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B9C" w:rsidRDefault="00352B9C" w:rsidP="00352B9C">
      <w:pPr>
        <w:pStyle w:val="Title"/>
      </w:pPr>
      <w:r w:rsidRPr="008416B5">
        <w:rPr>
          <w:sz w:val="48"/>
        </w:rPr>
        <w:t>The SuperOffice Quote Connector Interface</w:t>
      </w:r>
      <w:r>
        <w:t xml:space="preserve"> </w:t>
      </w:r>
    </w:p>
    <w:p w:rsidR="00C63094" w:rsidRPr="00C63094" w:rsidRDefault="00C63094" w:rsidP="00C63094">
      <w:pPr>
        <w:rPr>
          <w:b/>
        </w:rPr>
      </w:pPr>
      <w:r w:rsidRPr="00C63094">
        <w:rPr>
          <w:b/>
        </w:rPr>
        <w:t>Change history</w:t>
      </w:r>
    </w:p>
    <w:tbl>
      <w:tblPr>
        <w:tblStyle w:val="TableGrid"/>
        <w:tblW w:w="9364" w:type="dxa"/>
        <w:tblLook w:val="04A0" w:firstRow="1" w:lastRow="0" w:firstColumn="1" w:lastColumn="0" w:noHBand="0" w:noVBand="1"/>
      </w:tblPr>
      <w:tblGrid>
        <w:gridCol w:w="1238"/>
        <w:gridCol w:w="869"/>
        <w:gridCol w:w="5103"/>
        <w:gridCol w:w="2154"/>
      </w:tblGrid>
      <w:tr w:rsidR="00C63094" w:rsidRPr="00952427" w:rsidTr="00C63094">
        <w:tc>
          <w:tcPr>
            <w:tcW w:w="1238" w:type="dxa"/>
            <w:tcMar>
              <w:left w:w="28" w:type="dxa"/>
              <w:right w:w="28" w:type="dxa"/>
            </w:tcMar>
          </w:tcPr>
          <w:p w:rsidR="00C63094" w:rsidRPr="00952427" w:rsidRDefault="00C63094" w:rsidP="00C03737">
            <w:pPr>
              <w:rPr>
                <w:b/>
              </w:rPr>
            </w:pPr>
            <w:r w:rsidRPr="00952427">
              <w:rPr>
                <w:b/>
              </w:rPr>
              <w:t>Date</w:t>
            </w:r>
          </w:p>
        </w:tc>
        <w:tc>
          <w:tcPr>
            <w:tcW w:w="869" w:type="dxa"/>
            <w:tcMar>
              <w:left w:w="28" w:type="dxa"/>
              <w:right w:w="28" w:type="dxa"/>
            </w:tcMar>
          </w:tcPr>
          <w:p w:rsidR="00C63094" w:rsidRPr="00952427" w:rsidRDefault="00C63094" w:rsidP="00C03737">
            <w:pPr>
              <w:rPr>
                <w:b/>
              </w:rPr>
            </w:pPr>
            <w:r w:rsidRPr="00952427">
              <w:rPr>
                <w:b/>
              </w:rPr>
              <w:t>Who</w:t>
            </w:r>
          </w:p>
        </w:tc>
        <w:tc>
          <w:tcPr>
            <w:tcW w:w="5103" w:type="dxa"/>
            <w:tcMar>
              <w:left w:w="28" w:type="dxa"/>
              <w:right w:w="28" w:type="dxa"/>
            </w:tcMar>
          </w:tcPr>
          <w:p w:rsidR="00C63094" w:rsidRPr="00952427" w:rsidRDefault="00C63094" w:rsidP="00C03737">
            <w:pPr>
              <w:rPr>
                <w:b/>
              </w:rPr>
            </w:pPr>
            <w:r w:rsidRPr="00952427">
              <w:rPr>
                <w:b/>
              </w:rPr>
              <w:t>Comments</w:t>
            </w:r>
          </w:p>
        </w:tc>
        <w:tc>
          <w:tcPr>
            <w:tcW w:w="2154" w:type="dxa"/>
          </w:tcPr>
          <w:p w:rsidR="00C63094" w:rsidRPr="00952427" w:rsidRDefault="00C63094" w:rsidP="00C03737">
            <w:pPr>
              <w:rPr>
                <w:b/>
              </w:rPr>
            </w:pPr>
            <w:r>
              <w:rPr>
                <w:b/>
              </w:rPr>
              <w:t>Version</w:t>
            </w:r>
          </w:p>
        </w:tc>
      </w:tr>
      <w:tr w:rsidR="00C63094" w:rsidRPr="00952427" w:rsidTr="00C63094">
        <w:tc>
          <w:tcPr>
            <w:tcW w:w="1238" w:type="dxa"/>
            <w:tcMar>
              <w:left w:w="28" w:type="dxa"/>
              <w:right w:w="28" w:type="dxa"/>
            </w:tcMar>
          </w:tcPr>
          <w:p w:rsidR="00C63094" w:rsidRPr="00952427" w:rsidRDefault="00C63094" w:rsidP="00C63094">
            <w:r>
              <w:t>2012-12-20</w:t>
            </w:r>
          </w:p>
        </w:tc>
        <w:tc>
          <w:tcPr>
            <w:tcW w:w="869" w:type="dxa"/>
            <w:tcMar>
              <w:left w:w="28" w:type="dxa"/>
              <w:right w:w="28" w:type="dxa"/>
            </w:tcMar>
          </w:tcPr>
          <w:p w:rsidR="00C63094" w:rsidRPr="00952427" w:rsidRDefault="00C63094" w:rsidP="00C03737">
            <w:r>
              <w:t>TFN</w:t>
            </w:r>
          </w:p>
        </w:tc>
        <w:tc>
          <w:tcPr>
            <w:tcW w:w="5103" w:type="dxa"/>
            <w:tcMar>
              <w:left w:w="28" w:type="dxa"/>
              <w:right w:w="28" w:type="dxa"/>
            </w:tcMar>
          </w:tcPr>
          <w:p w:rsidR="00C63094" w:rsidRPr="00952427" w:rsidRDefault="00C63094" w:rsidP="00C03737">
            <w:r>
              <w:t>First official version</w:t>
            </w:r>
          </w:p>
        </w:tc>
        <w:tc>
          <w:tcPr>
            <w:tcW w:w="2154" w:type="dxa"/>
          </w:tcPr>
          <w:p w:rsidR="00C63094" w:rsidRDefault="00C63094" w:rsidP="00C03737">
            <w:r>
              <w:t>0.7</w:t>
            </w:r>
          </w:p>
        </w:tc>
      </w:tr>
      <w:tr w:rsidR="00AC2EBB" w:rsidRPr="00952427" w:rsidTr="00C63094">
        <w:tc>
          <w:tcPr>
            <w:tcW w:w="1238" w:type="dxa"/>
            <w:tcMar>
              <w:left w:w="28" w:type="dxa"/>
              <w:right w:w="28" w:type="dxa"/>
            </w:tcMar>
          </w:tcPr>
          <w:p w:rsidR="00AC2EBB" w:rsidRDefault="00AC2EBB" w:rsidP="00C63094">
            <w:r w:rsidRPr="00AC2EBB">
              <w:t>2013-01-17</w:t>
            </w:r>
          </w:p>
        </w:tc>
        <w:tc>
          <w:tcPr>
            <w:tcW w:w="869" w:type="dxa"/>
            <w:tcMar>
              <w:left w:w="28" w:type="dxa"/>
              <w:right w:w="28" w:type="dxa"/>
            </w:tcMar>
          </w:tcPr>
          <w:p w:rsidR="00AC2EBB" w:rsidRDefault="00AC2EBB" w:rsidP="00C03737">
            <w:r>
              <w:t>TFN</w:t>
            </w:r>
          </w:p>
        </w:tc>
        <w:tc>
          <w:tcPr>
            <w:tcW w:w="5103" w:type="dxa"/>
            <w:tcMar>
              <w:left w:w="28" w:type="dxa"/>
              <w:right w:w="28" w:type="dxa"/>
            </w:tcMar>
          </w:tcPr>
          <w:p w:rsidR="00AC2EBB" w:rsidRDefault="00AC2EBB" w:rsidP="00C03737">
            <w:r w:rsidRPr="00AC2EBB">
              <w:t>Second version</w:t>
            </w:r>
          </w:p>
        </w:tc>
        <w:tc>
          <w:tcPr>
            <w:tcW w:w="2154" w:type="dxa"/>
          </w:tcPr>
          <w:p w:rsidR="00AC2EBB" w:rsidRDefault="00AC2EBB" w:rsidP="00C03737">
            <w:r>
              <w:t>0.8</w:t>
            </w:r>
          </w:p>
        </w:tc>
      </w:tr>
      <w:tr w:rsidR="006C7AAA" w:rsidRPr="00952427" w:rsidTr="00C63094">
        <w:tc>
          <w:tcPr>
            <w:tcW w:w="1238" w:type="dxa"/>
            <w:tcMar>
              <w:left w:w="28" w:type="dxa"/>
              <w:right w:w="28" w:type="dxa"/>
            </w:tcMar>
          </w:tcPr>
          <w:p w:rsidR="006C7AAA" w:rsidRPr="00AC2EBB" w:rsidRDefault="006C7AAA" w:rsidP="00C63094">
            <w:r>
              <w:t>2013.01.24</w:t>
            </w:r>
          </w:p>
        </w:tc>
        <w:tc>
          <w:tcPr>
            <w:tcW w:w="869" w:type="dxa"/>
            <w:tcMar>
              <w:left w:w="28" w:type="dxa"/>
              <w:right w:w="28" w:type="dxa"/>
            </w:tcMar>
          </w:tcPr>
          <w:p w:rsidR="006C7AAA" w:rsidRDefault="006C7AAA" w:rsidP="00C03737">
            <w:r>
              <w:t>TFN</w:t>
            </w:r>
          </w:p>
        </w:tc>
        <w:tc>
          <w:tcPr>
            <w:tcW w:w="5103" w:type="dxa"/>
            <w:tcMar>
              <w:left w:w="28" w:type="dxa"/>
              <w:right w:w="28" w:type="dxa"/>
            </w:tcMar>
          </w:tcPr>
          <w:p w:rsidR="006C7AAA" w:rsidRPr="00AC2EBB" w:rsidRDefault="006C7AAA" w:rsidP="00C03737">
            <w:r>
              <w:t>Updates from workshop</w:t>
            </w:r>
          </w:p>
        </w:tc>
        <w:tc>
          <w:tcPr>
            <w:tcW w:w="2154" w:type="dxa"/>
          </w:tcPr>
          <w:p w:rsidR="006C7AAA" w:rsidRDefault="006C7AAA" w:rsidP="00C03737">
            <w:r>
              <w:t>0.81</w:t>
            </w:r>
          </w:p>
        </w:tc>
      </w:tr>
      <w:tr w:rsidR="008A547E" w:rsidRPr="00952427" w:rsidTr="00C63094">
        <w:tc>
          <w:tcPr>
            <w:tcW w:w="1238" w:type="dxa"/>
            <w:tcMar>
              <w:left w:w="28" w:type="dxa"/>
              <w:right w:w="28" w:type="dxa"/>
            </w:tcMar>
          </w:tcPr>
          <w:p w:rsidR="008A547E" w:rsidRDefault="006A143E" w:rsidP="00C63094">
            <w:r>
              <w:t>2013.03.12</w:t>
            </w:r>
          </w:p>
        </w:tc>
        <w:tc>
          <w:tcPr>
            <w:tcW w:w="869" w:type="dxa"/>
            <w:tcMar>
              <w:left w:w="28" w:type="dxa"/>
              <w:right w:w="28" w:type="dxa"/>
            </w:tcMar>
          </w:tcPr>
          <w:p w:rsidR="008A547E" w:rsidRDefault="006A143E" w:rsidP="00C03737">
            <w:r>
              <w:t>TFN</w:t>
            </w:r>
          </w:p>
        </w:tc>
        <w:tc>
          <w:tcPr>
            <w:tcW w:w="5103" w:type="dxa"/>
            <w:tcMar>
              <w:left w:w="28" w:type="dxa"/>
              <w:right w:w="28" w:type="dxa"/>
            </w:tcMar>
          </w:tcPr>
          <w:p w:rsidR="008A547E" w:rsidRDefault="006A143E" w:rsidP="00C03737">
            <w:r>
              <w:t>Updates from sprint</w:t>
            </w:r>
          </w:p>
        </w:tc>
        <w:tc>
          <w:tcPr>
            <w:tcW w:w="2154" w:type="dxa"/>
          </w:tcPr>
          <w:p w:rsidR="008A547E" w:rsidRDefault="006A143E" w:rsidP="00C03737">
            <w:r>
              <w:t>0.9</w:t>
            </w:r>
          </w:p>
        </w:tc>
      </w:tr>
      <w:tr w:rsidR="009E4288" w:rsidRPr="00952427" w:rsidTr="00C63094">
        <w:tc>
          <w:tcPr>
            <w:tcW w:w="1238" w:type="dxa"/>
            <w:tcMar>
              <w:left w:w="28" w:type="dxa"/>
              <w:right w:w="28" w:type="dxa"/>
            </w:tcMar>
          </w:tcPr>
          <w:p w:rsidR="009E4288" w:rsidRDefault="009E4288" w:rsidP="00C63094">
            <w:r>
              <w:t>2013.05.23</w:t>
            </w:r>
          </w:p>
        </w:tc>
        <w:tc>
          <w:tcPr>
            <w:tcW w:w="869" w:type="dxa"/>
            <w:tcMar>
              <w:left w:w="28" w:type="dxa"/>
              <w:right w:w="28" w:type="dxa"/>
            </w:tcMar>
          </w:tcPr>
          <w:p w:rsidR="009E4288" w:rsidRDefault="009E4288" w:rsidP="00C03737">
            <w:r>
              <w:t>TFN</w:t>
            </w:r>
          </w:p>
        </w:tc>
        <w:tc>
          <w:tcPr>
            <w:tcW w:w="5103" w:type="dxa"/>
            <w:tcMar>
              <w:left w:w="28" w:type="dxa"/>
              <w:right w:w="28" w:type="dxa"/>
            </w:tcMar>
          </w:tcPr>
          <w:p w:rsidR="009E4288" w:rsidRDefault="009E4288" w:rsidP="00C03737">
            <w:r>
              <w:t>Updates from meeting</w:t>
            </w:r>
          </w:p>
        </w:tc>
        <w:tc>
          <w:tcPr>
            <w:tcW w:w="2154" w:type="dxa"/>
          </w:tcPr>
          <w:p w:rsidR="009E4288" w:rsidRDefault="009E4288" w:rsidP="00C03737">
            <w:r>
              <w:t>0.91</w:t>
            </w:r>
          </w:p>
        </w:tc>
      </w:tr>
      <w:tr w:rsidR="00AE1411" w:rsidRPr="00952427" w:rsidTr="00C63094">
        <w:tc>
          <w:tcPr>
            <w:tcW w:w="1238" w:type="dxa"/>
            <w:tcMar>
              <w:left w:w="28" w:type="dxa"/>
              <w:right w:w="28" w:type="dxa"/>
            </w:tcMar>
          </w:tcPr>
          <w:p w:rsidR="00AE1411" w:rsidRDefault="00AE1411" w:rsidP="00C63094">
            <w:r>
              <w:t>2013.06.04</w:t>
            </w:r>
          </w:p>
        </w:tc>
        <w:tc>
          <w:tcPr>
            <w:tcW w:w="869" w:type="dxa"/>
            <w:tcMar>
              <w:left w:w="28" w:type="dxa"/>
              <w:right w:w="28" w:type="dxa"/>
            </w:tcMar>
          </w:tcPr>
          <w:p w:rsidR="00AE1411" w:rsidRDefault="00AE1411" w:rsidP="00C03737">
            <w:r>
              <w:t>TFN</w:t>
            </w:r>
          </w:p>
        </w:tc>
        <w:tc>
          <w:tcPr>
            <w:tcW w:w="5103" w:type="dxa"/>
            <w:tcMar>
              <w:left w:w="28" w:type="dxa"/>
              <w:right w:w="28" w:type="dxa"/>
            </w:tcMar>
          </w:tcPr>
          <w:p w:rsidR="00AE1411" w:rsidRDefault="00AE1411" w:rsidP="00C03737">
            <w:r>
              <w:t>Updates to OrderConsumer</w:t>
            </w:r>
          </w:p>
        </w:tc>
        <w:tc>
          <w:tcPr>
            <w:tcW w:w="2154" w:type="dxa"/>
          </w:tcPr>
          <w:p w:rsidR="00AE1411" w:rsidRDefault="00AE1411" w:rsidP="00C03737">
            <w:r>
              <w:t>0.92</w:t>
            </w:r>
          </w:p>
        </w:tc>
      </w:tr>
      <w:tr w:rsidR="00A06982" w:rsidRPr="00952427" w:rsidTr="00C63094">
        <w:tc>
          <w:tcPr>
            <w:tcW w:w="1238" w:type="dxa"/>
            <w:tcMar>
              <w:left w:w="28" w:type="dxa"/>
              <w:right w:w="28" w:type="dxa"/>
            </w:tcMar>
          </w:tcPr>
          <w:p w:rsidR="00A06982" w:rsidRDefault="00A06982" w:rsidP="00C63094">
            <w:r>
              <w:t>2013.06.19</w:t>
            </w:r>
          </w:p>
        </w:tc>
        <w:tc>
          <w:tcPr>
            <w:tcW w:w="869" w:type="dxa"/>
            <w:tcMar>
              <w:left w:w="28" w:type="dxa"/>
              <w:right w:w="28" w:type="dxa"/>
            </w:tcMar>
          </w:tcPr>
          <w:p w:rsidR="00A06982" w:rsidRDefault="00A06982" w:rsidP="00C03737">
            <w:r>
              <w:t>TFN</w:t>
            </w:r>
          </w:p>
        </w:tc>
        <w:tc>
          <w:tcPr>
            <w:tcW w:w="5103" w:type="dxa"/>
            <w:tcMar>
              <w:left w:w="28" w:type="dxa"/>
              <w:right w:w="28" w:type="dxa"/>
            </w:tcMar>
          </w:tcPr>
          <w:p w:rsidR="00A06982" w:rsidRDefault="00A06982" w:rsidP="00C03737">
            <w:r>
              <w:t>Removed Interfaces (This is handled by capabilities)</w:t>
            </w:r>
          </w:p>
          <w:p w:rsidR="00E47DA4" w:rsidRDefault="00E47DA4" w:rsidP="00C03737">
            <w:r>
              <w:t>Inserted response objects</w:t>
            </w:r>
          </w:p>
        </w:tc>
        <w:tc>
          <w:tcPr>
            <w:tcW w:w="2154" w:type="dxa"/>
          </w:tcPr>
          <w:p w:rsidR="00A06982" w:rsidRDefault="00A06982" w:rsidP="00C03737">
            <w:r>
              <w:t>0.93</w:t>
            </w:r>
          </w:p>
        </w:tc>
      </w:tr>
      <w:tr w:rsidR="00DE49FE" w:rsidRPr="00952427" w:rsidTr="00C63094">
        <w:tc>
          <w:tcPr>
            <w:tcW w:w="1238" w:type="dxa"/>
            <w:tcMar>
              <w:left w:w="28" w:type="dxa"/>
              <w:right w:w="28" w:type="dxa"/>
            </w:tcMar>
          </w:tcPr>
          <w:p w:rsidR="00DE49FE" w:rsidRDefault="00DE49FE" w:rsidP="00C63094">
            <w:r>
              <w:t>2013.09.03</w:t>
            </w:r>
          </w:p>
        </w:tc>
        <w:tc>
          <w:tcPr>
            <w:tcW w:w="869" w:type="dxa"/>
            <w:tcMar>
              <w:left w:w="28" w:type="dxa"/>
              <w:right w:w="28" w:type="dxa"/>
            </w:tcMar>
          </w:tcPr>
          <w:p w:rsidR="00DE49FE" w:rsidRDefault="00DE49FE" w:rsidP="00C03737">
            <w:r>
              <w:t>CM</w:t>
            </w:r>
          </w:p>
        </w:tc>
        <w:tc>
          <w:tcPr>
            <w:tcW w:w="5103" w:type="dxa"/>
            <w:tcMar>
              <w:left w:w="28" w:type="dxa"/>
              <w:right w:w="28" w:type="dxa"/>
            </w:tcMar>
          </w:tcPr>
          <w:p w:rsidR="00DE49FE" w:rsidRDefault="00DE49FE" w:rsidP="00C03737">
            <w:r>
              <w:t>UpdatePrices, Validation changes</w:t>
            </w:r>
          </w:p>
        </w:tc>
        <w:tc>
          <w:tcPr>
            <w:tcW w:w="2154" w:type="dxa"/>
          </w:tcPr>
          <w:p w:rsidR="00DE49FE" w:rsidRDefault="00DE49FE" w:rsidP="00C03737">
            <w:r>
              <w:t>0.94</w:t>
            </w:r>
          </w:p>
        </w:tc>
      </w:tr>
    </w:tbl>
    <w:p w:rsidR="008A547E" w:rsidRDefault="008A547E" w:rsidP="00AC2EBB"/>
    <w:p w:rsidR="00AC2EBB" w:rsidRPr="00AC2EBB" w:rsidRDefault="00AC2EBB" w:rsidP="00AC2EBB">
      <w:r w:rsidRPr="00AC2EBB">
        <w:t xml:space="preserve">We expect next update to be </w:t>
      </w:r>
      <w:r w:rsidR="006A143E">
        <w:t>when we are feature complete</w:t>
      </w:r>
      <w:r w:rsidRPr="00AC2EBB">
        <w:t>.</w:t>
      </w:r>
    </w:p>
    <w:sdt>
      <w:sdtPr>
        <w:rPr>
          <w:rFonts w:asciiTheme="minorHAnsi" w:eastAsiaTheme="minorHAnsi" w:hAnsiTheme="minorHAnsi" w:cstheme="minorBidi"/>
          <w:b w:val="0"/>
          <w:bCs w:val="0"/>
          <w:color w:val="auto"/>
          <w:sz w:val="22"/>
          <w:szCs w:val="22"/>
          <w:lang w:val="nb-NO" w:eastAsia="en-US"/>
        </w:rPr>
        <w:id w:val="-1505656868"/>
        <w:docPartObj>
          <w:docPartGallery w:val="Table of Contents"/>
          <w:docPartUnique/>
        </w:docPartObj>
      </w:sdtPr>
      <w:sdtEndPr>
        <w:rPr>
          <w:rFonts w:eastAsiaTheme="minorEastAsia"/>
          <w:noProof/>
          <w:lang w:val="en-US" w:eastAsia="ii-CN"/>
        </w:rPr>
      </w:sdtEndPr>
      <w:sdtContent>
        <w:p w:rsidR="00352B9C" w:rsidRDefault="00352B9C" w:rsidP="00352B9C">
          <w:pPr>
            <w:pStyle w:val="TOCHeading"/>
          </w:pPr>
          <w:r>
            <w:t>Table of Contents</w:t>
          </w:r>
        </w:p>
        <w:p w:rsidR="00720AA0" w:rsidRDefault="00E92237">
          <w:pPr>
            <w:pStyle w:val="TOC1"/>
            <w:tabs>
              <w:tab w:val="right" w:leader="dot" w:pos="9062"/>
            </w:tabs>
            <w:rPr>
              <w:noProof/>
              <w:lang w:val="nb-NO" w:eastAsia="nb-NO"/>
            </w:rPr>
          </w:pPr>
          <w:r>
            <w:fldChar w:fldCharType="begin"/>
          </w:r>
          <w:r w:rsidR="00352B9C">
            <w:instrText xml:space="preserve"> TOC \o "1-3" \h \z \u </w:instrText>
          </w:r>
          <w:r>
            <w:fldChar w:fldCharType="separate"/>
          </w:r>
          <w:bookmarkStart w:id="0" w:name="_GoBack"/>
          <w:bookmarkEnd w:id="0"/>
          <w:r w:rsidR="00720AA0" w:rsidRPr="00244AE9">
            <w:rPr>
              <w:rStyle w:val="Hyperlink"/>
              <w:noProof/>
            </w:rPr>
            <w:fldChar w:fldCharType="begin"/>
          </w:r>
          <w:r w:rsidR="00720AA0" w:rsidRPr="00244AE9">
            <w:rPr>
              <w:rStyle w:val="Hyperlink"/>
              <w:noProof/>
            </w:rPr>
            <w:instrText xml:space="preserve"> </w:instrText>
          </w:r>
          <w:r w:rsidR="00720AA0">
            <w:rPr>
              <w:noProof/>
            </w:rPr>
            <w:instrText>HYPERLINK \l "_Toc365989338"</w:instrText>
          </w:r>
          <w:r w:rsidR="00720AA0" w:rsidRPr="00244AE9">
            <w:rPr>
              <w:rStyle w:val="Hyperlink"/>
              <w:noProof/>
            </w:rPr>
            <w:instrText xml:space="preserve"> </w:instrText>
          </w:r>
          <w:r w:rsidR="00720AA0" w:rsidRPr="00244AE9">
            <w:rPr>
              <w:rStyle w:val="Hyperlink"/>
              <w:noProof/>
            </w:rPr>
          </w:r>
          <w:r w:rsidR="00720AA0" w:rsidRPr="00244AE9">
            <w:rPr>
              <w:rStyle w:val="Hyperlink"/>
              <w:noProof/>
            </w:rPr>
            <w:fldChar w:fldCharType="separate"/>
          </w:r>
          <w:r w:rsidR="00720AA0" w:rsidRPr="00244AE9">
            <w:rPr>
              <w:rStyle w:val="Hyperlink"/>
              <w:noProof/>
            </w:rPr>
            <w:t>Background &amp; Vision</w:t>
          </w:r>
          <w:r w:rsidR="00720AA0">
            <w:rPr>
              <w:noProof/>
              <w:webHidden/>
            </w:rPr>
            <w:tab/>
          </w:r>
          <w:r w:rsidR="00720AA0">
            <w:rPr>
              <w:noProof/>
              <w:webHidden/>
            </w:rPr>
            <w:fldChar w:fldCharType="begin"/>
          </w:r>
          <w:r w:rsidR="00720AA0">
            <w:rPr>
              <w:noProof/>
              <w:webHidden/>
            </w:rPr>
            <w:instrText xml:space="preserve"> PAGEREF _Toc365989338 \h </w:instrText>
          </w:r>
          <w:r w:rsidR="00720AA0">
            <w:rPr>
              <w:noProof/>
              <w:webHidden/>
            </w:rPr>
          </w:r>
          <w:r w:rsidR="00720AA0">
            <w:rPr>
              <w:noProof/>
              <w:webHidden/>
            </w:rPr>
            <w:fldChar w:fldCharType="separate"/>
          </w:r>
          <w:r w:rsidR="00720AA0">
            <w:rPr>
              <w:noProof/>
              <w:webHidden/>
            </w:rPr>
            <w:t>1</w:t>
          </w:r>
          <w:r w:rsidR="00720AA0">
            <w:rPr>
              <w:noProof/>
              <w:webHidden/>
            </w:rPr>
            <w:fldChar w:fldCharType="end"/>
          </w:r>
          <w:r w:rsidR="00720AA0" w:rsidRPr="00244AE9">
            <w:rPr>
              <w:rStyle w:val="Hyperlink"/>
              <w:noProof/>
            </w:rPr>
            <w:fldChar w:fldCharType="end"/>
          </w:r>
        </w:p>
        <w:p w:rsidR="00720AA0" w:rsidRDefault="00720AA0">
          <w:pPr>
            <w:pStyle w:val="TOC2"/>
            <w:tabs>
              <w:tab w:val="right" w:leader="dot" w:pos="9062"/>
            </w:tabs>
            <w:rPr>
              <w:noProof/>
              <w:lang w:val="nb-NO" w:eastAsia="nb-NO"/>
            </w:rPr>
          </w:pPr>
          <w:hyperlink w:anchor="_Toc365989339" w:history="1">
            <w:r w:rsidRPr="00244AE9">
              <w:rPr>
                <w:rStyle w:val="Hyperlink"/>
                <w:noProof/>
              </w:rPr>
              <w:t>Architecture</w:t>
            </w:r>
            <w:r>
              <w:rPr>
                <w:noProof/>
                <w:webHidden/>
              </w:rPr>
              <w:tab/>
            </w:r>
            <w:r>
              <w:rPr>
                <w:noProof/>
                <w:webHidden/>
              </w:rPr>
              <w:fldChar w:fldCharType="begin"/>
            </w:r>
            <w:r>
              <w:rPr>
                <w:noProof/>
                <w:webHidden/>
              </w:rPr>
              <w:instrText xml:space="preserve"> PAGEREF _Toc365989339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40" w:history="1">
            <w:r w:rsidRPr="00244AE9">
              <w:rPr>
                <w:rStyle w:val="Hyperlink"/>
                <w:noProof/>
              </w:rPr>
              <w:t>Files</w:t>
            </w:r>
            <w:r>
              <w:rPr>
                <w:noProof/>
                <w:webHidden/>
              </w:rPr>
              <w:tab/>
            </w:r>
            <w:r>
              <w:rPr>
                <w:noProof/>
                <w:webHidden/>
              </w:rPr>
              <w:fldChar w:fldCharType="begin"/>
            </w:r>
            <w:r>
              <w:rPr>
                <w:noProof/>
                <w:webHidden/>
              </w:rPr>
              <w:instrText xml:space="preserve"> PAGEREF _Toc365989340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41" w:history="1">
            <w:r w:rsidRPr="00244AE9">
              <w:rPr>
                <w:rStyle w:val="Hyperlink"/>
                <w:noProof/>
              </w:rPr>
              <w:t>Quote the SuperOffice way…</w:t>
            </w:r>
            <w:r>
              <w:rPr>
                <w:noProof/>
                <w:webHidden/>
              </w:rPr>
              <w:tab/>
            </w:r>
            <w:r>
              <w:rPr>
                <w:noProof/>
                <w:webHidden/>
              </w:rPr>
              <w:fldChar w:fldCharType="begin"/>
            </w:r>
            <w:r>
              <w:rPr>
                <w:noProof/>
                <w:webHidden/>
              </w:rPr>
              <w:instrText xml:space="preserve"> PAGEREF _Toc365989341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42" w:history="1">
            <w:r w:rsidRPr="00244AE9">
              <w:rPr>
                <w:rStyle w:val="Hyperlink"/>
                <w:noProof/>
              </w:rPr>
              <w:t>Development</w:t>
            </w:r>
            <w:r>
              <w:rPr>
                <w:noProof/>
                <w:webHidden/>
              </w:rPr>
              <w:tab/>
            </w:r>
            <w:r>
              <w:rPr>
                <w:noProof/>
                <w:webHidden/>
              </w:rPr>
              <w:fldChar w:fldCharType="begin"/>
            </w:r>
            <w:r>
              <w:rPr>
                <w:noProof/>
                <w:webHidden/>
              </w:rPr>
              <w:instrText xml:space="preserve"> PAGEREF _Toc365989342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1"/>
            <w:tabs>
              <w:tab w:val="right" w:leader="dot" w:pos="9062"/>
            </w:tabs>
            <w:rPr>
              <w:noProof/>
              <w:lang w:val="nb-NO" w:eastAsia="nb-NO"/>
            </w:rPr>
          </w:pPr>
          <w:hyperlink w:anchor="_Toc365989343" w:history="1">
            <w:r w:rsidRPr="00244AE9">
              <w:rPr>
                <w:rStyle w:val="Hyperlink"/>
                <w:noProof/>
              </w:rPr>
              <w:t>The SuperOffice Quote Management API</w:t>
            </w:r>
            <w:r>
              <w:rPr>
                <w:noProof/>
                <w:webHidden/>
              </w:rPr>
              <w:tab/>
            </w:r>
            <w:r>
              <w:rPr>
                <w:noProof/>
                <w:webHidden/>
              </w:rPr>
              <w:fldChar w:fldCharType="begin"/>
            </w:r>
            <w:r>
              <w:rPr>
                <w:noProof/>
                <w:webHidden/>
              </w:rPr>
              <w:instrText xml:space="preserve"> PAGEREF _Toc365989343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1"/>
            <w:tabs>
              <w:tab w:val="right" w:leader="dot" w:pos="9062"/>
            </w:tabs>
            <w:rPr>
              <w:noProof/>
              <w:lang w:val="nb-NO" w:eastAsia="nb-NO"/>
            </w:rPr>
          </w:pPr>
          <w:hyperlink w:anchor="_Toc365989344" w:history="1">
            <w:r w:rsidRPr="00244AE9">
              <w:rPr>
                <w:rStyle w:val="Hyperlink"/>
                <w:noProof/>
              </w:rPr>
              <w:t>Some facts</w:t>
            </w:r>
            <w:r>
              <w:rPr>
                <w:noProof/>
                <w:webHidden/>
              </w:rPr>
              <w:tab/>
            </w:r>
            <w:r>
              <w:rPr>
                <w:noProof/>
                <w:webHidden/>
              </w:rPr>
              <w:fldChar w:fldCharType="begin"/>
            </w:r>
            <w:r>
              <w:rPr>
                <w:noProof/>
                <w:webHidden/>
              </w:rPr>
              <w:instrText xml:space="preserve"> PAGEREF _Toc365989344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45" w:history="1">
            <w:r w:rsidRPr="00244AE9">
              <w:rPr>
                <w:rStyle w:val="Hyperlink"/>
                <w:noProof/>
              </w:rPr>
              <w:t>Company Policy Preferences</w:t>
            </w:r>
            <w:r>
              <w:rPr>
                <w:noProof/>
                <w:webHidden/>
              </w:rPr>
              <w:tab/>
            </w:r>
            <w:r>
              <w:rPr>
                <w:noProof/>
                <w:webHidden/>
              </w:rPr>
              <w:fldChar w:fldCharType="begin"/>
            </w:r>
            <w:r>
              <w:rPr>
                <w:noProof/>
                <w:webHidden/>
              </w:rPr>
              <w:instrText xml:space="preserve"> PAGEREF _Toc365989345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1"/>
            <w:tabs>
              <w:tab w:val="right" w:leader="dot" w:pos="9062"/>
            </w:tabs>
            <w:rPr>
              <w:noProof/>
              <w:lang w:val="nb-NO" w:eastAsia="nb-NO"/>
            </w:rPr>
          </w:pPr>
          <w:hyperlink w:anchor="_Toc365989346" w:history="1">
            <w:r w:rsidRPr="00244AE9">
              <w:rPr>
                <w:rStyle w:val="Hyperlink"/>
                <w:noProof/>
              </w:rPr>
              <w:t>Other company policy rules</w:t>
            </w:r>
            <w:r>
              <w:rPr>
                <w:noProof/>
                <w:webHidden/>
              </w:rPr>
              <w:tab/>
            </w:r>
            <w:r>
              <w:rPr>
                <w:noProof/>
                <w:webHidden/>
              </w:rPr>
              <w:fldChar w:fldCharType="begin"/>
            </w:r>
            <w:r>
              <w:rPr>
                <w:noProof/>
                <w:webHidden/>
              </w:rPr>
              <w:instrText xml:space="preserve"> PAGEREF _Toc365989346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1"/>
            <w:tabs>
              <w:tab w:val="right" w:leader="dot" w:pos="9062"/>
            </w:tabs>
            <w:rPr>
              <w:noProof/>
              <w:lang w:val="nb-NO" w:eastAsia="nb-NO"/>
            </w:rPr>
          </w:pPr>
          <w:hyperlink w:anchor="_Toc365989347" w:history="1">
            <w:r w:rsidRPr="00244AE9">
              <w:rPr>
                <w:rStyle w:val="Hyperlink"/>
                <w:noProof/>
              </w:rPr>
              <w:t>Parts</w:t>
            </w:r>
            <w:r>
              <w:rPr>
                <w:noProof/>
                <w:webHidden/>
              </w:rPr>
              <w:tab/>
            </w:r>
            <w:r>
              <w:rPr>
                <w:noProof/>
                <w:webHidden/>
              </w:rPr>
              <w:fldChar w:fldCharType="begin"/>
            </w:r>
            <w:r>
              <w:rPr>
                <w:noProof/>
                <w:webHidden/>
              </w:rPr>
              <w:instrText xml:space="preserve"> PAGEREF _Toc365989347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48" w:history="1">
            <w:r w:rsidRPr="00244AE9">
              <w:rPr>
                <w:rStyle w:val="Hyperlink"/>
                <w:noProof/>
              </w:rPr>
              <w:t>Quote Connector Setup #9537</w:t>
            </w:r>
            <w:r>
              <w:rPr>
                <w:noProof/>
                <w:webHidden/>
              </w:rPr>
              <w:tab/>
            </w:r>
            <w:r>
              <w:rPr>
                <w:noProof/>
                <w:webHidden/>
              </w:rPr>
              <w:fldChar w:fldCharType="begin"/>
            </w:r>
            <w:r>
              <w:rPr>
                <w:noProof/>
                <w:webHidden/>
              </w:rPr>
              <w:instrText xml:space="preserve"> PAGEREF _Toc365989348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49" w:history="1">
            <w:r w:rsidRPr="00244AE9">
              <w:rPr>
                <w:rStyle w:val="Hyperlink"/>
                <w:noProof/>
              </w:rPr>
              <w:t>Basic Connector #9538</w:t>
            </w:r>
            <w:r>
              <w:rPr>
                <w:noProof/>
                <w:webHidden/>
              </w:rPr>
              <w:tab/>
            </w:r>
            <w:r>
              <w:rPr>
                <w:noProof/>
                <w:webHidden/>
              </w:rPr>
              <w:fldChar w:fldCharType="begin"/>
            </w:r>
            <w:r>
              <w:rPr>
                <w:noProof/>
                <w:webHidden/>
              </w:rPr>
              <w:instrText xml:space="preserve"> PAGEREF _Toc365989349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50" w:history="1">
            <w:r w:rsidRPr="00244AE9">
              <w:rPr>
                <w:rStyle w:val="Hyperlink"/>
                <w:noProof/>
              </w:rPr>
              <w:t>Capability Names</w:t>
            </w:r>
            <w:r>
              <w:rPr>
                <w:noProof/>
                <w:webHidden/>
              </w:rPr>
              <w:tab/>
            </w:r>
            <w:r>
              <w:rPr>
                <w:noProof/>
                <w:webHidden/>
              </w:rPr>
              <w:fldChar w:fldCharType="begin"/>
            </w:r>
            <w:r>
              <w:rPr>
                <w:noProof/>
                <w:webHidden/>
              </w:rPr>
              <w:instrText xml:space="preserve"> PAGEREF _Toc365989350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51" w:history="1">
            <w:r w:rsidRPr="00244AE9">
              <w:rPr>
                <w:rStyle w:val="Hyperlink"/>
                <w:noProof/>
              </w:rPr>
              <w:t>Product Provider #9539</w:t>
            </w:r>
            <w:r>
              <w:rPr>
                <w:noProof/>
                <w:webHidden/>
              </w:rPr>
              <w:tab/>
            </w:r>
            <w:r>
              <w:rPr>
                <w:noProof/>
                <w:webHidden/>
              </w:rPr>
              <w:fldChar w:fldCharType="begin"/>
            </w:r>
            <w:r>
              <w:rPr>
                <w:noProof/>
                <w:webHidden/>
              </w:rPr>
              <w:instrText xml:space="preserve"> PAGEREF _Toc365989351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52" w:history="1">
            <w:r w:rsidRPr="00244AE9">
              <w:rPr>
                <w:rStyle w:val="Hyperlink"/>
                <w:noProof/>
              </w:rPr>
              <w:t>Product Search Provider</w:t>
            </w:r>
            <w:r>
              <w:rPr>
                <w:noProof/>
                <w:webHidden/>
              </w:rPr>
              <w:tab/>
            </w:r>
            <w:r>
              <w:rPr>
                <w:noProof/>
                <w:webHidden/>
              </w:rPr>
              <w:fldChar w:fldCharType="begin"/>
            </w:r>
            <w:r>
              <w:rPr>
                <w:noProof/>
                <w:webHidden/>
              </w:rPr>
              <w:instrText xml:space="preserve"> PAGEREF _Toc365989352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53" w:history="1">
            <w:r w:rsidRPr="00244AE9">
              <w:rPr>
                <w:rStyle w:val="Hyperlink"/>
                <w:noProof/>
              </w:rPr>
              <w:t>Quote List Provider #9540</w:t>
            </w:r>
            <w:r>
              <w:rPr>
                <w:noProof/>
                <w:webHidden/>
              </w:rPr>
              <w:tab/>
            </w:r>
            <w:r>
              <w:rPr>
                <w:noProof/>
                <w:webHidden/>
              </w:rPr>
              <w:fldChar w:fldCharType="begin"/>
            </w:r>
            <w:r>
              <w:rPr>
                <w:noProof/>
                <w:webHidden/>
              </w:rPr>
              <w:instrText xml:space="preserve"> PAGEREF _Toc365989353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54" w:history="1">
            <w:r w:rsidRPr="00244AE9">
              <w:rPr>
                <w:rStyle w:val="Hyperlink"/>
                <w:noProof/>
              </w:rPr>
              <w:t>Quote List Names</w:t>
            </w:r>
            <w:r>
              <w:rPr>
                <w:noProof/>
                <w:webHidden/>
              </w:rPr>
              <w:tab/>
            </w:r>
            <w:r>
              <w:rPr>
                <w:noProof/>
                <w:webHidden/>
              </w:rPr>
              <w:fldChar w:fldCharType="begin"/>
            </w:r>
            <w:r>
              <w:rPr>
                <w:noProof/>
                <w:webHidden/>
              </w:rPr>
              <w:instrText xml:space="preserve"> PAGEREF _Toc365989354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55" w:history="1">
            <w:r w:rsidRPr="00244AE9">
              <w:rPr>
                <w:rStyle w:val="Hyperlink"/>
                <w:noProof/>
              </w:rPr>
              <w:t>Price Provider #9541</w:t>
            </w:r>
            <w:r>
              <w:rPr>
                <w:noProof/>
                <w:webHidden/>
              </w:rPr>
              <w:tab/>
            </w:r>
            <w:r>
              <w:rPr>
                <w:noProof/>
                <w:webHidden/>
              </w:rPr>
              <w:fldChar w:fldCharType="begin"/>
            </w:r>
            <w:r>
              <w:rPr>
                <w:noProof/>
                <w:webHidden/>
              </w:rPr>
              <w:instrText xml:space="preserve"> PAGEREF _Toc365989355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56" w:history="1">
            <w:r w:rsidRPr="00244AE9">
              <w:rPr>
                <w:rStyle w:val="Hyperlink"/>
                <w:noProof/>
              </w:rPr>
              <w:t>Sending Quotes</w:t>
            </w:r>
            <w:r>
              <w:rPr>
                <w:noProof/>
                <w:webHidden/>
              </w:rPr>
              <w:tab/>
            </w:r>
            <w:r>
              <w:rPr>
                <w:noProof/>
                <w:webHidden/>
              </w:rPr>
              <w:fldChar w:fldCharType="begin"/>
            </w:r>
            <w:r>
              <w:rPr>
                <w:noProof/>
                <w:webHidden/>
              </w:rPr>
              <w:instrText xml:space="preserve"> PAGEREF _Toc365989356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57" w:history="1">
            <w:r w:rsidRPr="00244AE9">
              <w:rPr>
                <w:rStyle w:val="Hyperlink"/>
                <w:noProof/>
              </w:rPr>
              <w:t>Order Consumer #9542</w:t>
            </w:r>
            <w:r>
              <w:rPr>
                <w:noProof/>
                <w:webHidden/>
              </w:rPr>
              <w:tab/>
            </w:r>
            <w:r>
              <w:rPr>
                <w:noProof/>
                <w:webHidden/>
              </w:rPr>
              <w:fldChar w:fldCharType="begin"/>
            </w:r>
            <w:r>
              <w:rPr>
                <w:noProof/>
                <w:webHidden/>
              </w:rPr>
              <w:instrText xml:space="preserve"> PAGEREF _Toc365989357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58" w:history="1">
            <w:r w:rsidRPr="00244AE9">
              <w:rPr>
                <w:rStyle w:val="Hyperlink"/>
                <w:noProof/>
              </w:rPr>
              <w:t>Address Provider</w:t>
            </w:r>
            <w:r>
              <w:rPr>
                <w:noProof/>
                <w:webHidden/>
              </w:rPr>
              <w:tab/>
            </w:r>
            <w:r>
              <w:rPr>
                <w:noProof/>
                <w:webHidden/>
              </w:rPr>
              <w:fldChar w:fldCharType="begin"/>
            </w:r>
            <w:r>
              <w:rPr>
                <w:noProof/>
                <w:webHidden/>
              </w:rPr>
              <w:instrText xml:space="preserve"> PAGEREF _Toc365989358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59" w:history="1">
            <w:r w:rsidRPr="00244AE9">
              <w:rPr>
                <w:rStyle w:val="Hyperlink"/>
                <w:noProof/>
              </w:rPr>
              <w:t>IArchiveProvider</w:t>
            </w:r>
            <w:r>
              <w:rPr>
                <w:noProof/>
                <w:webHidden/>
              </w:rPr>
              <w:tab/>
            </w:r>
            <w:r>
              <w:rPr>
                <w:noProof/>
                <w:webHidden/>
              </w:rPr>
              <w:fldChar w:fldCharType="begin"/>
            </w:r>
            <w:r>
              <w:rPr>
                <w:noProof/>
                <w:webHidden/>
              </w:rPr>
              <w:instrText xml:space="preserve"> PAGEREF _Toc365989359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60" w:history="1">
            <w:r w:rsidRPr="00244AE9">
              <w:rPr>
                <w:rStyle w:val="Hyperlink"/>
                <w:noProof/>
              </w:rPr>
              <w:t>IProductRegisterCache #9543</w:t>
            </w:r>
            <w:r>
              <w:rPr>
                <w:noProof/>
                <w:webHidden/>
              </w:rPr>
              <w:tab/>
            </w:r>
            <w:r>
              <w:rPr>
                <w:noProof/>
                <w:webHidden/>
              </w:rPr>
              <w:fldChar w:fldCharType="begin"/>
            </w:r>
            <w:r>
              <w:rPr>
                <w:noProof/>
                <w:webHidden/>
              </w:rPr>
              <w:instrText xml:space="preserve"> PAGEREF _Toc365989360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1"/>
            <w:tabs>
              <w:tab w:val="right" w:leader="dot" w:pos="9062"/>
            </w:tabs>
            <w:rPr>
              <w:noProof/>
              <w:lang w:val="nb-NO" w:eastAsia="nb-NO"/>
            </w:rPr>
          </w:pPr>
          <w:hyperlink w:anchor="_Toc365989361" w:history="1">
            <w:r w:rsidRPr="00244AE9">
              <w:rPr>
                <w:rStyle w:val="Hyperlink"/>
                <w:noProof/>
              </w:rPr>
              <w:t>Data carriers</w:t>
            </w:r>
            <w:r>
              <w:rPr>
                <w:noProof/>
                <w:webHidden/>
              </w:rPr>
              <w:tab/>
            </w:r>
            <w:r>
              <w:rPr>
                <w:noProof/>
                <w:webHidden/>
              </w:rPr>
              <w:fldChar w:fldCharType="begin"/>
            </w:r>
            <w:r>
              <w:rPr>
                <w:noProof/>
                <w:webHidden/>
              </w:rPr>
              <w:instrText xml:space="preserve"> PAGEREF _Toc365989361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62" w:history="1">
            <w:r w:rsidRPr="00244AE9">
              <w:rPr>
                <w:rStyle w:val="Hyperlink"/>
                <w:noProof/>
              </w:rPr>
              <w:t>QuoteConnectionInfo #9544</w:t>
            </w:r>
            <w:r>
              <w:rPr>
                <w:noProof/>
                <w:webHidden/>
              </w:rPr>
              <w:tab/>
            </w:r>
            <w:r>
              <w:rPr>
                <w:noProof/>
                <w:webHidden/>
              </w:rPr>
              <w:fldChar w:fldCharType="begin"/>
            </w:r>
            <w:r>
              <w:rPr>
                <w:noProof/>
                <w:webHidden/>
              </w:rPr>
              <w:instrText xml:space="preserve"> PAGEREF _Toc365989362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63" w:history="1">
            <w:r w:rsidRPr="00244AE9">
              <w:rPr>
                <w:rStyle w:val="Hyperlink"/>
                <w:noProof/>
              </w:rPr>
              <w:t>ISaleInfo</w:t>
            </w:r>
            <w:r>
              <w:rPr>
                <w:noProof/>
                <w:webHidden/>
              </w:rPr>
              <w:tab/>
            </w:r>
            <w:r>
              <w:rPr>
                <w:noProof/>
                <w:webHidden/>
              </w:rPr>
              <w:fldChar w:fldCharType="begin"/>
            </w:r>
            <w:r>
              <w:rPr>
                <w:noProof/>
                <w:webHidden/>
              </w:rPr>
              <w:instrText xml:space="preserve"> PAGEREF _Toc365989363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64" w:history="1">
            <w:r w:rsidRPr="00244AE9">
              <w:rPr>
                <w:rStyle w:val="Hyperlink"/>
                <w:noProof/>
              </w:rPr>
              <w:t>QuoteInfo</w:t>
            </w:r>
            <w:r>
              <w:rPr>
                <w:noProof/>
                <w:webHidden/>
              </w:rPr>
              <w:tab/>
            </w:r>
            <w:r>
              <w:rPr>
                <w:noProof/>
                <w:webHidden/>
              </w:rPr>
              <w:fldChar w:fldCharType="begin"/>
            </w:r>
            <w:r>
              <w:rPr>
                <w:noProof/>
                <w:webHidden/>
              </w:rPr>
              <w:instrText xml:space="preserve"> PAGEREF _Toc365989364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65" w:history="1">
            <w:r w:rsidRPr="00244AE9">
              <w:rPr>
                <w:rStyle w:val="Hyperlink"/>
                <w:noProof/>
              </w:rPr>
              <w:t>QuoteVersionInfo</w:t>
            </w:r>
            <w:r>
              <w:rPr>
                <w:noProof/>
                <w:webHidden/>
              </w:rPr>
              <w:tab/>
            </w:r>
            <w:r>
              <w:rPr>
                <w:noProof/>
                <w:webHidden/>
              </w:rPr>
              <w:fldChar w:fldCharType="begin"/>
            </w:r>
            <w:r>
              <w:rPr>
                <w:noProof/>
                <w:webHidden/>
              </w:rPr>
              <w:instrText xml:space="preserve"> PAGEREF _Toc365989365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66" w:history="1">
            <w:r w:rsidRPr="00244AE9">
              <w:rPr>
                <w:rStyle w:val="Hyperlink"/>
                <w:noProof/>
              </w:rPr>
              <w:t>QuoteVersionStateInfo</w:t>
            </w:r>
            <w:r>
              <w:rPr>
                <w:noProof/>
                <w:webHidden/>
              </w:rPr>
              <w:tab/>
            </w:r>
            <w:r>
              <w:rPr>
                <w:noProof/>
                <w:webHidden/>
              </w:rPr>
              <w:fldChar w:fldCharType="begin"/>
            </w:r>
            <w:r>
              <w:rPr>
                <w:noProof/>
                <w:webHidden/>
              </w:rPr>
              <w:instrText xml:space="preserve"> PAGEREF _Toc365989366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67" w:history="1">
            <w:r w:rsidRPr="00244AE9">
              <w:rPr>
                <w:rStyle w:val="Hyperlink"/>
                <w:noProof/>
              </w:rPr>
              <w:t>QuoteAlternativeInfo</w:t>
            </w:r>
            <w:r>
              <w:rPr>
                <w:noProof/>
                <w:webHidden/>
              </w:rPr>
              <w:tab/>
            </w:r>
            <w:r>
              <w:rPr>
                <w:noProof/>
                <w:webHidden/>
              </w:rPr>
              <w:fldChar w:fldCharType="begin"/>
            </w:r>
            <w:r>
              <w:rPr>
                <w:noProof/>
                <w:webHidden/>
              </w:rPr>
              <w:instrText xml:space="preserve"> PAGEREF _Toc365989367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68" w:history="1">
            <w:r w:rsidRPr="00244AE9">
              <w:rPr>
                <w:rStyle w:val="Hyperlink"/>
                <w:noProof/>
              </w:rPr>
              <w:t>Quote Alternative Discounts/Earning</w:t>
            </w:r>
            <w:r>
              <w:rPr>
                <w:noProof/>
                <w:webHidden/>
              </w:rPr>
              <w:tab/>
            </w:r>
            <w:r>
              <w:rPr>
                <w:noProof/>
                <w:webHidden/>
              </w:rPr>
              <w:fldChar w:fldCharType="begin"/>
            </w:r>
            <w:r>
              <w:rPr>
                <w:noProof/>
                <w:webHidden/>
              </w:rPr>
              <w:instrText xml:space="preserve"> PAGEREF _Toc365989368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69" w:history="1">
            <w:r w:rsidRPr="00244AE9">
              <w:rPr>
                <w:rStyle w:val="Hyperlink"/>
                <w:noProof/>
              </w:rPr>
              <w:t>Cost + Earning = SubTotal – Discount = TotalPrice</w:t>
            </w:r>
            <w:r>
              <w:rPr>
                <w:noProof/>
                <w:webHidden/>
              </w:rPr>
              <w:tab/>
            </w:r>
            <w:r>
              <w:rPr>
                <w:noProof/>
                <w:webHidden/>
              </w:rPr>
              <w:fldChar w:fldCharType="begin"/>
            </w:r>
            <w:r>
              <w:rPr>
                <w:noProof/>
                <w:webHidden/>
              </w:rPr>
              <w:instrText xml:space="preserve"> PAGEREF _Toc365989369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70" w:history="1">
            <w:r w:rsidRPr="00244AE9">
              <w:rPr>
                <w:rStyle w:val="Hyperlink"/>
                <w:noProof/>
              </w:rPr>
              <w:t>QuoteLineInfo #9546</w:t>
            </w:r>
            <w:r>
              <w:rPr>
                <w:noProof/>
                <w:webHidden/>
              </w:rPr>
              <w:tab/>
            </w:r>
            <w:r>
              <w:rPr>
                <w:noProof/>
                <w:webHidden/>
              </w:rPr>
              <w:fldChar w:fldCharType="begin"/>
            </w:r>
            <w:r>
              <w:rPr>
                <w:noProof/>
                <w:webHidden/>
              </w:rPr>
              <w:instrText xml:space="preserve"> PAGEREF _Toc365989370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71" w:history="1">
            <w:r w:rsidRPr="00244AE9">
              <w:rPr>
                <w:rStyle w:val="Hyperlink"/>
                <w:noProof/>
              </w:rPr>
              <w:t>Enum ValueOverrideInfo</w:t>
            </w:r>
            <w:r>
              <w:rPr>
                <w:noProof/>
                <w:webHidden/>
              </w:rPr>
              <w:tab/>
            </w:r>
            <w:r>
              <w:rPr>
                <w:noProof/>
                <w:webHidden/>
              </w:rPr>
              <w:fldChar w:fldCharType="begin"/>
            </w:r>
            <w:r>
              <w:rPr>
                <w:noProof/>
                <w:webHidden/>
              </w:rPr>
              <w:instrText xml:space="preserve"> PAGEREF _Toc365989371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72" w:history="1">
            <w:r w:rsidRPr="00244AE9">
              <w:rPr>
                <w:rStyle w:val="Hyperlink"/>
                <w:noProof/>
              </w:rPr>
              <w:t>Rights field</w:t>
            </w:r>
            <w:r>
              <w:rPr>
                <w:noProof/>
                <w:webHidden/>
              </w:rPr>
              <w:tab/>
            </w:r>
            <w:r>
              <w:rPr>
                <w:noProof/>
                <w:webHidden/>
              </w:rPr>
              <w:fldChar w:fldCharType="begin"/>
            </w:r>
            <w:r>
              <w:rPr>
                <w:noProof/>
                <w:webHidden/>
              </w:rPr>
              <w:instrText xml:space="preserve"> PAGEREF _Toc365989372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73" w:history="1">
            <w:r w:rsidRPr="00244AE9">
              <w:rPr>
                <w:rStyle w:val="Hyperlink"/>
                <w:noProof/>
              </w:rPr>
              <w:t>QuoteListItemInfo</w:t>
            </w:r>
            <w:r>
              <w:rPr>
                <w:noProof/>
                <w:webHidden/>
              </w:rPr>
              <w:tab/>
            </w:r>
            <w:r>
              <w:rPr>
                <w:noProof/>
                <w:webHidden/>
              </w:rPr>
              <w:fldChar w:fldCharType="begin"/>
            </w:r>
            <w:r>
              <w:rPr>
                <w:noProof/>
                <w:webHidden/>
              </w:rPr>
              <w:instrText xml:space="preserve"> PAGEREF _Toc365989373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74" w:history="1">
            <w:r w:rsidRPr="00244AE9">
              <w:rPr>
                <w:rStyle w:val="Hyperlink"/>
                <w:noProof/>
              </w:rPr>
              <w:t>QuoteVersionResponseInfo</w:t>
            </w:r>
            <w:r>
              <w:rPr>
                <w:noProof/>
                <w:webHidden/>
              </w:rPr>
              <w:tab/>
            </w:r>
            <w:r>
              <w:rPr>
                <w:noProof/>
                <w:webHidden/>
              </w:rPr>
              <w:fldChar w:fldCharType="begin"/>
            </w:r>
            <w:r>
              <w:rPr>
                <w:noProof/>
                <w:webHidden/>
              </w:rPr>
              <w:instrText xml:space="preserve"> PAGEREF _Toc365989374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75" w:history="1">
            <w:r w:rsidRPr="00244AE9">
              <w:rPr>
                <w:rStyle w:val="Hyperlink"/>
                <w:noProof/>
              </w:rPr>
              <w:t>QuoteSentResponseInfo</w:t>
            </w:r>
            <w:r>
              <w:rPr>
                <w:noProof/>
                <w:webHidden/>
              </w:rPr>
              <w:tab/>
            </w:r>
            <w:r>
              <w:rPr>
                <w:noProof/>
                <w:webHidden/>
              </w:rPr>
              <w:fldChar w:fldCharType="begin"/>
            </w:r>
            <w:r>
              <w:rPr>
                <w:noProof/>
                <w:webHidden/>
              </w:rPr>
              <w:instrText xml:space="preserve"> PAGEREF _Toc365989375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76" w:history="1">
            <w:r w:rsidRPr="00244AE9">
              <w:rPr>
                <w:rStyle w:val="Hyperlink"/>
                <w:noProof/>
              </w:rPr>
              <w:t>OrderResponseInfo</w:t>
            </w:r>
            <w:r>
              <w:rPr>
                <w:noProof/>
                <w:webHidden/>
              </w:rPr>
              <w:tab/>
            </w:r>
            <w:r>
              <w:rPr>
                <w:noProof/>
                <w:webHidden/>
              </w:rPr>
              <w:fldChar w:fldCharType="begin"/>
            </w:r>
            <w:r>
              <w:rPr>
                <w:noProof/>
                <w:webHidden/>
              </w:rPr>
              <w:instrText xml:space="preserve"> PAGEREF _Toc365989376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77" w:history="1">
            <w:r w:rsidRPr="00244AE9">
              <w:rPr>
                <w:rStyle w:val="Hyperlink"/>
                <w:noProof/>
              </w:rPr>
              <w:t>PlaceOrderResponseInfo</w:t>
            </w:r>
            <w:r>
              <w:rPr>
                <w:noProof/>
                <w:webHidden/>
              </w:rPr>
              <w:tab/>
            </w:r>
            <w:r>
              <w:rPr>
                <w:noProof/>
                <w:webHidden/>
              </w:rPr>
              <w:fldChar w:fldCharType="begin"/>
            </w:r>
            <w:r>
              <w:rPr>
                <w:noProof/>
                <w:webHidden/>
              </w:rPr>
              <w:instrText xml:space="preserve"> PAGEREF _Toc365989377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78" w:history="1">
            <w:r w:rsidRPr="00244AE9">
              <w:rPr>
                <w:rStyle w:val="Hyperlink"/>
                <w:noProof/>
              </w:rPr>
              <w:t>FieldMetadataInfo</w:t>
            </w:r>
            <w:r>
              <w:rPr>
                <w:noProof/>
                <w:webHidden/>
              </w:rPr>
              <w:tab/>
            </w:r>
            <w:r>
              <w:rPr>
                <w:noProof/>
                <w:webHidden/>
              </w:rPr>
              <w:fldChar w:fldCharType="begin"/>
            </w:r>
            <w:r>
              <w:rPr>
                <w:noProof/>
                <w:webHidden/>
              </w:rPr>
              <w:instrText xml:space="preserve"> PAGEREF _Toc365989378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79" w:history="1">
            <w:r w:rsidRPr="00244AE9">
              <w:rPr>
                <w:rStyle w:val="Hyperlink"/>
                <w:noProof/>
              </w:rPr>
              <w:t>Enum ConfigFieldType</w:t>
            </w:r>
            <w:r>
              <w:rPr>
                <w:noProof/>
                <w:webHidden/>
              </w:rPr>
              <w:tab/>
            </w:r>
            <w:r>
              <w:rPr>
                <w:noProof/>
                <w:webHidden/>
              </w:rPr>
              <w:fldChar w:fldCharType="begin"/>
            </w:r>
            <w:r>
              <w:rPr>
                <w:noProof/>
                <w:webHidden/>
              </w:rPr>
              <w:instrText xml:space="preserve"> PAGEREF _Toc365989379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80" w:history="1">
            <w:r w:rsidRPr="00244AE9">
              <w:rPr>
                <w:rStyle w:val="Hyperlink"/>
                <w:noProof/>
              </w:rPr>
              <w:t>Enum FieldAccessInfo</w:t>
            </w:r>
            <w:r>
              <w:rPr>
                <w:noProof/>
                <w:webHidden/>
              </w:rPr>
              <w:tab/>
            </w:r>
            <w:r>
              <w:rPr>
                <w:noProof/>
                <w:webHidden/>
              </w:rPr>
              <w:fldChar w:fldCharType="begin"/>
            </w:r>
            <w:r>
              <w:rPr>
                <w:noProof/>
                <w:webHidden/>
              </w:rPr>
              <w:instrText xml:space="preserve"> PAGEREF _Toc365989380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81" w:history="1">
            <w:r w:rsidRPr="00244AE9">
              <w:rPr>
                <w:rStyle w:val="Hyperlink"/>
                <w:noProof/>
              </w:rPr>
              <w:t>Config values</w:t>
            </w:r>
            <w:r>
              <w:rPr>
                <w:noProof/>
                <w:webHidden/>
              </w:rPr>
              <w:tab/>
            </w:r>
            <w:r>
              <w:rPr>
                <w:noProof/>
                <w:webHidden/>
              </w:rPr>
              <w:fldChar w:fldCharType="begin"/>
            </w:r>
            <w:r>
              <w:rPr>
                <w:noProof/>
                <w:webHidden/>
              </w:rPr>
              <w:instrText xml:space="preserve"> PAGEREF _Toc365989381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82" w:history="1">
            <w:r w:rsidRPr="00244AE9">
              <w:rPr>
                <w:rStyle w:val="Hyperlink"/>
                <w:noProof/>
              </w:rPr>
              <w:t>PluginResponseInfo</w:t>
            </w:r>
            <w:r>
              <w:rPr>
                <w:noProof/>
                <w:webHidden/>
              </w:rPr>
              <w:tab/>
            </w:r>
            <w:r>
              <w:rPr>
                <w:noProof/>
                <w:webHidden/>
              </w:rPr>
              <w:fldChar w:fldCharType="begin"/>
            </w:r>
            <w:r>
              <w:rPr>
                <w:noProof/>
                <w:webHidden/>
              </w:rPr>
              <w:instrText xml:space="preserve"> PAGEREF _Toc365989382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83" w:history="1">
            <w:r w:rsidRPr="00244AE9">
              <w:rPr>
                <w:rStyle w:val="Hyperlink"/>
                <w:noProof/>
              </w:rPr>
              <w:t>Enum QuoteStatus</w:t>
            </w:r>
            <w:r>
              <w:rPr>
                <w:noProof/>
                <w:webHidden/>
              </w:rPr>
              <w:tab/>
            </w:r>
            <w:r>
              <w:rPr>
                <w:noProof/>
                <w:webHidden/>
              </w:rPr>
              <w:fldChar w:fldCharType="begin"/>
            </w:r>
            <w:r>
              <w:rPr>
                <w:noProof/>
                <w:webHidden/>
              </w:rPr>
              <w:instrText xml:space="preserve"> PAGEREF _Toc365989383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84" w:history="1">
            <w:r w:rsidRPr="00244AE9">
              <w:rPr>
                <w:rStyle w:val="Hyperlink"/>
                <w:noProof/>
              </w:rPr>
              <w:t>Error system</w:t>
            </w:r>
            <w:r>
              <w:rPr>
                <w:noProof/>
                <w:webHidden/>
              </w:rPr>
              <w:tab/>
            </w:r>
            <w:r>
              <w:rPr>
                <w:noProof/>
                <w:webHidden/>
              </w:rPr>
              <w:fldChar w:fldCharType="begin"/>
            </w:r>
            <w:r>
              <w:rPr>
                <w:noProof/>
                <w:webHidden/>
              </w:rPr>
              <w:instrText xml:space="preserve"> PAGEREF _Toc365989384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85" w:history="1">
            <w:r w:rsidRPr="00244AE9">
              <w:rPr>
                <w:rStyle w:val="Hyperlink"/>
                <w:noProof/>
              </w:rPr>
              <w:t>ERP Discounts and User Discounts</w:t>
            </w:r>
            <w:r>
              <w:rPr>
                <w:noProof/>
                <w:webHidden/>
              </w:rPr>
              <w:tab/>
            </w:r>
            <w:r>
              <w:rPr>
                <w:noProof/>
                <w:webHidden/>
              </w:rPr>
              <w:fldChar w:fldCharType="begin"/>
            </w:r>
            <w:r>
              <w:rPr>
                <w:noProof/>
                <w:webHidden/>
              </w:rPr>
              <w:instrText xml:space="preserve"> PAGEREF _Toc365989385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86" w:history="1">
            <w:r w:rsidRPr="00244AE9">
              <w:rPr>
                <w:rStyle w:val="Hyperlink"/>
                <w:noProof/>
              </w:rPr>
              <w:t>Value Fields and Amounts and Percent’s</w:t>
            </w:r>
            <w:r>
              <w:rPr>
                <w:noProof/>
                <w:webHidden/>
              </w:rPr>
              <w:tab/>
            </w:r>
            <w:r>
              <w:rPr>
                <w:noProof/>
                <w:webHidden/>
              </w:rPr>
              <w:fldChar w:fldCharType="begin"/>
            </w:r>
            <w:r>
              <w:rPr>
                <w:noProof/>
                <w:webHidden/>
              </w:rPr>
              <w:instrText xml:space="preserve"> PAGEREF _Toc365989386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87" w:history="1">
            <w:r w:rsidRPr="00244AE9">
              <w:rPr>
                <w:rStyle w:val="Hyperlink"/>
                <w:noProof/>
              </w:rPr>
              <w:t>QuoteAlternativeWithLinesInfo</w:t>
            </w:r>
            <w:r>
              <w:rPr>
                <w:noProof/>
                <w:webHidden/>
              </w:rPr>
              <w:tab/>
            </w:r>
            <w:r>
              <w:rPr>
                <w:noProof/>
                <w:webHidden/>
              </w:rPr>
              <w:fldChar w:fldCharType="begin"/>
            </w:r>
            <w:r>
              <w:rPr>
                <w:noProof/>
                <w:webHidden/>
              </w:rPr>
              <w:instrText xml:space="preserve"> PAGEREF _Toc365989387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88" w:history="1">
            <w:r w:rsidRPr="00244AE9">
              <w:rPr>
                <w:rStyle w:val="Hyperlink"/>
                <w:noProof/>
              </w:rPr>
              <w:t>QuoteAlternativeContextInfo #9545</w:t>
            </w:r>
            <w:r>
              <w:rPr>
                <w:noProof/>
                <w:webHidden/>
              </w:rPr>
              <w:tab/>
            </w:r>
            <w:r>
              <w:rPr>
                <w:noProof/>
                <w:webHidden/>
              </w:rPr>
              <w:fldChar w:fldCharType="begin"/>
            </w:r>
            <w:r>
              <w:rPr>
                <w:noProof/>
                <w:webHidden/>
              </w:rPr>
              <w:instrText xml:space="preserve"> PAGEREF _Toc365989388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89" w:history="1">
            <w:r w:rsidRPr="00244AE9">
              <w:rPr>
                <w:rStyle w:val="Hyperlink"/>
                <w:noProof/>
              </w:rPr>
              <w:t>QuoteVersionContextInfo</w:t>
            </w:r>
            <w:r>
              <w:rPr>
                <w:noProof/>
                <w:webHidden/>
              </w:rPr>
              <w:tab/>
            </w:r>
            <w:r>
              <w:rPr>
                <w:noProof/>
                <w:webHidden/>
              </w:rPr>
              <w:fldChar w:fldCharType="begin"/>
            </w:r>
            <w:r>
              <w:rPr>
                <w:noProof/>
                <w:webHidden/>
              </w:rPr>
              <w:instrText xml:space="preserve"> PAGEREF _Toc365989389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90" w:history="1">
            <w:r w:rsidRPr="00244AE9">
              <w:rPr>
                <w:rStyle w:val="Hyperlink"/>
                <w:noProof/>
              </w:rPr>
              <w:t>PriceListInfo #9547</w:t>
            </w:r>
            <w:r>
              <w:rPr>
                <w:noProof/>
                <w:webHidden/>
              </w:rPr>
              <w:tab/>
            </w:r>
            <w:r>
              <w:rPr>
                <w:noProof/>
                <w:webHidden/>
              </w:rPr>
              <w:fldChar w:fldCharType="begin"/>
            </w:r>
            <w:r>
              <w:rPr>
                <w:noProof/>
                <w:webHidden/>
              </w:rPr>
              <w:instrText xml:space="preserve"> PAGEREF _Toc365989390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91" w:history="1">
            <w:r w:rsidRPr="00244AE9">
              <w:rPr>
                <w:rStyle w:val="Hyperlink"/>
                <w:noProof/>
              </w:rPr>
              <w:t>ProductInfo (Article) #9548</w:t>
            </w:r>
            <w:r>
              <w:rPr>
                <w:noProof/>
                <w:webHidden/>
              </w:rPr>
              <w:tab/>
            </w:r>
            <w:r>
              <w:rPr>
                <w:noProof/>
                <w:webHidden/>
              </w:rPr>
              <w:fldChar w:fldCharType="begin"/>
            </w:r>
            <w:r>
              <w:rPr>
                <w:noProof/>
                <w:webHidden/>
              </w:rPr>
              <w:instrText xml:space="preserve"> PAGEREF _Toc365989391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92" w:history="1">
            <w:r w:rsidRPr="00244AE9">
              <w:rPr>
                <w:rStyle w:val="Hyperlink"/>
                <w:noProof/>
              </w:rPr>
              <w:t>ProductExtraDataFieldInfo</w:t>
            </w:r>
            <w:r>
              <w:rPr>
                <w:noProof/>
                <w:webHidden/>
              </w:rPr>
              <w:tab/>
            </w:r>
            <w:r>
              <w:rPr>
                <w:noProof/>
                <w:webHidden/>
              </w:rPr>
              <w:fldChar w:fldCharType="begin"/>
            </w:r>
            <w:r>
              <w:rPr>
                <w:noProof/>
                <w:webHidden/>
              </w:rPr>
              <w:instrText xml:space="preserve"> PAGEREF _Toc365989392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93" w:history="1">
            <w:r w:rsidRPr="00244AE9">
              <w:rPr>
                <w:rStyle w:val="Hyperlink"/>
                <w:noProof/>
              </w:rPr>
              <w:t>ExtraDataFieldTypeInfo</w:t>
            </w:r>
            <w:r>
              <w:rPr>
                <w:noProof/>
                <w:webHidden/>
              </w:rPr>
              <w:tab/>
            </w:r>
            <w:r>
              <w:rPr>
                <w:noProof/>
                <w:webHidden/>
              </w:rPr>
              <w:fldChar w:fldCharType="begin"/>
            </w:r>
            <w:r>
              <w:rPr>
                <w:noProof/>
                <w:webHidden/>
              </w:rPr>
              <w:instrText xml:space="preserve"> PAGEREF _Toc365989393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94" w:history="1">
            <w:r w:rsidRPr="00244AE9">
              <w:rPr>
                <w:rStyle w:val="Hyperlink"/>
                <w:noProof/>
              </w:rPr>
              <w:t>QuoteConnectorExtender</w:t>
            </w:r>
            <w:r>
              <w:rPr>
                <w:noProof/>
                <w:webHidden/>
              </w:rPr>
              <w:tab/>
            </w:r>
            <w:r>
              <w:rPr>
                <w:noProof/>
                <w:webHidden/>
              </w:rPr>
              <w:fldChar w:fldCharType="begin"/>
            </w:r>
            <w:r>
              <w:rPr>
                <w:noProof/>
                <w:webHidden/>
              </w:rPr>
              <w:instrText xml:space="preserve"> PAGEREF _Toc365989394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395" w:history="1">
            <w:r w:rsidRPr="00244AE9">
              <w:rPr>
                <w:rStyle w:val="Hyperlink"/>
                <w:noProof/>
              </w:rPr>
              <w:t>AddressInfo</w:t>
            </w:r>
            <w:r>
              <w:rPr>
                <w:noProof/>
                <w:webHidden/>
              </w:rPr>
              <w:tab/>
            </w:r>
            <w:r>
              <w:rPr>
                <w:noProof/>
                <w:webHidden/>
              </w:rPr>
              <w:fldChar w:fldCharType="begin"/>
            </w:r>
            <w:r>
              <w:rPr>
                <w:noProof/>
                <w:webHidden/>
              </w:rPr>
              <w:instrText xml:space="preserve"> PAGEREF _Toc365989395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1"/>
            <w:tabs>
              <w:tab w:val="right" w:leader="dot" w:pos="9062"/>
            </w:tabs>
            <w:rPr>
              <w:noProof/>
              <w:lang w:val="nb-NO" w:eastAsia="nb-NO"/>
            </w:rPr>
          </w:pPr>
          <w:hyperlink w:anchor="_Toc365989396" w:history="1">
            <w:r w:rsidRPr="00244AE9">
              <w:rPr>
                <w:rStyle w:val="Hyperlink"/>
                <w:noProof/>
              </w:rPr>
              <w:t>Use Cases</w:t>
            </w:r>
            <w:r>
              <w:rPr>
                <w:noProof/>
                <w:webHidden/>
              </w:rPr>
              <w:tab/>
            </w:r>
            <w:r>
              <w:rPr>
                <w:noProof/>
                <w:webHidden/>
              </w:rPr>
              <w:fldChar w:fldCharType="begin"/>
            </w:r>
            <w:r>
              <w:rPr>
                <w:noProof/>
                <w:webHidden/>
              </w:rPr>
              <w:instrText xml:space="preserve"> PAGEREF _Toc365989396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97" w:history="1">
            <w:r w:rsidRPr="00244AE9">
              <w:rPr>
                <w:rStyle w:val="Hyperlink"/>
                <w:noProof/>
              </w:rPr>
              <w:t>Use Case – Adding a Product</w:t>
            </w:r>
            <w:r>
              <w:rPr>
                <w:noProof/>
                <w:webHidden/>
              </w:rPr>
              <w:tab/>
            </w:r>
            <w:r>
              <w:rPr>
                <w:noProof/>
                <w:webHidden/>
              </w:rPr>
              <w:fldChar w:fldCharType="begin"/>
            </w:r>
            <w:r>
              <w:rPr>
                <w:noProof/>
                <w:webHidden/>
              </w:rPr>
              <w:instrText xml:space="preserve"> PAGEREF _Toc365989397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3"/>
            <w:tabs>
              <w:tab w:val="right" w:leader="dot" w:pos="9062"/>
            </w:tabs>
            <w:rPr>
              <w:noProof/>
              <w:lang w:val="nb-NO" w:eastAsia="nb-NO"/>
            </w:rPr>
          </w:pPr>
          <w:hyperlink w:anchor="_Toc365989398" w:history="1">
            <w:r w:rsidRPr="00244AE9">
              <w:rPr>
                <w:rStyle w:val="Hyperlink"/>
                <w:noProof/>
              </w:rPr>
              <w:t>Use case – Dealing with customer specific product codes</w:t>
            </w:r>
            <w:r>
              <w:rPr>
                <w:noProof/>
                <w:webHidden/>
              </w:rPr>
              <w:tab/>
            </w:r>
            <w:r>
              <w:rPr>
                <w:noProof/>
                <w:webHidden/>
              </w:rPr>
              <w:fldChar w:fldCharType="begin"/>
            </w:r>
            <w:r>
              <w:rPr>
                <w:noProof/>
                <w:webHidden/>
              </w:rPr>
              <w:instrText xml:space="preserve"> PAGEREF _Toc365989398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1"/>
            <w:tabs>
              <w:tab w:val="right" w:leader="dot" w:pos="9062"/>
            </w:tabs>
            <w:rPr>
              <w:noProof/>
              <w:lang w:val="nb-NO" w:eastAsia="nb-NO"/>
            </w:rPr>
          </w:pPr>
          <w:hyperlink w:anchor="_Toc365989399" w:history="1">
            <w:r w:rsidRPr="00244AE9">
              <w:rPr>
                <w:rStyle w:val="Hyperlink"/>
                <w:noProof/>
              </w:rPr>
              <w:t>QuoteConnectorBase implementation</w:t>
            </w:r>
            <w:r>
              <w:rPr>
                <w:noProof/>
                <w:webHidden/>
              </w:rPr>
              <w:tab/>
            </w:r>
            <w:r>
              <w:rPr>
                <w:noProof/>
                <w:webHidden/>
              </w:rPr>
              <w:fldChar w:fldCharType="begin"/>
            </w:r>
            <w:r>
              <w:rPr>
                <w:noProof/>
                <w:webHidden/>
              </w:rPr>
              <w:instrText xml:space="preserve"> PAGEREF _Toc365989399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1"/>
            <w:tabs>
              <w:tab w:val="right" w:leader="dot" w:pos="9062"/>
            </w:tabs>
            <w:rPr>
              <w:noProof/>
              <w:lang w:val="nb-NO" w:eastAsia="nb-NO"/>
            </w:rPr>
          </w:pPr>
          <w:hyperlink w:anchor="_Toc365989400" w:history="1">
            <w:r w:rsidRPr="00244AE9">
              <w:rPr>
                <w:rStyle w:val="Hyperlink"/>
                <w:noProof/>
              </w:rPr>
              <w:t>QuoteConnectorExtender implementation</w:t>
            </w:r>
            <w:r>
              <w:rPr>
                <w:noProof/>
                <w:webHidden/>
              </w:rPr>
              <w:tab/>
            </w:r>
            <w:r>
              <w:rPr>
                <w:noProof/>
                <w:webHidden/>
              </w:rPr>
              <w:fldChar w:fldCharType="begin"/>
            </w:r>
            <w:r>
              <w:rPr>
                <w:noProof/>
                <w:webHidden/>
              </w:rPr>
              <w:instrText xml:space="preserve"> PAGEREF _Toc365989400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1"/>
            <w:tabs>
              <w:tab w:val="right" w:leader="dot" w:pos="9062"/>
            </w:tabs>
            <w:rPr>
              <w:noProof/>
              <w:lang w:val="nb-NO" w:eastAsia="nb-NO"/>
            </w:rPr>
          </w:pPr>
          <w:hyperlink w:anchor="_Toc365989401" w:history="1">
            <w:r w:rsidRPr="00244AE9">
              <w:rPr>
                <w:rStyle w:val="Hyperlink"/>
                <w:noProof/>
              </w:rPr>
              <w:t>How to create a SuperOffice Quote Connector</w:t>
            </w:r>
            <w:r>
              <w:rPr>
                <w:noProof/>
                <w:webHidden/>
              </w:rPr>
              <w:tab/>
            </w:r>
            <w:r>
              <w:rPr>
                <w:noProof/>
                <w:webHidden/>
              </w:rPr>
              <w:fldChar w:fldCharType="begin"/>
            </w:r>
            <w:r>
              <w:rPr>
                <w:noProof/>
                <w:webHidden/>
              </w:rPr>
              <w:instrText xml:space="preserve"> PAGEREF _Toc365989401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402" w:history="1">
            <w:r w:rsidRPr="00244AE9">
              <w:rPr>
                <w:rStyle w:val="Hyperlink"/>
                <w:noProof/>
              </w:rPr>
              <w:t>Prerequisites</w:t>
            </w:r>
            <w:r>
              <w:rPr>
                <w:noProof/>
                <w:webHidden/>
              </w:rPr>
              <w:tab/>
            </w:r>
            <w:r>
              <w:rPr>
                <w:noProof/>
                <w:webHidden/>
              </w:rPr>
              <w:fldChar w:fldCharType="begin"/>
            </w:r>
            <w:r>
              <w:rPr>
                <w:noProof/>
                <w:webHidden/>
              </w:rPr>
              <w:instrText xml:space="preserve"> PAGEREF _Toc365989402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403" w:history="1">
            <w:r w:rsidRPr="00244AE9">
              <w:rPr>
                <w:rStyle w:val="Hyperlink"/>
                <w:noProof/>
              </w:rPr>
              <w:t>Basics</w:t>
            </w:r>
            <w:r>
              <w:rPr>
                <w:noProof/>
                <w:webHidden/>
              </w:rPr>
              <w:tab/>
            </w:r>
            <w:r>
              <w:rPr>
                <w:noProof/>
                <w:webHidden/>
              </w:rPr>
              <w:fldChar w:fldCharType="begin"/>
            </w:r>
            <w:r>
              <w:rPr>
                <w:noProof/>
                <w:webHidden/>
              </w:rPr>
              <w:instrText xml:space="preserve"> PAGEREF _Toc365989403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404" w:history="1">
            <w:r w:rsidRPr="00244AE9">
              <w:rPr>
                <w:rStyle w:val="Hyperlink"/>
                <w:noProof/>
              </w:rPr>
              <w:t>If you just want to replace or extend part of an ERP connector</w:t>
            </w:r>
            <w:r>
              <w:rPr>
                <w:noProof/>
                <w:webHidden/>
              </w:rPr>
              <w:tab/>
            </w:r>
            <w:r>
              <w:rPr>
                <w:noProof/>
                <w:webHidden/>
              </w:rPr>
              <w:fldChar w:fldCharType="begin"/>
            </w:r>
            <w:r>
              <w:rPr>
                <w:noProof/>
                <w:webHidden/>
              </w:rPr>
              <w:instrText xml:space="preserve"> PAGEREF _Toc365989404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405" w:history="1">
            <w:r w:rsidRPr="00244AE9">
              <w:rPr>
                <w:rStyle w:val="Hyperlink"/>
                <w:noProof/>
              </w:rPr>
              <w:t>If you don’t want to extend an existing ERP connector</w:t>
            </w:r>
            <w:r>
              <w:rPr>
                <w:noProof/>
                <w:webHidden/>
              </w:rPr>
              <w:tab/>
            </w:r>
            <w:r>
              <w:rPr>
                <w:noProof/>
                <w:webHidden/>
              </w:rPr>
              <w:fldChar w:fldCharType="begin"/>
            </w:r>
            <w:r>
              <w:rPr>
                <w:noProof/>
                <w:webHidden/>
              </w:rPr>
              <w:instrText xml:space="preserve"> PAGEREF _Toc365989405 \h </w:instrText>
            </w:r>
            <w:r>
              <w:rPr>
                <w:noProof/>
                <w:webHidden/>
              </w:rPr>
            </w:r>
            <w:r>
              <w:rPr>
                <w:noProof/>
                <w:webHidden/>
              </w:rPr>
              <w:fldChar w:fldCharType="separate"/>
            </w:r>
            <w:r>
              <w:rPr>
                <w:noProof/>
                <w:webHidden/>
              </w:rPr>
              <w:t>1</w:t>
            </w:r>
            <w:r>
              <w:rPr>
                <w:noProof/>
                <w:webHidden/>
              </w:rPr>
              <w:fldChar w:fldCharType="end"/>
            </w:r>
          </w:hyperlink>
        </w:p>
        <w:p w:rsidR="00720AA0" w:rsidRDefault="00720AA0">
          <w:pPr>
            <w:pStyle w:val="TOC2"/>
            <w:tabs>
              <w:tab w:val="right" w:leader="dot" w:pos="9062"/>
            </w:tabs>
            <w:rPr>
              <w:noProof/>
              <w:lang w:val="nb-NO" w:eastAsia="nb-NO"/>
            </w:rPr>
          </w:pPr>
          <w:hyperlink w:anchor="_Toc365989406" w:history="1">
            <w:r w:rsidRPr="00244AE9">
              <w:rPr>
                <w:rStyle w:val="Hyperlink"/>
                <w:noProof/>
              </w:rPr>
              <w:t>When Done</w:t>
            </w:r>
            <w:r>
              <w:rPr>
                <w:noProof/>
                <w:webHidden/>
              </w:rPr>
              <w:tab/>
            </w:r>
            <w:r>
              <w:rPr>
                <w:noProof/>
                <w:webHidden/>
              </w:rPr>
              <w:fldChar w:fldCharType="begin"/>
            </w:r>
            <w:r>
              <w:rPr>
                <w:noProof/>
                <w:webHidden/>
              </w:rPr>
              <w:instrText xml:space="preserve"> PAGEREF _Toc365989406 \h </w:instrText>
            </w:r>
            <w:r>
              <w:rPr>
                <w:noProof/>
                <w:webHidden/>
              </w:rPr>
            </w:r>
            <w:r>
              <w:rPr>
                <w:noProof/>
                <w:webHidden/>
              </w:rPr>
              <w:fldChar w:fldCharType="separate"/>
            </w:r>
            <w:r>
              <w:rPr>
                <w:noProof/>
                <w:webHidden/>
              </w:rPr>
              <w:t>1</w:t>
            </w:r>
            <w:r>
              <w:rPr>
                <w:noProof/>
                <w:webHidden/>
              </w:rPr>
              <w:fldChar w:fldCharType="end"/>
            </w:r>
          </w:hyperlink>
        </w:p>
        <w:p w:rsidR="00352B9C" w:rsidRDefault="00E92237" w:rsidP="00352B9C">
          <w:r>
            <w:rPr>
              <w:b/>
              <w:bCs/>
              <w:noProof/>
            </w:rPr>
            <w:fldChar w:fldCharType="end"/>
          </w:r>
        </w:p>
      </w:sdtContent>
    </w:sdt>
    <w:p w:rsidR="00352B9C" w:rsidRPr="00187E50" w:rsidRDefault="00352B9C" w:rsidP="00352B9C"/>
    <w:p w:rsidR="00352B9C" w:rsidRDefault="00352B9C" w:rsidP="00352B9C">
      <w:pPr>
        <w:pStyle w:val="Heading1"/>
      </w:pPr>
      <w:bookmarkStart w:id="1" w:name="_Toc365989338"/>
      <w:r>
        <w:t>Background &amp; Vision</w:t>
      </w:r>
      <w:bookmarkEnd w:id="1"/>
    </w:p>
    <w:p w:rsidR="00352B9C" w:rsidRPr="00F1096E" w:rsidRDefault="00352B9C" w:rsidP="00352B9C">
      <w:r w:rsidRPr="00B004F6">
        <w:t>The SuperOffice Quote Management system is based on an architecture that allows connection to several ERP systems. This is facilitated through a set of “Quote Connectors”. A quote connector provides specific data- and business logic for the ERP system in question. A Quote Connector communicates with SuperOffice through a set of API’s which are specifically made available for connector purposes. SuperOffice relies on partners to develop all Connectors. SuperOffice will certify all available Connectors, but will not distribute them or offer them as part of our standard pricelist.</w:t>
      </w:r>
    </w:p>
    <w:p w:rsidR="00352B9C" w:rsidRPr="009569E6" w:rsidRDefault="00352B9C" w:rsidP="00352B9C"/>
    <w:p w:rsidR="00C643C3" w:rsidRDefault="00C643C3" w:rsidP="00352B9C">
      <w:pPr>
        <w:pStyle w:val="Heading2"/>
      </w:pPr>
      <w:bookmarkStart w:id="2" w:name="_Toc365989339"/>
      <w:r>
        <w:t>Architecture</w:t>
      </w:r>
      <w:bookmarkEnd w:id="2"/>
    </w:p>
    <w:p w:rsidR="001C5978" w:rsidRDefault="00C643C3" w:rsidP="001C5978">
      <w:pPr>
        <w:keepNext/>
      </w:pPr>
      <w:r>
        <w:rPr>
          <w:noProof/>
          <w:lang w:val="nb-NO" w:eastAsia="nb-NO"/>
        </w:rPr>
        <w:drawing>
          <wp:inline distT="0" distB="0" distL="0" distR="0" wp14:anchorId="7D442A11" wp14:editId="3B0ECD41">
            <wp:extent cx="6038850" cy="41063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D9A4.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2402" cy="4108786"/>
                    </a:xfrm>
                    <a:prstGeom prst="rect">
                      <a:avLst/>
                    </a:prstGeom>
                  </pic:spPr>
                </pic:pic>
              </a:graphicData>
            </a:graphic>
          </wp:inline>
        </w:drawing>
      </w:r>
    </w:p>
    <w:p w:rsidR="00C643C3" w:rsidRPr="001C5978" w:rsidRDefault="001C5978" w:rsidP="001C5978">
      <w:pPr>
        <w:pStyle w:val="Caption"/>
      </w:pPr>
      <w:r w:rsidRPr="001C5978">
        <w:t xml:space="preserve">Figure </w:t>
      </w:r>
      <w:r>
        <w:fldChar w:fldCharType="begin"/>
      </w:r>
      <w:r w:rsidRPr="001C5978">
        <w:instrText xml:space="preserve"> SEQ Figure \* ARABIC </w:instrText>
      </w:r>
      <w:r>
        <w:fldChar w:fldCharType="separate"/>
      </w:r>
      <w:r w:rsidR="0090084F">
        <w:rPr>
          <w:noProof/>
        </w:rPr>
        <w:t>1</w:t>
      </w:r>
      <w:r>
        <w:fldChar w:fldCharType="end"/>
      </w:r>
      <w:r w:rsidRPr="001C5978">
        <w:t>: ERP system in this case is BaaN</w:t>
      </w:r>
    </w:p>
    <w:p w:rsidR="00C643C3" w:rsidRPr="001C5978" w:rsidRDefault="00C643C3" w:rsidP="00C643C3"/>
    <w:p w:rsidR="00C643C3" w:rsidRPr="00C643C3" w:rsidRDefault="00C643C3" w:rsidP="00C643C3">
      <w:r w:rsidRPr="00C643C3">
        <w:t xml:space="preserve">The </w:t>
      </w:r>
      <w:r w:rsidR="00A06982">
        <w:t>&lt;</w:t>
      </w:r>
      <w:r w:rsidR="00A06982" w:rsidRPr="00A06982">
        <w:rPr>
          <w:b/>
        </w:rPr>
        <w:t>SpesificERP</w:t>
      </w:r>
      <w:r w:rsidR="00A06982">
        <w:rPr>
          <w:b/>
        </w:rPr>
        <w:t>&gt;Quote</w:t>
      </w:r>
      <w:r w:rsidRPr="00C643C3">
        <w:rPr>
          <w:b/>
        </w:rPr>
        <w:t>Connector.DLL</w:t>
      </w:r>
      <w:r w:rsidRPr="00C643C3">
        <w:t xml:space="preserve"> is loaded into the SuperOffice client when the SuperOffice client starts.</w:t>
      </w:r>
    </w:p>
    <w:p w:rsidR="00C643C3" w:rsidRPr="00C643C3" w:rsidRDefault="00C643C3" w:rsidP="00C643C3">
      <w:r w:rsidRPr="00C643C3">
        <w:t>The information needed to connect to the ERP system is set up and stored in the SuperOffice database first.</w:t>
      </w:r>
    </w:p>
    <w:p w:rsidR="003E09B2" w:rsidRDefault="003E09B2" w:rsidP="00352B9C">
      <w:pPr>
        <w:pStyle w:val="Heading2"/>
      </w:pPr>
      <w:bookmarkStart w:id="3" w:name="_Toc365989340"/>
      <w:r>
        <w:t>Files</w:t>
      </w:r>
      <w:bookmarkEnd w:id="3"/>
    </w:p>
    <w:p w:rsidR="003E09B2" w:rsidRDefault="003E09B2" w:rsidP="003E09B2">
      <w:pPr>
        <w:ind w:left="1134" w:hanging="1134"/>
      </w:pPr>
      <w:r w:rsidRPr="00962348">
        <w:rPr>
          <w:b/>
        </w:rPr>
        <w:t>SoDatabase.dll</w:t>
      </w:r>
      <w:r>
        <w:t xml:space="preserve"> – Contains the business logic and the implementation of the core functionality. It changes with every major and minor release of SuperOffice.</w:t>
      </w:r>
    </w:p>
    <w:p w:rsidR="003E09B2" w:rsidRDefault="003E09B2" w:rsidP="003E09B2">
      <w:pPr>
        <w:ind w:left="1134" w:hanging="1134"/>
      </w:pPr>
      <w:r w:rsidRPr="00962348">
        <w:rPr>
          <w:b/>
        </w:rPr>
        <w:t>SuperOffice.Plugins.Dll</w:t>
      </w:r>
      <w:r>
        <w:t xml:space="preserve"> – Contains the interface definitions and data</w:t>
      </w:r>
      <w:r w:rsidR="00C257D1">
        <w:t xml:space="preserve"> carriers used by the interface</w:t>
      </w:r>
      <w:r>
        <w:t>. It changes rarely</w:t>
      </w:r>
      <w:r w:rsidR="001C5978">
        <w:t>, and then only additions</w:t>
      </w:r>
      <w:r>
        <w:t>. The goal is that ERP plugins only need to reference the plugins.dll, so that they are compatible across minor and major releases of SuperOffice.</w:t>
      </w:r>
    </w:p>
    <w:p w:rsidR="003E09B2" w:rsidRDefault="00962348" w:rsidP="003E09B2">
      <w:pPr>
        <w:ind w:left="1134" w:hanging="1134"/>
      </w:pPr>
      <w:r>
        <w:rPr>
          <w:b/>
        </w:rPr>
        <w:t>Erp.</w:t>
      </w:r>
      <w:r w:rsidR="00A06982">
        <w:rPr>
          <w:b/>
        </w:rPr>
        <w:t>Quote</w:t>
      </w:r>
      <w:r>
        <w:rPr>
          <w:b/>
        </w:rPr>
        <w:t>Connector.Baan</w:t>
      </w:r>
      <w:r w:rsidRPr="00962348">
        <w:rPr>
          <w:b/>
        </w:rPr>
        <w:t>.dll</w:t>
      </w:r>
      <w:r>
        <w:t xml:space="preserve"> – Contains the implementation of the </w:t>
      </w:r>
      <w:r w:rsidR="00A06982">
        <w:t>IQuoteConnector interface</w:t>
      </w:r>
      <w:r>
        <w:t xml:space="preserve"> defined in SuperOffice.Plugins.dll. This DLL should be compatible across minor releases of SuperOffice as long as it does not reference the SoDatabase.dll directly.</w:t>
      </w:r>
    </w:p>
    <w:p w:rsidR="00962348" w:rsidRPr="003E09B2" w:rsidRDefault="00962348" w:rsidP="003E09B2">
      <w:pPr>
        <w:ind w:left="1134" w:hanging="1134"/>
      </w:pPr>
    </w:p>
    <w:p w:rsidR="00352B9C" w:rsidRDefault="00352B9C" w:rsidP="00352B9C">
      <w:pPr>
        <w:pStyle w:val="Heading2"/>
      </w:pPr>
      <w:bookmarkStart w:id="4" w:name="_Toc365989341"/>
      <w:r>
        <w:t>Quote the SuperOffice way…</w:t>
      </w:r>
      <w:bookmarkEnd w:id="4"/>
    </w:p>
    <w:p w:rsidR="00352B9C" w:rsidRDefault="00352B9C" w:rsidP="00352B9C">
      <w:r>
        <w:t xml:space="preserve">We shall try to make the API as easy to use as possible, but without sacrificing the </w:t>
      </w:r>
      <w:r w:rsidR="00992F57">
        <w:t xml:space="preserve">simple </w:t>
      </w:r>
      <w:r w:rsidR="001C5978">
        <w:t xml:space="preserve">and user friendly </w:t>
      </w:r>
      <w:r>
        <w:t xml:space="preserve">user interface we </w:t>
      </w:r>
      <w:r w:rsidR="00992F57">
        <w:t xml:space="preserve">want </w:t>
      </w:r>
      <w:r>
        <w:t>to make.</w:t>
      </w:r>
    </w:p>
    <w:p w:rsidR="00352B9C" w:rsidRDefault="00352B9C" w:rsidP="00352B9C">
      <w:pPr>
        <w:pStyle w:val="Heading2"/>
      </w:pPr>
      <w:bookmarkStart w:id="5" w:name="_Toc365989342"/>
      <w:r>
        <w:t>Development</w:t>
      </w:r>
      <w:bookmarkEnd w:id="5"/>
    </w:p>
    <w:p w:rsidR="00352B9C" w:rsidRDefault="00352B9C" w:rsidP="00352B9C">
      <w:r>
        <w:t>We will use develop this system in an agile manner, that means that most of the way will be found as we go. This means that some of the features we discuss here might not be developed in time for the first release.</w:t>
      </w:r>
    </w:p>
    <w:p w:rsidR="00352B9C" w:rsidRDefault="00352B9C" w:rsidP="00352B9C">
      <w:pPr>
        <w:pStyle w:val="Heading1"/>
      </w:pPr>
      <w:bookmarkStart w:id="6" w:name="_Toc365989343"/>
      <w:r>
        <w:t>The SuperOffice Quote Management API</w:t>
      </w:r>
      <w:bookmarkEnd w:id="6"/>
    </w:p>
    <w:p w:rsidR="003E09B2" w:rsidRDefault="00352B9C" w:rsidP="00352B9C">
      <w:r>
        <w:t>The API will be implemented as a</w:t>
      </w:r>
      <w:r w:rsidR="00A06982">
        <w:t>n</w:t>
      </w:r>
      <w:r>
        <w:t xml:space="preserve"> </w:t>
      </w:r>
      <w:r w:rsidR="00A06982">
        <w:t>interface named IQuoteConnector</w:t>
      </w:r>
      <w:r>
        <w:t>, of which an ERPConnector can implement one or more</w:t>
      </w:r>
      <w:r w:rsidR="001C5978">
        <w:t xml:space="preserve"> </w:t>
      </w:r>
      <w:r w:rsidR="00A06982">
        <w:t>functions</w:t>
      </w:r>
      <w:r>
        <w:t>.</w:t>
      </w:r>
      <w:r w:rsidR="00A06982">
        <w:t xml:space="preserve"> By overloading either BaseQuoteConnector or </w:t>
      </w:r>
      <w:r w:rsidR="00A06982" w:rsidRPr="00A06982">
        <w:t>QuoteConnectorExtender</w:t>
      </w:r>
      <w:r w:rsidR="00A06982">
        <w:t xml:space="preserve"> you get to only overload the parts you want to change.</w:t>
      </w:r>
    </w:p>
    <w:p w:rsidR="003E09B2" w:rsidRDefault="003E09B2" w:rsidP="00352B9C">
      <w:r>
        <w:t>F</w:t>
      </w:r>
      <w:r w:rsidR="00352B9C">
        <w:t>unctions that we expect to vary between ERP systems we will make queryable</w:t>
      </w:r>
      <w:r>
        <w:t xml:space="preserve"> via capability checks.</w:t>
      </w:r>
      <w:r w:rsidR="00A06982">
        <w:t xml:space="preserve"> </w:t>
      </w:r>
      <w:r>
        <w:t>e.g.: Not all connectors will support the creation of orders, so SuperOffice will first check that the capability is available by calling CanProvideCapability(“</w:t>
      </w:r>
      <w:r w:rsidR="00A06982" w:rsidRPr="00A06982">
        <w:t>iorderconsumer_place_order</w:t>
      </w:r>
      <w:r w:rsidR="00A06982">
        <w:t>”)</w:t>
      </w:r>
    </w:p>
    <w:p w:rsidR="00352B9C" w:rsidRDefault="00352B9C" w:rsidP="00221304">
      <w:pPr>
        <w:pStyle w:val="Heading1"/>
      </w:pPr>
      <w:bookmarkStart w:id="7" w:name="_Toc365989344"/>
      <w:r>
        <w:t>Some facts</w:t>
      </w:r>
      <w:bookmarkEnd w:id="7"/>
    </w:p>
    <w:p w:rsidR="00352B9C" w:rsidRDefault="00352B9C" w:rsidP="00352B9C">
      <w:pPr>
        <w:pStyle w:val="ListParagraph"/>
        <w:numPr>
          <w:ilvl w:val="0"/>
          <w:numId w:val="2"/>
        </w:numPr>
      </w:pPr>
      <w:r>
        <w:t>A</w:t>
      </w:r>
      <w:r w:rsidRPr="0003598B">
        <w:t xml:space="preserve"> SuperOffice installation can have, 0, 1 or many ERP connectors</w:t>
      </w:r>
      <w:r>
        <w:t xml:space="preserve"> at the same time</w:t>
      </w:r>
      <w:r w:rsidRPr="0003598B">
        <w:t xml:space="preserve">. </w:t>
      </w:r>
      <w:r w:rsidR="003E09B2">
        <w:t xml:space="preserve">Many </w:t>
      </w:r>
      <w:r>
        <w:t xml:space="preserve">large companies have more </w:t>
      </w:r>
      <w:r w:rsidR="003E09B2">
        <w:t xml:space="preserve">than one ERP system. </w:t>
      </w:r>
      <w:r w:rsidR="001C5978">
        <w:t>(</w:t>
      </w:r>
      <w:r w:rsidR="003E09B2">
        <w:t xml:space="preserve">Typically </w:t>
      </w:r>
      <w:r>
        <w:t>divided over country borders.</w:t>
      </w:r>
      <w:r w:rsidR="001C5978">
        <w:t>)</w:t>
      </w:r>
    </w:p>
    <w:p w:rsidR="00352B9C" w:rsidRDefault="00352B9C" w:rsidP="00352B9C">
      <w:pPr>
        <w:pStyle w:val="ListParagraph"/>
        <w:numPr>
          <w:ilvl w:val="0"/>
          <w:numId w:val="2"/>
        </w:numPr>
      </w:pPr>
      <w:r w:rsidRPr="00BC4368">
        <w:t xml:space="preserve">The connector should be </w:t>
      </w:r>
      <w:r>
        <w:t>totally</w:t>
      </w:r>
      <w:r w:rsidRPr="00BC4368">
        <w:t xml:space="preserve"> without user interface.</w:t>
      </w:r>
      <w:r>
        <w:t xml:space="preserve"> It might be run at a server far</w:t>
      </w:r>
      <w:r w:rsidR="00B1111D">
        <w:t>,</w:t>
      </w:r>
      <w:r>
        <w:t xml:space="preserve"> </w:t>
      </w:r>
      <w:r w:rsidR="00B1111D">
        <w:t xml:space="preserve">far </w:t>
      </w:r>
      <w:r>
        <w:t>away</w:t>
      </w:r>
      <w:r w:rsidR="001C5978">
        <w:t>, far away</w:t>
      </w:r>
      <w:r>
        <w:t xml:space="preserve"> from the user, by both Windows and Web clients.</w:t>
      </w:r>
    </w:p>
    <w:p w:rsidR="00352B9C" w:rsidRDefault="00352B9C" w:rsidP="00352B9C">
      <w:pPr>
        <w:pStyle w:val="ListParagraph"/>
        <w:numPr>
          <w:ilvl w:val="0"/>
          <w:numId w:val="2"/>
        </w:numPr>
      </w:pPr>
      <w:r w:rsidRPr="0003598B">
        <w:t xml:space="preserve">A connector must be </w:t>
      </w:r>
      <w:r>
        <w:t xml:space="preserve">installed </w:t>
      </w:r>
      <w:r w:rsidR="003E09B2">
        <w:t xml:space="preserve">and configured </w:t>
      </w:r>
      <w:r>
        <w:t xml:space="preserve">by the administrator. </w:t>
      </w:r>
    </w:p>
    <w:p w:rsidR="00352B9C" w:rsidRPr="0003598B" w:rsidRDefault="00352B9C" w:rsidP="00352B9C">
      <w:pPr>
        <w:pStyle w:val="ListParagraph"/>
        <w:numPr>
          <w:ilvl w:val="0"/>
          <w:numId w:val="2"/>
        </w:numPr>
      </w:pPr>
      <w:r>
        <w:t>The system will allow the administrator to set up which salesmen shall have access to which ERP clients. If a salesman has access to more than one system, he will be asked which one he wants to use when he creates a quote.</w:t>
      </w:r>
    </w:p>
    <w:p w:rsidR="00352B9C" w:rsidRDefault="00352B9C" w:rsidP="00B1111D">
      <w:pPr>
        <w:pStyle w:val="ListParagraph"/>
        <w:numPr>
          <w:ilvl w:val="0"/>
          <w:numId w:val="2"/>
        </w:numPr>
      </w:pPr>
      <w:r>
        <w:t>Since not all connectors will be able to support all functionality, and we don’t want to accept the least common denominator</w:t>
      </w:r>
      <w:r w:rsidR="001C5978">
        <w:t>, the connector should be query-</w:t>
      </w:r>
      <w:r>
        <w:t>able; SuperOffice shall be able to query the connector about its capabilities.</w:t>
      </w:r>
    </w:p>
    <w:p w:rsidR="00352B9C" w:rsidRDefault="00352B9C" w:rsidP="00352B9C">
      <w:pPr>
        <w:pStyle w:val="ListParagraph"/>
        <w:numPr>
          <w:ilvl w:val="0"/>
          <w:numId w:val="3"/>
        </w:numPr>
      </w:pPr>
      <w:r>
        <w:t>SuperOffice shall report to the connectors the language the user is running in, and will strongly request that the responses is translated as far as possible (especially the user error responses).</w:t>
      </w:r>
    </w:p>
    <w:p w:rsidR="00352B9C" w:rsidRPr="0089042D" w:rsidRDefault="00352B9C" w:rsidP="00352B9C"/>
    <w:p w:rsidR="00352B9C" w:rsidRDefault="00352B9C" w:rsidP="00352B9C">
      <w:pPr>
        <w:pStyle w:val="Heading2"/>
      </w:pPr>
      <w:bookmarkStart w:id="8" w:name="_Toc365989345"/>
      <w:r>
        <w:t xml:space="preserve">Company </w:t>
      </w:r>
      <w:r w:rsidR="00F91B5D">
        <w:t>P</w:t>
      </w:r>
      <w:r>
        <w:t>olic</w:t>
      </w:r>
      <w:r w:rsidR="00F91B5D">
        <w:t>y Preferences</w:t>
      </w:r>
      <w:bookmarkEnd w:id="8"/>
    </w:p>
    <w:p w:rsidR="00352B9C" w:rsidRDefault="00EA2321" w:rsidP="00352B9C">
      <w:r>
        <w:t>SuperOffice Quote system can be configured to enable the various features available:</w:t>
      </w:r>
    </w:p>
    <w:p w:rsidR="00EA2321" w:rsidRDefault="00EA2321" w:rsidP="00EA2321">
      <w:pPr>
        <w:pStyle w:val="ListParagraph"/>
        <w:numPr>
          <w:ilvl w:val="0"/>
          <w:numId w:val="3"/>
        </w:numPr>
      </w:pPr>
      <w:r>
        <w:t>Alternatives</w:t>
      </w:r>
      <w:r w:rsidR="002313D8">
        <w:t xml:space="preserve"> – available or not.</w:t>
      </w:r>
    </w:p>
    <w:p w:rsidR="00EA2321" w:rsidRDefault="002313D8" w:rsidP="00EA2321">
      <w:pPr>
        <w:pStyle w:val="ListParagraph"/>
        <w:numPr>
          <w:ilvl w:val="0"/>
          <w:numId w:val="3"/>
        </w:numPr>
      </w:pPr>
      <w:r>
        <w:t>Versioning – used or not.</w:t>
      </w:r>
    </w:p>
    <w:p w:rsidR="00EA2321" w:rsidRDefault="00EA2321" w:rsidP="00EA2321">
      <w:pPr>
        <w:pStyle w:val="ListParagraph"/>
        <w:numPr>
          <w:ilvl w:val="0"/>
          <w:numId w:val="3"/>
        </w:numPr>
      </w:pPr>
      <w:r>
        <w:t>Discounts</w:t>
      </w:r>
      <w:r w:rsidR="00347AC0">
        <w:t xml:space="preserve"> on </w:t>
      </w:r>
      <w:r w:rsidR="00221304">
        <w:t>t</w:t>
      </w:r>
      <w:r w:rsidR="00347AC0">
        <w:t xml:space="preserve">otal </w:t>
      </w:r>
      <w:r w:rsidR="00221304">
        <w:t>order a</w:t>
      </w:r>
      <w:r w:rsidR="00347AC0">
        <w:t>mount</w:t>
      </w:r>
      <w:r w:rsidR="002313D8">
        <w:t xml:space="preserve"> – or only on line items.</w:t>
      </w:r>
    </w:p>
    <w:p w:rsidR="00EA2321" w:rsidRPr="00EA2321" w:rsidRDefault="002313D8" w:rsidP="00EA2321">
      <w:r>
        <w:t>The preferences and their effects are described in the main QUOTE MANAGEMENT spec.</w:t>
      </w:r>
    </w:p>
    <w:p w:rsidR="00221304" w:rsidRDefault="00221304" w:rsidP="00352B9C">
      <w:pPr>
        <w:pStyle w:val="Heading1"/>
      </w:pPr>
      <w:bookmarkStart w:id="9" w:name="_Toc365989346"/>
      <w:r>
        <w:t>Other company policy rules</w:t>
      </w:r>
      <w:bookmarkEnd w:id="9"/>
    </w:p>
    <w:p w:rsidR="00221304" w:rsidRPr="00F1096E" w:rsidRDefault="00221304" w:rsidP="00221304">
      <w:r>
        <w:t xml:space="preserve">See </w:t>
      </w:r>
      <w:r w:rsidRPr="00221304">
        <w:rPr>
          <w:u w:val="single"/>
        </w:rPr>
        <w:fldChar w:fldCharType="begin"/>
      </w:r>
      <w:r w:rsidRPr="00221304">
        <w:rPr>
          <w:u w:val="single"/>
        </w:rPr>
        <w:instrText xml:space="preserve"> REF _Ref343677437 \h </w:instrText>
      </w:r>
      <w:r w:rsidRPr="00221304">
        <w:rPr>
          <w:u w:val="single"/>
        </w:rPr>
      </w:r>
      <w:r w:rsidRPr="00221304">
        <w:rPr>
          <w:u w:val="single"/>
        </w:rPr>
        <w:fldChar w:fldCharType="separate"/>
      </w:r>
      <w:r w:rsidRPr="00221304">
        <w:rPr>
          <w:u w:val="single"/>
        </w:rPr>
        <w:t>QuoteConnectorExtender</w:t>
      </w:r>
      <w:r w:rsidRPr="00221304">
        <w:rPr>
          <w:u w:val="single"/>
        </w:rPr>
        <w:fldChar w:fldCharType="end"/>
      </w:r>
      <w:r>
        <w:t xml:space="preserve"> chapter for a simple way of adding a specific rule for an installation without having to recompile the whole erp connector.</w:t>
      </w:r>
    </w:p>
    <w:p w:rsidR="00352B9C" w:rsidRDefault="00B1111D" w:rsidP="00352B9C">
      <w:pPr>
        <w:pStyle w:val="Heading1"/>
      </w:pPr>
      <w:bookmarkStart w:id="10" w:name="_Toc365989347"/>
      <w:r>
        <w:t>Parts</w:t>
      </w:r>
      <w:bookmarkEnd w:id="10"/>
    </w:p>
    <w:p w:rsidR="00352B9C" w:rsidRDefault="00352B9C" w:rsidP="00352B9C">
      <w:r>
        <w:t xml:space="preserve">The system </w:t>
      </w:r>
      <w:r w:rsidR="00B1111D">
        <w:t>is implemented as one interface, but has some parts</w:t>
      </w:r>
      <w:r>
        <w:t>:</w:t>
      </w:r>
    </w:p>
    <w:tbl>
      <w:tblPr>
        <w:tblStyle w:val="TableGrid"/>
        <w:tblW w:w="4975" w:type="pct"/>
        <w:tblLook w:val="04A0" w:firstRow="1" w:lastRow="0" w:firstColumn="1" w:lastColumn="0" w:noHBand="0" w:noVBand="1"/>
      </w:tblPr>
      <w:tblGrid>
        <w:gridCol w:w="4240"/>
        <w:gridCol w:w="5002"/>
      </w:tblGrid>
      <w:tr w:rsidR="003E4FA5" w:rsidRPr="003B7492" w:rsidTr="0047259B">
        <w:tc>
          <w:tcPr>
            <w:tcW w:w="2294" w:type="pct"/>
          </w:tcPr>
          <w:p w:rsidR="003E4FA5" w:rsidRPr="003E4FA5" w:rsidRDefault="00B033FD" w:rsidP="004D1C3C">
            <w:pPr>
              <w:pStyle w:val="Code"/>
            </w:pPr>
            <w:r w:rsidRPr="00B033FD">
              <w:t>Quote</w:t>
            </w:r>
            <w:r w:rsidR="00B1111D">
              <w:rPr>
                <w:lang w:val="nb-NO"/>
              </w:rPr>
              <w:t xml:space="preserve"> </w:t>
            </w:r>
            <w:r w:rsidRPr="00B033FD">
              <w:t>Connector</w:t>
            </w:r>
            <w:r w:rsidR="00B1111D">
              <w:rPr>
                <w:lang w:val="nb-NO"/>
              </w:rPr>
              <w:t xml:space="preserve"> </w:t>
            </w:r>
            <w:r w:rsidRPr="00B033FD">
              <w:t>Setup</w:t>
            </w:r>
          </w:p>
        </w:tc>
        <w:tc>
          <w:tcPr>
            <w:tcW w:w="2706" w:type="pct"/>
          </w:tcPr>
          <w:p w:rsidR="003E4FA5" w:rsidRDefault="003E4FA5" w:rsidP="00655810">
            <w:r>
              <w:t>Configure the connection to the ERP system. Provides meta-data about connection properties.</w:t>
            </w:r>
          </w:p>
        </w:tc>
      </w:tr>
      <w:tr w:rsidR="00EA2321" w:rsidRPr="003B7492" w:rsidTr="0047259B">
        <w:tc>
          <w:tcPr>
            <w:tcW w:w="2294" w:type="pct"/>
          </w:tcPr>
          <w:p w:rsidR="00EA2321" w:rsidRPr="00A811D2" w:rsidRDefault="00B1111D" w:rsidP="004D1C3C">
            <w:pPr>
              <w:pStyle w:val="Code"/>
            </w:pPr>
            <w:r>
              <w:rPr>
                <w:lang w:val="nb-NO"/>
              </w:rPr>
              <w:t xml:space="preserve">Basic </w:t>
            </w:r>
            <w:r w:rsidR="008E688D">
              <w:t>C</w:t>
            </w:r>
            <w:r w:rsidR="00EA2321">
              <w:t>onnector</w:t>
            </w:r>
          </w:p>
        </w:tc>
        <w:tc>
          <w:tcPr>
            <w:tcW w:w="2706" w:type="pct"/>
          </w:tcPr>
          <w:p w:rsidR="00EA2321" w:rsidRPr="00A23D29" w:rsidRDefault="00EA2321" w:rsidP="00B10E01">
            <w:r>
              <w:t>Handles the connection to the ERP system</w:t>
            </w:r>
            <w:r w:rsidR="00B10E01">
              <w:t xml:space="preserve"> and the work of keeping the ERP system informed about the Quote</w:t>
            </w:r>
            <w:r>
              <w:t>.</w:t>
            </w:r>
            <w:r w:rsidR="002313D8">
              <w:t xml:space="preserve"> </w:t>
            </w:r>
          </w:p>
        </w:tc>
      </w:tr>
      <w:tr w:rsidR="00EA2321" w:rsidRPr="003B7492" w:rsidTr="00EA2321">
        <w:tc>
          <w:tcPr>
            <w:tcW w:w="2294" w:type="pct"/>
          </w:tcPr>
          <w:p w:rsidR="00EA2321" w:rsidRPr="00A811D2" w:rsidRDefault="008E688D" w:rsidP="004D1C3C">
            <w:pPr>
              <w:pStyle w:val="Code"/>
            </w:pPr>
            <w:r>
              <w:t>P</w:t>
            </w:r>
            <w:r w:rsidR="00EA2321">
              <w:t>roduct</w:t>
            </w:r>
            <w:r w:rsidR="00B1111D">
              <w:rPr>
                <w:lang w:val="nb-NO"/>
              </w:rPr>
              <w:t xml:space="preserve"> </w:t>
            </w:r>
            <w:r w:rsidR="00EA2321">
              <w:t>Provider</w:t>
            </w:r>
          </w:p>
        </w:tc>
        <w:tc>
          <w:tcPr>
            <w:tcW w:w="2706" w:type="pct"/>
          </w:tcPr>
          <w:p w:rsidR="00EA2321" w:rsidRPr="00A23D29" w:rsidRDefault="00655810" w:rsidP="00655810">
            <w:r>
              <w:t>Search products and price lists.</w:t>
            </w:r>
          </w:p>
        </w:tc>
      </w:tr>
      <w:tr w:rsidR="00EA2321" w:rsidRPr="003B7492" w:rsidTr="00EA2321">
        <w:tc>
          <w:tcPr>
            <w:tcW w:w="2294" w:type="pct"/>
          </w:tcPr>
          <w:p w:rsidR="00EA2321" w:rsidRPr="00A811D2" w:rsidRDefault="00B1111D" w:rsidP="004D1C3C">
            <w:pPr>
              <w:pStyle w:val="Code"/>
            </w:pPr>
            <w:r>
              <w:t>Pr</w:t>
            </w:r>
            <w:r w:rsidR="00E678F2">
              <w:t>ice</w:t>
            </w:r>
            <w:r>
              <w:rPr>
                <w:lang w:val="nb-NO"/>
              </w:rPr>
              <w:t xml:space="preserve"> </w:t>
            </w:r>
            <w:r w:rsidR="002313D8">
              <w:t>Provider</w:t>
            </w:r>
          </w:p>
        </w:tc>
        <w:tc>
          <w:tcPr>
            <w:tcW w:w="2706" w:type="pct"/>
          </w:tcPr>
          <w:p w:rsidR="00EA2321" w:rsidRPr="00A23D29" w:rsidRDefault="00655810" w:rsidP="0047259B">
            <w:r>
              <w:t xml:space="preserve">Calculates the discount on a single quoteline, and on a complete quote. </w:t>
            </w:r>
          </w:p>
        </w:tc>
      </w:tr>
      <w:tr w:rsidR="00655810" w:rsidRPr="003B7492" w:rsidTr="00EA2321">
        <w:tc>
          <w:tcPr>
            <w:tcW w:w="2294" w:type="pct"/>
          </w:tcPr>
          <w:p w:rsidR="00655810" w:rsidRDefault="008E688D" w:rsidP="004D1C3C">
            <w:pPr>
              <w:pStyle w:val="Code"/>
            </w:pPr>
            <w:r>
              <w:t>O</w:t>
            </w:r>
            <w:r w:rsidR="00655810">
              <w:t>rder</w:t>
            </w:r>
            <w:r w:rsidR="00B1111D">
              <w:rPr>
                <w:lang w:val="nb-NO"/>
              </w:rPr>
              <w:t xml:space="preserve"> </w:t>
            </w:r>
            <w:r w:rsidR="00655810">
              <w:t>Consumer</w:t>
            </w:r>
          </w:p>
        </w:tc>
        <w:tc>
          <w:tcPr>
            <w:tcW w:w="2706" w:type="pct"/>
          </w:tcPr>
          <w:p w:rsidR="00655810" w:rsidRDefault="00655810" w:rsidP="00655810">
            <w:r>
              <w:t>Accepts a quote and creates an order in the ERP system.</w:t>
            </w:r>
          </w:p>
        </w:tc>
      </w:tr>
      <w:tr w:rsidR="00A83E58" w:rsidRPr="003B7492" w:rsidTr="00EA2321">
        <w:tc>
          <w:tcPr>
            <w:tcW w:w="2294" w:type="pct"/>
          </w:tcPr>
          <w:p w:rsidR="00A83E58" w:rsidRDefault="00A83E58" w:rsidP="004D1C3C">
            <w:pPr>
              <w:pStyle w:val="Code"/>
            </w:pPr>
            <w:r w:rsidRPr="00A83E58">
              <w:t>Address</w:t>
            </w:r>
            <w:r w:rsidR="00B1111D">
              <w:rPr>
                <w:lang w:val="nb-NO"/>
              </w:rPr>
              <w:t xml:space="preserve"> </w:t>
            </w:r>
            <w:r w:rsidRPr="00A83E58">
              <w:t>Provider</w:t>
            </w:r>
          </w:p>
        </w:tc>
        <w:tc>
          <w:tcPr>
            <w:tcW w:w="2706" w:type="pct"/>
          </w:tcPr>
          <w:p w:rsidR="00A83E58" w:rsidRDefault="00A83E58" w:rsidP="00655810">
            <w:r w:rsidRPr="00A83E58">
              <w:t>Some ERP systems will be able to supply the default address</w:t>
            </w:r>
            <w:r>
              <w:t>es</w:t>
            </w:r>
            <w:r w:rsidR="00B1111D">
              <w:t xml:space="preserve"> for a</w:t>
            </w:r>
            <w:r w:rsidRPr="00A83E58">
              <w:t xml:space="preserve"> quote/order.</w:t>
            </w:r>
          </w:p>
        </w:tc>
      </w:tr>
      <w:tr w:rsidR="00A72597" w:rsidRPr="009804FF" w:rsidTr="00EA2321">
        <w:tc>
          <w:tcPr>
            <w:tcW w:w="2294" w:type="pct"/>
          </w:tcPr>
          <w:p w:rsidR="00A72597" w:rsidRDefault="00A72597" w:rsidP="004D1C3C">
            <w:pPr>
              <w:pStyle w:val="Code"/>
            </w:pPr>
            <w:r w:rsidRPr="00A72597">
              <w:t>Product Search Provider</w:t>
            </w:r>
          </w:p>
        </w:tc>
        <w:tc>
          <w:tcPr>
            <w:tcW w:w="2706" w:type="pct"/>
          </w:tcPr>
          <w:p w:rsidR="00A72597" w:rsidRDefault="00A72597" w:rsidP="00F35E9E">
            <w:r>
              <w:t>A set of functions to be able to do more complex search.</w:t>
            </w:r>
          </w:p>
        </w:tc>
      </w:tr>
    </w:tbl>
    <w:p w:rsidR="00EA2321" w:rsidRDefault="00EA2321" w:rsidP="00352B9C"/>
    <w:p w:rsidR="000B68A2" w:rsidRDefault="00B033FD" w:rsidP="00352B9C">
      <w:pPr>
        <w:pStyle w:val="Heading2"/>
      </w:pPr>
      <w:bookmarkStart w:id="11" w:name="_Toc365989348"/>
      <w:r w:rsidRPr="00B033FD">
        <w:t>Quote</w:t>
      </w:r>
      <w:r w:rsidR="00B1111D">
        <w:t xml:space="preserve"> </w:t>
      </w:r>
      <w:r w:rsidRPr="00B033FD">
        <w:t>Connector</w:t>
      </w:r>
      <w:r w:rsidR="00B1111D">
        <w:t xml:space="preserve"> </w:t>
      </w:r>
      <w:r w:rsidRPr="00B033FD">
        <w:t>Setup</w:t>
      </w:r>
      <w:r w:rsidR="00221304">
        <w:t xml:space="preserve"> </w:t>
      </w:r>
      <w:r w:rsidR="00050C91">
        <w:t>#9537</w:t>
      </w:r>
      <w:bookmarkEnd w:id="11"/>
    </w:p>
    <w:p w:rsidR="000B68A2" w:rsidRDefault="000B68A2" w:rsidP="000B68A2">
      <w:r>
        <w:t xml:space="preserve">The SuperOffice Administration client will start by using the </w:t>
      </w:r>
      <w:r w:rsidR="00B1111D">
        <w:t xml:space="preserve">setup functions </w:t>
      </w:r>
      <w:r>
        <w:t xml:space="preserve">to set up the connection to the ERP system.  Admin calls </w:t>
      </w:r>
      <w:r w:rsidRPr="00BA7279">
        <w:rPr>
          <w:b/>
        </w:rPr>
        <w:t>GetConfigurationField</w:t>
      </w:r>
      <w:r w:rsidR="00773CF3">
        <w:rPr>
          <w:b/>
        </w:rPr>
        <w:t>s</w:t>
      </w:r>
      <w:r>
        <w:t xml:space="preserve">, and </w:t>
      </w:r>
      <w:r w:rsidR="004A518D">
        <w:t>uses the result to add</w:t>
      </w:r>
      <w:r>
        <w:t xml:space="preserve"> fields to the configuration dialog.</w:t>
      </w:r>
    </w:p>
    <w:p w:rsidR="00E27455" w:rsidRDefault="00E27455" w:rsidP="000B68A2">
      <w:r>
        <w:rPr>
          <w:noProof/>
          <w:lang w:val="nb-NO" w:eastAsia="nb-NO"/>
        </w:rPr>
        <w:drawing>
          <wp:inline distT="0" distB="0" distL="0" distR="0" wp14:anchorId="64D27FA8" wp14:editId="7A7836E8">
            <wp:extent cx="5469255" cy="4149090"/>
            <wp:effectExtent l="0" t="0" r="0" b="0"/>
            <wp:docPr id="10" name="Picture 10" descr="http://www.websequencediagrams.com/index.php?png=msch9VZ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ebsequencediagrams.com/index.php?png=msch9VZj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9255" cy="4149090"/>
                    </a:xfrm>
                    <a:prstGeom prst="rect">
                      <a:avLst/>
                    </a:prstGeom>
                    <a:noFill/>
                    <a:ln>
                      <a:noFill/>
                    </a:ln>
                  </pic:spPr>
                </pic:pic>
              </a:graphicData>
            </a:graphic>
          </wp:inline>
        </w:drawing>
      </w:r>
      <w:r>
        <w:t xml:space="preserve"> </w:t>
      </w:r>
    </w:p>
    <w:p w:rsidR="00DE26F3" w:rsidRDefault="00DE26F3" w:rsidP="000B68A2"/>
    <w:p w:rsidR="000B68A2" w:rsidRDefault="000B68A2" w:rsidP="000B68A2">
      <w:r>
        <w:t xml:space="preserve">For example: if the call returns a list like this, we get the following dialog: </w:t>
      </w:r>
      <w:r>
        <w:br/>
        <w:t>[ { “</w:t>
      </w:r>
      <w:r w:rsidR="00B10E01">
        <w:t xml:space="preserve">ERP </w:t>
      </w:r>
      <w:r>
        <w:t>Server URL”, String }, { “Client”, Integer }, { “Token”, String }, { “</w:t>
      </w:r>
      <w:r w:rsidR="00B10E01">
        <w:t xml:space="preserve">ERP </w:t>
      </w:r>
      <w:r>
        <w:t>Parameter”, List } ]</w:t>
      </w:r>
    </w:p>
    <w:p w:rsidR="003E474D" w:rsidRDefault="005307F3" w:rsidP="003E474D">
      <w:pPr>
        <w:keepNext/>
        <w:jc w:val="center"/>
      </w:pPr>
      <w:r>
        <w:rPr>
          <w:noProof/>
          <w:lang w:val="nb-NO" w:eastAsia="nb-NO"/>
        </w:rPr>
        <mc:AlternateContent>
          <mc:Choice Requires="wps">
            <w:drawing>
              <wp:anchor distT="0" distB="0" distL="114300" distR="114300" simplePos="0" relativeHeight="251654144" behindDoc="0" locked="0" layoutInCell="1" allowOverlap="1" wp14:anchorId="70DF4B2E" wp14:editId="415408F0">
                <wp:simplePos x="0" y="0"/>
                <wp:positionH relativeFrom="column">
                  <wp:posOffset>4491355</wp:posOffset>
                </wp:positionH>
                <wp:positionV relativeFrom="paragraph">
                  <wp:posOffset>664210</wp:posOffset>
                </wp:positionV>
                <wp:extent cx="1333500" cy="704850"/>
                <wp:effectExtent l="0" t="2540" r="0" b="0"/>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9FE" w:rsidRPr="00A40D0C" w:rsidRDefault="00DE49FE" w:rsidP="000B68A2">
                            <w:r>
                              <w:t>The values are entered by the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F4B2E" id="_x0000_t202" coordsize="21600,21600" o:spt="202" path="m,l,21600r21600,l21600,xe">
                <v:stroke joinstyle="miter"/>
                <v:path gradientshapeok="t" o:connecttype="rect"/>
              </v:shapetype>
              <v:shape id="Text Box 18" o:spid="_x0000_s1026" type="#_x0000_t202" style="position:absolute;left:0;text-align:left;margin-left:353.65pt;margin-top:52.3pt;width:105pt;height: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" stroked="f">
                <v:textbox>
                  <w:txbxContent>
                    <w:p w:rsidR="00DE49FE" w:rsidRPr="00A40D0C" w:rsidRDefault="00DE49FE" w:rsidP="000B68A2">
                      <w:r>
                        <w:t>The values are entered by the user.</w:t>
                      </w:r>
                    </w:p>
                  </w:txbxContent>
                </v:textbox>
              </v:shape>
            </w:pict>
          </mc:Fallback>
        </mc:AlternateContent>
      </w:r>
      <w:r>
        <w:rPr>
          <w:noProof/>
          <w:lang w:val="nb-NO" w:eastAsia="nb-NO"/>
        </w:rPr>
        <mc:AlternateContent>
          <mc:Choice Requires="wps">
            <w:drawing>
              <wp:anchor distT="0" distB="0" distL="114300" distR="114300" simplePos="0" relativeHeight="251652096" behindDoc="0" locked="0" layoutInCell="1" allowOverlap="1" wp14:anchorId="4FE7C850" wp14:editId="09FC78D6">
                <wp:simplePos x="0" y="0"/>
                <wp:positionH relativeFrom="column">
                  <wp:posOffset>-42545</wp:posOffset>
                </wp:positionH>
                <wp:positionV relativeFrom="paragraph">
                  <wp:posOffset>745490</wp:posOffset>
                </wp:positionV>
                <wp:extent cx="1333500" cy="704850"/>
                <wp:effectExtent l="0" t="0" r="0" b="1905"/>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9FE" w:rsidRPr="00A40D0C" w:rsidRDefault="00DE49FE" w:rsidP="000B68A2">
                            <w:r w:rsidRPr="00A40D0C">
                              <w:t xml:space="preserve">Fields added after </w:t>
                            </w:r>
                            <w:r w:rsidRPr="00A40D0C">
                              <w:rPr>
                                <w:b/>
                              </w:rPr>
                              <w:t>GetConfiguration-Field</w:t>
                            </w:r>
                            <w:r>
                              <w:rPr>
                                <w:b/>
                              </w:rPr>
                              <w:t>s</w:t>
                            </w:r>
                            <w:r w:rsidRPr="00A40D0C">
                              <w:t xml:space="preserve"> call</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7C850" id="Text Box 17" o:spid="_x0000_s1027" type="#_x0000_t202" style="position:absolute;left:0;text-align:left;margin-left:-3.35pt;margin-top:58.7pt;width:105pt;height: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" stroked="f">
                <v:textbox>
                  <w:txbxContent>
                    <w:p w:rsidR="00DE49FE" w:rsidRPr="00A40D0C" w:rsidRDefault="00DE49FE" w:rsidP="000B68A2">
                      <w:r w:rsidRPr="00A40D0C">
                        <w:t xml:space="preserve">Fields added after </w:t>
                      </w:r>
                      <w:r w:rsidRPr="00A40D0C">
                        <w:rPr>
                          <w:b/>
                        </w:rPr>
                        <w:t>GetConfiguration-Field</w:t>
                      </w:r>
                      <w:r>
                        <w:rPr>
                          <w:b/>
                        </w:rPr>
                        <w:t>s</w:t>
                      </w:r>
                      <w:r w:rsidRPr="00A40D0C">
                        <w:t xml:space="preserve"> call</w:t>
                      </w:r>
                      <w:r>
                        <w:t>.</w:t>
                      </w:r>
                    </w:p>
                  </w:txbxContent>
                </v:textbox>
              </v:shape>
            </w:pict>
          </mc:Fallback>
        </mc:AlternateContent>
      </w:r>
      <w:r>
        <w:rPr>
          <w:noProof/>
          <w:lang w:val="nb-NO" w:eastAsia="nb-NO"/>
        </w:rPr>
        <mc:AlternateContent>
          <mc:Choice Requires="wps">
            <w:drawing>
              <wp:anchor distT="0" distB="0" distL="114300" distR="114300" simplePos="0" relativeHeight="251650048" behindDoc="0" locked="0" layoutInCell="1" allowOverlap="1" wp14:anchorId="35B46011" wp14:editId="63D63A19">
                <wp:simplePos x="0" y="0"/>
                <wp:positionH relativeFrom="column">
                  <wp:posOffset>1414780</wp:posOffset>
                </wp:positionH>
                <wp:positionV relativeFrom="paragraph">
                  <wp:posOffset>583565</wp:posOffset>
                </wp:positionV>
                <wp:extent cx="2962275" cy="866775"/>
                <wp:effectExtent l="9525" t="17145" r="9525" b="11430"/>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866775"/>
                        </a:xfrm>
                        <a:prstGeom prst="bracePair">
                          <a:avLst>
                            <a:gd name="adj" fmla="val 8333"/>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D45A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6" o:spid="_x0000_s1026" type="#_x0000_t186" style="position:absolute;margin-left:111.4pt;margin-top:45.95pt;width:233.25pt;height:6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" strokecolor="#c00000" strokeweight="1.5pt"/>
            </w:pict>
          </mc:Fallback>
        </mc:AlternateContent>
      </w:r>
      <w:r w:rsidR="000B68A2">
        <w:rPr>
          <w:noProof/>
          <w:lang w:val="nb-NO" w:eastAsia="nb-NO"/>
        </w:rPr>
        <w:drawing>
          <wp:inline distT="0" distB="0" distL="0" distR="0" wp14:anchorId="2C7FCDB0" wp14:editId="3E02B566">
            <wp:extent cx="2962275" cy="177736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62275" cy="1777365"/>
                    </a:xfrm>
                    <a:prstGeom prst="rect">
                      <a:avLst/>
                    </a:prstGeom>
                    <a:noFill/>
                    <a:ln w="9525">
                      <a:noFill/>
                      <a:miter lim="800000"/>
                      <a:headEnd/>
                      <a:tailEnd/>
                    </a:ln>
                  </pic:spPr>
                </pic:pic>
              </a:graphicData>
            </a:graphic>
          </wp:inline>
        </w:drawing>
      </w:r>
    </w:p>
    <w:p w:rsidR="000B68A2" w:rsidRDefault="003E474D" w:rsidP="003E474D">
      <w:pPr>
        <w:pStyle w:val="Caption"/>
        <w:jc w:val="center"/>
      </w:pPr>
      <w:r w:rsidRPr="003E474D">
        <w:t xml:space="preserve">Figure </w:t>
      </w:r>
      <w:r>
        <w:fldChar w:fldCharType="begin"/>
      </w:r>
      <w:r w:rsidRPr="003E474D">
        <w:instrText xml:space="preserve"> SEQ Figure \* ARABIC </w:instrText>
      </w:r>
      <w:r>
        <w:fldChar w:fldCharType="separate"/>
      </w:r>
      <w:r w:rsidR="0090084F">
        <w:rPr>
          <w:noProof/>
        </w:rPr>
        <w:t>2</w:t>
      </w:r>
      <w:r>
        <w:fldChar w:fldCharType="end"/>
      </w:r>
      <w:r w:rsidRPr="003E474D">
        <w:t>: Please notice that this dialog has been revised. It will lo</w:t>
      </w:r>
      <w:r>
        <w:t>ok very different</w:t>
      </w:r>
      <w:r w:rsidRPr="003E474D">
        <w:t xml:space="preserve"> in the final version</w:t>
      </w:r>
      <w:r w:rsidR="00B1111D">
        <w:t>, but the main point is the same</w:t>
      </w:r>
      <w:r w:rsidRPr="003E474D">
        <w:t>.</w:t>
      </w:r>
    </w:p>
    <w:p w:rsidR="000B68A2" w:rsidRDefault="000B68A2" w:rsidP="000B68A2">
      <w:r>
        <w:t xml:space="preserve"> The user clicks the TEST button in the dialog, and the </w:t>
      </w:r>
      <w:r w:rsidRPr="00BA7279">
        <w:rPr>
          <w:b/>
        </w:rPr>
        <w:t>TestConnection</w:t>
      </w:r>
      <w:r>
        <w:t xml:space="preserve"> method is called with the values from the dialog. When the user clicks OK the values are saved to the SuperOffice database as a connection.</w:t>
      </w:r>
    </w:p>
    <w:tbl>
      <w:tblPr>
        <w:tblStyle w:val="TableGrid"/>
        <w:tblW w:w="4975" w:type="pct"/>
        <w:tblLook w:val="04A0" w:firstRow="1" w:lastRow="0" w:firstColumn="1" w:lastColumn="0" w:noHBand="0" w:noVBand="1"/>
      </w:tblPr>
      <w:tblGrid>
        <w:gridCol w:w="4240"/>
        <w:gridCol w:w="5002"/>
      </w:tblGrid>
      <w:tr w:rsidR="000B68A2" w:rsidRPr="003B7492" w:rsidTr="009804FF">
        <w:trPr>
          <w:cantSplit/>
        </w:trPr>
        <w:tc>
          <w:tcPr>
            <w:tcW w:w="2294" w:type="pct"/>
          </w:tcPr>
          <w:p w:rsidR="000B68A2" w:rsidRPr="004D1C3C" w:rsidRDefault="00B537BE" w:rsidP="004D1C3C">
            <w:pPr>
              <w:pStyle w:val="Code"/>
            </w:pPr>
            <w:bookmarkStart w:id="12" w:name="OLE_LINK7"/>
            <w:bookmarkStart w:id="13" w:name="OLE_LINK8"/>
            <w:bookmarkStart w:id="14" w:name="OLE_LINK53"/>
            <w:bookmarkStart w:id="15" w:name="OLE_LINK54"/>
            <w:bookmarkStart w:id="16" w:name="_Hlk335990220"/>
            <w:r w:rsidRPr="004D1C3C">
              <w:t xml:space="preserve">Dictionary&lt; string, </w:t>
            </w:r>
            <w:r w:rsidR="00B033FD" w:rsidRPr="004D1C3C">
              <w:t>FieldMetadataInfo</w:t>
            </w:r>
            <w:bookmarkEnd w:id="12"/>
            <w:bookmarkEnd w:id="13"/>
            <w:r w:rsidRPr="004D1C3C">
              <w:t xml:space="preserve"> &gt;</w:t>
            </w:r>
            <w:r w:rsidR="000B68A2" w:rsidRPr="004D1C3C">
              <w:t xml:space="preserve"> </w:t>
            </w:r>
            <w:bookmarkEnd w:id="14"/>
            <w:bookmarkEnd w:id="15"/>
            <w:r w:rsidR="00773CF3" w:rsidRPr="004D1C3C">
              <w:rPr>
                <w:b/>
              </w:rPr>
              <w:t>GetConfigurationFields</w:t>
            </w:r>
            <w:r w:rsidR="000B68A2" w:rsidRPr="004D1C3C">
              <w:t>()</w:t>
            </w:r>
          </w:p>
        </w:tc>
        <w:tc>
          <w:tcPr>
            <w:tcW w:w="2706" w:type="pct"/>
          </w:tcPr>
          <w:p w:rsidR="000B68A2" w:rsidRDefault="000B68A2" w:rsidP="004A518D">
            <w:r>
              <w:t xml:space="preserve">Used by </w:t>
            </w:r>
            <w:r w:rsidR="004A518D">
              <w:t>the admin client</w:t>
            </w:r>
            <w:r>
              <w:t>.</w:t>
            </w:r>
            <w:r>
              <w:br/>
            </w:r>
            <w:r w:rsidR="004A518D" w:rsidRPr="004A518D">
              <w:t xml:space="preserve">This is a request for metadata needed to populate the Quote connection configuration admin dialog </w:t>
            </w:r>
            <w:r>
              <w:t xml:space="preserve">that takes in the information needed to create a connection to an ERP system. The values entered in the dialog are stored in SuperOffice db and used when </w:t>
            </w:r>
            <w:r w:rsidRPr="00BA7279">
              <w:rPr>
                <w:b/>
              </w:rPr>
              <w:t>InitializeConnect</w:t>
            </w:r>
            <w:r w:rsidR="004A518D">
              <w:rPr>
                <w:b/>
              </w:rPr>
              <w:t>ion</w:t>
            </w:r>
            <w:r>
              <w:t xml:space="preserve"> is called by the client.</w:t>
            </w:r>
          </w:p>
          <w:p w:rsidR="00E56128" w:rsidRDefault="00E56128" w:rsidP="00E56128">
            <w:r>
              <w:t>The key in the Dictionary is the FieldKey, and must match the key in the FieldMetadataInfo.</w:t>
            </w:r>
          </w:p>
        </w:tc>
      </w:tr>
      <w:tr w:rsidR="000B68A2" w:rsidRPr="003B7492" w:rsidTr="009804FF">
        <w:trPr>
          <w:cantSplit/>
        </w:trPr>
        <w:tc>
          <w:tcPr>
            <w:tcW w:w="2294" w:type="pct"/>
          </w:tcPr>
          <w:p w:rsidR="000B68A2" w:rsidRPr="00611503" w:rsidRDefault="00B033FD" w:rsidP="00010624">
            <w:pPr>
              <w:pStyle w:val="Code"/>
              <w:rPr>
                <w:lang w:val="en-US"/>
              </w:rPr>
            </w:pPr>
            <w:bookmarkStart w:id="17" w:name="OLE_LINK59"/>
            <w:bookmarkStart w:id="18" w:name="OLE_LINK60"/>
            <w:bookmarkStart w:id="19" w:name="OLE_LINK61"/>
            <w:bookmarkStart w:id="20" w:name="_Hlk335990300"/>
            <w:bookmarkEnd w:id="16"/>
            <w:r w:rsidRPr="00611503">
              <w:rPr>
                <w:lang w:val="en-US"/>
              </w:rPr>
              <w:t>PluginResponseInfo</w:t>
            </w:r>
            <w:bookmarkStart w:id="21" w:name="OLE_LINK62"/>
            <w:bookmarkEnd w:id="17"/>
            <w:bookmarkEnd w:id="18"/>
            <w:bookmarkEnd w:id="19"/>
            <w:r w:rsidRPr="00611503">
              <w:rPr>
                <w:lang w:val="en-US"/>
              </w:rPr>
              <w:t xml:space="preserve"> </w:t>
            </w:r>
            <w:r w:rsidR="000B68A2" w:rsidRPr="00611503">
              <w:rPr>
                <w:b/>
                <w:lang w:val="en-US"/>
              </w:rPr>
              <w:t>TestConnection</w:t>
            </w:r>
            <w:bookmarkEnd w:id="21"/>
            <w:r w:rsidR="000B68A2" w:rsidRPr="00611503">
              <w:rPr>
                <w:lang w:val="en-US"/>
              </w:rPr>
              <w:t>(</w:t>
            </w:r>
            <w:r w:rsidR="00B537BE" w:rsidRPr="00611503">
              <w:rPr>
                <w:lang w:val="en-US"/>
              </w:rPr>
              <w:t xml:space="preserve"> Dictionary&lt;string, </w:t>
            </w:r>
            <w:r w:rsidR="00010624">
              <w:rPr>
                <w:lang w:val="en-US"/>
              </w:rPr>
              <w:t>string</w:t>
            </w:r>
            <w:r w:rsidR="00B537BE" w:rsidRPr="00611503">
              <w:rPr>
                <w:lang w:val="en-US"/>
              </w:rPr>
              <w:t>&gt; connectionData</w:t>
            </w:r>
            <w:r w:rsidR="000B68A2" w:rsidRPr="00611503">
              <w:rPr>
                <w:lang w:val="en-US"/>
              </w:rPr>
              <w:t xml:space="preserve"> connectionData )</w:t>
            </w:r>
          </w:p>
        </w:tc>
        <w:tc>
          <w:tcPr>
            <w:tcW w:w="2706" w:type="pct"/>
          </w:tcPr>
          <w:p w:rsidR="000B68A2" w:rsidRDefault="004A518D" w:rsidP="009804FF">
            <w:r>
              <w:t>Used by the admin client.</w:t>
            </w:r>
            <w:r w:rsidR="000B68A2">
              <w:br/>
              <w:t xml:space="preserve">Testing if the connection data is sufficient to get a connection with the ERP system. The Connector should try to do some operations to check if the connection has sufficient rights to run. The connection has not been created yet. </w:t>
            </w:r>
            <w:r w:rsidR="000B68A2">
              <w:br/>
            </w:r>
            <w:r w:rsidR="000B68A2" w:rsidRPr="00BA7279">
              <w:rPr>
                <w:b/>
              </w:rPr>
              <w:t>TestConnection</w:t>
            </w:r>
            <w:r w:rsidR="000B68A2">
              <w:t xml:space="preserve"> is called without </w:t>
            </w:r>
            <w:r w:rsidRPr="00BA7279">
              <w:rPr>
                <w:b/>
              </w:rPr>
              <w:t>InitializeConnect</w:t>
            </w:r>
            <w:r>
              <w:rPr>
                <w:b/>
              </w:rPr>
              <w:t>ion</w:t>
            </w:r>
            <w:r>
              <w:t xml:space="preserve"> </w:t>
            </w:r>
            <w:r w:rsidR="000B68A2">
              <w:t>being called first.</w:t>
            </w:r>
          </w:p>
          <w:p w:rsidR="00E56128" w:rsidRPr="00010624" w:rsidRDefault="00E56128" w:rsidP="00010624">
            <w:pPr>
              <w:rPr>
                <w:b/>
              </w:rPr>
            </w:pPr>
            <w:r>
              <w:t>The key in the Dictionary is the FieldKey, and must match the key in the FieldMetadataInfo.</w:t>
            </w:r>
            <w:r w:rsidR="00010624">
              <w:t xml:space="preserve"> The value is what the user entered; </w:t>
            </w:r>
            <w:r w:rsidR="00010624">
              <w:rPr>
                <w:b/>
              </w:rPr>
              <w:t>see the paragraph “Config Values” below for details.</w:t>
            </w:r>
          </w:p>
        </w:tc>
      </w:tr>
      <w:bookmarkEnd w:id="20"/>
    </w:tbl>
    <w:p w:rsidR="009804FF" w:rsidRDefault="009804FF"/>
    <w:p w:rsidR="00DE49FE" w:rsidRPr="00DE49FE" w:rsidRDefault="00DE49FE">
      <w:pPr>
        <w:rPr>
          <w:b/>
        </w:rPr>
      </w:pPr>
      <w:r w:rsidRPr="00DE49FE">
        <w:rPr>
          <w:b/>
        </w:rPr>
        <w:t>Pitfall</w:t>
      </w:r>
      <w:r>
        <w:rPr>
          <w:b/>
        </w:rPr>
        <w:t xml:space="preserve">: </w:t>
      </w:r>
    </w:p>
    <w:p w:rsidR="00A968C0" w:rsidRDefault="00DE49FE">
      <w:r>
        <w:t>Note that you cannot populate lists based on the partially filled out user-interface.</w:t>
      </w:r>
    </w:p>
    <w:p w:rsidR="00DE49FE" w:rsidRDefault="00DE49FE">
      <w:r>
        <w:t>Dropdown lists are fetched when the GUI is constructed, so having a configuration GUI like this:</w:t>
      </w:r>
    </w:p>
    <w:p w:rsidR="00DE49FE" w:rsidRDefault="00DE49FE">
      <w:r>
        <w:rPr>
          <w:noProof/>
          <w:lang w:val="nb-NO" w:eastAsia="nb-NO"/>
        </w:rPr>
        <mc:AlternateContent>
          <mc:Choice Requires="wpc">
            <w:drawing>
              <wp:inline distT="0" distB="0" distL="0" distR="0">
                <wp:extent cx="4054861" cy="834390"/>
                <wp:effectExtent l="0" t="0" r="22225" b="2286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7168" name="Text Box 7168"/>
                        <wps:cNvSpPr txBox="1"/>
                        <wps:spPr>
                          <a:xfrm>
                            <a:off x="222616" y="143124"/>
                            <a:ext cx="1542416" cy="5883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9FE" w:rsidRDefault="00DE49FE" w:rsidP="00DE49FE">
                              <w:pPr>
                                <w:jc w:val="right"/>
                                <w:rPr>
                                  <w:lang w:val="nb-NO"/>
                                </w:rPr>
                              </w:pPr>
                              <w:r>
                                <w:rPr>
                                  <w:lang w:val="nb-NO"/>
                                </w:rPr>
                                <w:t>WebService URL:</w:t>
                              </w:r>
                            </w:p>
                            <w:p w:rsidR="00DE49FE" w:rsidRPr="00DE49FE" w:rsidRDefault="00DE49FE" w:rsidP="00DE49FE">
                              <w:pPr>
                                <w:jc w:val="right"/>
                                <w:rPr>
                                  <w:lang w:val="nb-NO"/>
                                </w:rPr>
                              </w:pPr>
                              <w:r>
                                <w:rPr>
                                  <w:lang w:val="nb-NO"/>
                                </w:rPr>
                                <w:t>Dataset: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1694825" y="120596"/>
                            <a:ext cx="2137574" cy="5791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9FE" w:rsidRPr="00DE49FE" w:rsidRDefault="00DE49FE" w:rsidP="00DE49FE">
                              <w:pPr>
                                <w:rPr>
                                  <w:u w:val="single"/>
                                  <w:lang w:val="nb-NO"/>
                                </w:rPr>
                              </w:pPr>
                              <w:r w:rsidRPr="00DE49FE">
                                <w:rPr>
                                  <w:lang w:val="nb-NO"/>
                                </w:rPr>
                                <w:t xml:space="preserve">  </w:t>
                              </w:r>
                              <w:r w:rsidRPr="00DE49FE">
                                <w:rPr>
                                  <w:u w:val="single"/>
                                  <w:lang w:val="nb-NO"/>
                                </w:rPr>
                                <w:t>http://example.com/soap</w:t>
                              </w:r>
                            </w:p>
                            <w:p w:rsidR="00DE49FE" w:rsidRPr="00DE49FE" w:rsidRDefault="00DE49FE" w:rsidP="00DE49FE">
                              <w:pPr>
                                <w:rPr>
                                  <w:lang w:val="nb-NO"/>
                                </w:rPr>
                              </w:pPr>
                              <w:r>
                                <w:rPr>
                                  <w:lang w:val="nb-NO"/>
                                </w:rPr>
                                <w:t xml:space="preserve">v </w:t>
                              </w:r>
                              <w:r w:rsidRPr="00DE49FE">
                                <w:rPr>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6" o:spid="_x0000_s1028" editas="canvas" style="width:319.3pt;height:65.7pt;mso-position-horizontal-relative:char;mso-position-vertical-relative:line" coordsize="40544,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0544;height:8343;visibility:visible;mso-wrap-style:square" stroked="t" strokecolor="black [3213]">
                  <v:fill o:detectmouseclick="t"/>
                  <v:path o:connecttype="none"/>
                </v:shape>
                <v:shape id="Text Box 7168" o:spid="_x0000_s1030" type="#_x0000_t202" style="position:absolute;left:2226;top:1431;width:15424;height:5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3pcQA&#10;AADdAAAADwAAAGRycy9kb3ducmV2LnhtbERPy2rCQBTdC/2H4QpupE5UfJA6SilqxZ2mtnR3yVyT&#10;0MydkBmT9O+dheDycN6rTWdK0VDtCssKxqMIBHFqdcGZgq9k97oE4TyyxtIyKfgnB5v1S2+FsbYt&#10;n6g5+0yEEHYxKsi9r2IpXZqTQTeyFXHgrrY26AOsM6lrbEO4KeUkiubSYMGhIceKPnJK/843o+B3&#10;mP0cXbe/tNPZtNp+NsniWydKDfrd+xsIT51/ih/ug1awGM/D3PAmP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t6XEAAAA3QAAAA8AAAAAAAAAAAAAAAAAmAIAAGRycy9k&#10;b3ducmV2LnhtbFBLBQYAAAAABAAEAPUAAACJAwAAAAA=&#10;" fillcolor="white [3201]" stroked="f" strokeweight=".5pt">
                  <v:textbox>
                    <w:txbxContent>
                      <w:p w:rsidR="00DE49FE" w:rsidRDefault="00DE49FE" w:rsidP="00DE49FE">
                        <w:pPr>
                          <w:jc w:val="right"/>
                          <w:rPr>
                            <w:lang w:val="nb-NO"/>
                          </w:rPr>
                        </w:pPr>
                        <w:r>
                          <w:rPr>
                            <w:lang w:val="nb-NO"/>
                          </w:rPr>
                          <w:t>WebService URL:</w:t>
                        </w:r>
                      </w:p>
                      <w:p w:rsidR="00DE49FE" w:rsidRPr="00DE49FE" w:rsidRDefault="00DE49FE" w:rsidP="00DE49FE">
                        <w:pPr>
                          <w:jc w:val="right"/>
                          <w:rPr>
                            <w:lang w:val="nb-NO"/>
                          </w:rPr>
                        </w:pPr>
                        <w:r>
                          <w:rPr>
                            <w:lang w:val="nb-NO"/>
                          </w:rPr>
                          <w:t>Dataset:</w:t>
                        </w:r>
                      </w:p>
                    </w:txbxContent>
                  </v:textbox>
                </v:shape>
                <v:shape id="Text Box 46" o:spid="_x0000_s1031" type="#_x0000_t202" style="position:absolute;left:16948;top:1205;width:21375;height:5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VKsYA&#10;AADbAAAADwAAAGRycy9kb3ducmV2LnhtbESPQWvCQBSE70L/w/IKXkQ31aoluopIa8WbRlt6e2Sf&#10;SWj2bchuk/jvu4WCx2FmvmGW686UoqHaFZYVPI0iEMSp1QVnCs7J2/AFhPPIGkvLpOBGDtarh94S&#10;Y21bPlJz8pkIEHYxKsi9r2IpXZqTQTeyFXHwrrY26IOsM6lrbAPclHIcRTNpsOCwkGNF25zS79OP&#10;UfA1yD4Prttd2sl0Ur2+N8n8QydK9R+7zQKEp87fw//tvVbwPI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VVKsYAAADbAAAADwAAAAAAAAAAAAAAAACYAgAAZHJz&#10;L2Rvd25yZXYueG1sUEsFBgAAAAAEAAQA9QAAAIsDAAAAAA==&#10;" fillcolor="white [3201]" stroked="f" strokeweight=".5pt">
                  <v:textbox>
                    <w:txbxContent>
                      <w:p w:rsidR="00DE49FE" w:rsidRPr="00DE49FE" w:rsidRDefault="00DE49FE" w:rsidP="00DE49FE">
                        <w:pPr>
                          <w:rPr>
                            <w:u w:val="single"/>
                            <w:lang w:val="nb-NO"/>
                          </w:rPr>
                        </w:pPr>
                        <w:r w:rsidRPr="00DE49FE">
                          <w:rPr>
                            <w:lang w:val="nb-NO"/>
                          </w:rPr>
                          <w:t xml:space="preserve">  </w:t>
                        </w:r>
                        <w:r w:rsidRPr="00DE49FE">
                          <w:rPr>
                            <w:u w:val="single"/>
                            <w:lang w:val="nb-NO"/>
                          </w:rPr>
                          <w:t>http://example.com/soap</w:t>
                        </w:r>
                      </w:p>
                      <w:p w:rsidR="00DE49FE" w:rsidRPr="00DE49FE" w:rsidRDefault="00DE49FE" w:rsidP="00DE49FE">
                        <w:pPr>
                          <w:rPr>
                            <w:lang w:val="nb-NO"/>
                          </w:rPr>
                        </w:pPr>
                        <w:r>
                          <w:rPr>
                            <w:lang w:val="nb-NO"/>
                          </w:rPr>
                          <w:t xml:space="preserve">v </w:t>
                        </w:r>
                        <w:r w:rsidRPr="00DE49FE">
                          <w:rPr>
                            <w:lang w:val="nb-NO"/>
                          </w:rPr>
                          <w:t>………………………………………………</w:t>
                        </w:r>
                      </w:p>
                    </w:txbxContent>
                  </v:textbox>
                </v:shape>
                <w10:anchorlock/>
              </v:group>
            </w:pict>
          </mc:Fallback>
        </mc:AlternateContent>
      </w:r>
    </w:p>
    <w:p w:rsidR="00DE49FE" w:rsidRDefault="00DE49FE">
      <w:r>
        <w:t>Won’t work – because the call to fetch the Dataset list will come before the WebServiceURL field is filled in.</w:t>
      </w:r>
    </w:p>
    <w:p w:rsidR="00DE49FE" w:rsidRDefault="00DE49FE"/>
    <w:p w:rsidR="00DE49FE" w:rsidRDefault="00DE49FE"/>
    <w:p w:rsidR="00352B9C" w:rsidRDefault="00B1111D" w:rsidP="00352B9C">
      <w:pPr>
        <w:pStyle w:val="Heading2"/>
      </w:pPr>
      <w:bookmarkStart w:id="22" w:name="_Toc365989349"/>
      <w:r>
        <w:t xml:space="preserve">Basic </w:t>
      </w:r>
      <w:r w:rsidR="00352B9C">
        <w:t>Connector</w:t>
      </w:r>
      <w:r w:rsidR="00050C91">
        <w:t xml:space="preserve"> #9538</w:t>
      </w:r>
      <w:bookmarkEnd w:id="22"/>
    </w:p>
    <w:p w:rsidR="00D20DE4" w:rsidRDefault="00D20DE4" w:rsidP="00352B9C">
      <w:r>
        <w:t xml:space="preserve">The </w:t>
      </w:r>
      <w:r w:rsidR="00BA7279">
        <w:t xml:space="preserve">SuperOffice windows client </w:t>
      </w:r>
      <w:r w:rsidR="00785C43">
        <w:t xml:space="preserve">calls </w:t>
      </w:r>
      <w:r w:rsidR="004A518D" w:rsidRPr="00BA7279">
        <w:rPr>
          <w:b/>
        </w:rPr>
        <w:t>InitializeConnect</w:t>
      </w:r>
      <w:r w:rsidR="004A518D">
        <w:rPr>
          <w:b/>
        </w:rPr>
        <w:t>ion</w:t>
      </w:r>
      <w:r w:rsidR="004A518D">
        <w:t xml:space="preserve"> </w:t>
      </w:r>
      <w:r w:rsidR="00785C43">
        <w:t>during startup</w:t>
      </w:r>
      <w:r w:rsidR="00BA7279">
        <w:t xml:space="preserve"> using the values saved from the </w:t>
      </w:r>
      <w:r w:rsidR="00D975AC">
        <w:t xml:space="preserve">Create connection </w:t>
      </w:r>
      <w:r w:rsidR="00BA7279">
        <w:t>dialog</w:t>
      </w:r>
      <w:r w:rsidR="00D975AC">
        <w:t xml:space="preserve"> in the Admin client</w:t>
      </w:r>
      <w:r w:rsidR="00785C43">
        <w:t xml:space="preserve">, and then checks </w:t>
      </w:r>
      <w:r w:rsidR="00BA7279">
        <w:t>return value</w:t>
      </w:r>
      <w:r w:rsidR="00785C43">
        <w:t xml:space="preserve"> to see if the ERP system is available.</w:t>
      </w:r>
    </w:p>
    <w:p w:rsidR="00E54295" w:rsidRDefault="00E54295" w:rsidP="00352B9C">
      <w:r>
        <w:t xml:space="preserve">If the ERP system is available, </w:t>
      </w:r>
      <w:r w:rsidR="00B1111D">
        <w:t xml:space="preserve">SuperOffice </w:t>
      </w:r>
      <w:r w:rsidR="00D975AC">
        <w:t xml:space="preserve">will call for instance </w:t>
      </w:r>
      <w:r>
        <w:t xml:space="preserve">the </w:t>
      </w:r>
      <w:r w:rsidR="00A40D0C">
        <w:t>OnQuoteCreated when a quote is created.</w:t>
      </w:r>
    </w:p>
    <w:p w:rsidR="00175569" w:rsidRDefault="00175569" w:rsidP="00352B9C">
      <w:r w:rsidRPr="00175569">
        <w:rPr>
          <w:noProof/>
          <w:lang w:val="nb-NO" w:eastAsia="nb-NO"/>
        </w:rPr>
        <w:drawing>
          <wp:inline distT="0" distB="0" distL="0" distR="0" wp14:anchorId="096FBC7D" wp14:editId="1E9EAEAD">
            <wp:extent cx="5040560" cy="3396231"/>
            <wp:effectExtent l="0" t="0" r="825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560" cy="33962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75569" w:rsidRDefault="00175569" w:rsidP="00352B9C"/>
    <w:p w:rsidR="00175569" w:rsidRPr="0018316E" w:rsidRDefault="00175569" w:rsidP="00352B9C"/>
    <w:tbl>
      <w:tblPr>
        <w:tblStyle w:val="TableGrid"/>
        <w:tblW w:w="4995" w:type="pct"/>
        <w:tblLook w:val="04A0" w:firstRow="1" w:lastRow="0" w:firstColumn="1" w:lastColumn="0" w:noHBand="0" w:noVBand="1"/>
      </w:tblPr>
      <w:tblGrid>
        <w:gridCol w:w="4725"/>
        <w:gridCol w:w="4554"/>
      </w:tblGrid>
      <w:tr w:rsidR="00D975AC" w:rsidRPr="003B7492" w:rsidTr="005A3EC7">
        <w:trPr>
          <w:cantSplit/>
        </w:trPr>
        <w:tc>
          <w:tcPr>
            <w:tcW w:w="2546" w:type="pct"/>
          </w:tcPr>
          <w:p w:rsidR="00D975AC" w:rsidRPr="004D1C3C" w:rsidRDefault="00D975AC" w:rsidP="004D1C3C">
            <w:pPr>
              <w:pStyle w:val="Code"/>
            </w:pPr>
            <w:r w:rsidRPr="004D1C3C">
              <w:t>Int CRMConnectionId</w:t>
            </w:r>
          </w:p>
        </w:tc>
        <w:tc>
          <w:tcPr>
            <w:tcW w:w="2454" w:type="pct"/>
          </w:tcPr>
          <w:p w:rsidR="00D975AC" w:rsidRDefault="00D975AC" w:rsidP="000E0111">
            <w:r w:rsidRPr="00D975AC">
              <w:t>The id of this connection in the CRM system</w:t>
            </w:r>
            <w:r>
              <w:t>.</w:t>
            </w:r>
          </w:p>
        </w:tc>
      </w:tr>
      <w:tr w:rsidR="00D975AC" w:rsidRPr="003B7492" w:rsidTr="005A3EC7">
        <w:trPr>
          <w:cantSplit/>
        </w:trPr>
        <w:tc>
          <w:tcPr>
            <w:tcW w:w="2546" w:type="pct"/>
          </w:tcPr>
          <w:p w:rsidR="00D975AC" w:rsidRPr="00611503" w:rsidRDefault="00D975AC" w:rsidP="004D1C3C">
            <w:pPr>
              <w:pStyle w:val="Code"/>
              <w:rPr>
                <w:lang w:val="en-US"/>
              </w:rPr>
            </w:pPr>
          </w:p>
        </w:tc>
        <w:tc>
          <w:tcPr>
            <w:tcW w:w="2454" w:type="pct"/>
          </w:tcPr>
          <w:p w:rsidR="00D975AC" w:rsidRDefault="00D975AC" w:rsidP="000E0111"/>
        </w:tc>
      </w:tr>
      <w:tr w:rsidR="00785C43" w:rsidRPr="00F8473B" w:rsidTr="005A3EC7">
        <w:trPr>
          <w:cantSplit/>
        </w:trPr>
        <w:tc>
          <w:tcPr>
            <w:tcW w:w="2546" w:type="pct"/>
          </w:tcPr>
          <w:p w:rsidR="00785C43" w:rsidRPr="00611503" w:rsidRDefault="00D975AC" w:rsidP="00010624">
            <w:pPr>
              <w:pStyle w:val="Code"/>
              <w:rPr>
                <w:lang w:val="en-US"/>
              </w:rPr>
            </w:pPr>
            <w:r w:rsidRPr="00611503">
              <w:rPr>
                <w:lang w:val="en-US"/>
              </w:rPr>
              <w:t>Plugin</w:t>
            </w:r>
            <w:r w:rsidR="00AD222C" w:rsidRPr="00611503">
              <w:rPr>
                <w:lang w:val="en-US"/>
              </w:rPr>
              <w:t>Response</w:t>
            </w:r>
            <w:r w:rsidR="00C336CB" w:rsidRPr="00611503">
              <w:rPr>
                <w:lang w:val="en-US"/>
              </w:rPr>
              <w:t>Info</w:t>
            </w:r>
            <w:r w:rsidR="00AD222C" w:rsidRPr="00611503">
              <w:rPr>
                <w:lang w:val="en-US"/>
              </w:rPr>
              <w:t xml:space="preserve"> </w:t>
            </w:r>
            <w:r w:rsidR="004A518D" w:rsidRPr="00611503">
              <w:rPr>
                <w:b/>
                <w:lang w:val="en-US"/>
              </w:rPr>
              <w:t>InitializeConnection</w:t>
            </w:r>
            <w:r w:rsidR="00AD222C" w:rsidRPr="00611503">
              <w:rPr>
                <w:lang w:val="en-US"/>
              </w:rPr>
              <w:t>( QuoteConnection</w:t>
            </w:r>
            <w:r w:rsidR="00C336CB" w:rsidRPr="00611503">
              <w:rPr>
                <w:lang w:val="en-US"/>
              </w:rPr>
              <w:t>Info</w:t>
            </w:r>
            <w:r w:rsidR="00AD222C" w:rsidRPr="00611503">
              <w:rPr>
                <w:lang w:val="en-US"/>
              </w:rPr>
              <w:t xml:space="preserve"> connectionData, </w:t>
            </w:r>
            <w:r w:rsidR="00B537BE" w:rsidRPr="00611503">
              <w:rPr>
                <w:lang w:val="en-US"/>
              </w:rPr>
              <w:t xml:space="preserve">Dictionary&lt;string, </w:t>
            </w:r>
            <w:r w:rsidR="00010624">
              <w:rPr>
                <w:lang w:val="en-US"/>
              </w:rPr>
              <w:t>string</w:t>
            </w:r>
            <w:r w:rsidR="00B537BE" w:rsidRPr="00611503">
              <w:rPr>
                <w:lang w:val="en-US"/>
              </w:rPr>
              <w:t>&gt;</w:t>
            </w:r>
            <w:r w:rsidR="002B29EB" w:rsidRPr="00611503">
              <w:rPr>
                <w:lang w:val="en-US"/>
              </w:rPr>
              <w:t xml:space="preserve"> configurationFields, </w:t>
            </w:r>
            <w:r w:rsidR="00AD222C" w:rsidRPr="00611503">
              <w:rPr>
                <w:lang w:val="en-US"/>
              </w:rPr>
              <w:t>IProductRegisterCache productRegister)</w:t>
            </w:r>
          </w:p>
        </w:tc>
        <w:tc>
          <w:tcPr>
            <w:tcW w:w="2454" w:type="pct"/>
          </w:tcPr>
          <w:p w:rsidR="00F8473B" w:rsidRDefault="00F8473B" w:rsidP="000E0111">
            <w:r w:rsidRPr="00F8473B">
              <w:t xml:space="preserve">Set up the connection to the ERP system. </w:t>
            </w:r>
          </w:p>
          <w:p w:rsidR="00F8473B" w:rsidRDefault="00F8473B" w:rsidP="000E0111">
            <w:r w:rsidRPr="00F8473B">
              <w:t>Will be called as part of SuperOffice client startup for each installed connection.</w:t>
            </w:r>
          </w:p>
          <w:p w:rsidR="00F8473B" w:rsidRDefault="00F8473B" w:rsidP="000E0111"/>
          <w:p w:rsidR="005A3EC7" w:rsidRDefault="00785C43" w:rsidP="005A3EC7">
            <w:r w:rsidRPr="00785C43">
              <w:t xml:space="preserve">Configuration data comes from the config dialog shown in </w:t>
            </w:r>
            <w:r w:rsidR="00F8473B">
              <w:t>the Admin client</w:t>
            </w:r>
            <w:r w:rsidRPr="00785C43">
              <w:t xml:space="preserve"> (see </w:t>
            </w:r>
            <w:r w:rsidR="00F8473B">
              <w:rPr>
                <w:b/>
              </w:rPr>
              <w:t>IQuoteConnectorSetup.G</w:t>
            </w:r>
            <w:r w:rsidR="00A60B10" w:rsidRPr="00785C43">
              <w:rPr>
                <w:b/>
              </w:rPr>
              <w:t>etConfigurationField</w:t>
            </w:r>
            <w:r w:rsidR="00A60B10">
              <w:rPr>
                <w:b/>
              </w:rPr>
              <w:t>s</w:t>
            </w:r>
            <w:r w:rsidR="000E0111" w:rsidRPr="00785C43">
              <w:t xml:space="preserve">) </w:t>
            </w:r>
            <w:r w:rsidR="00BA7279">
              <w:br/>
            </w:r>
          </w:p>
          <w:p w:rsidR="005A3EC7" w:rsidRDefault="005A3EC7" w:rsidP="005A3EC7">
            <w:r>
              <w:t xml:space="preserve">The key in the Dictionary is the FieldKey, and must match the key in the FieldMetadataInfo. The value is the user entry, as described in </w:t>
            </w:r>
            <w:r>
              <w:rPr>
                <w:b/>
              </w:rPr>
              <w:t>Config Values</w:t>
            </w:r>
            <w:r>
              <w:t>.</w:t>
            </w:r>
          </w:p>
          <w:p w:rsidR="00E56128" w:rsidRPr="00010624" w:rsidRDefault="00BA7279" w:rsidP="005A3EC7">
            <w:r>
              <w:br/>
            </w:r>
            <w:r w:rsidRPr="00BA7279">
              <w:t>Return value:</w:t>
            </w:r>
            <w:r w:rsidRPr="00BA7279">
              <w:rPr>
                <w:b/>
              </w:rPr>
              <w:t xml:space="preserve"> IsOk</w:t>
            </w:r>
            <w:r w:rsidRPr="00BA7279">
              <w:t xml:space="preserve"> set to false if connector can’t provide service (no netw</w:t>
            </w:r>
            <w:r w:rsidR="005A3EC7">
              <w:t>ork); text will explain to user.  IsOk = False means the connection is not available, and quotes based on this connection cannot be edited.</w:t>
            </w:r>
          </w:p>
        </w:tc>
      </w:tr>
      <w:tr w:rsidR="00080A1F" w:rsidRPr="003B7492" w:rsidTr="005A3EC7">
        <w:trPr>
          <w:cantSplit/>
        </w:trPr>
        <w:tc>
          <w:tcPr>
            <w:tcW w:w="2546" w:type="pct"/>
          </w:tcPr>
          <w:p w:rsidR="00080A1F" w:rsidRPr="004D1C3C" w:rsidDel="00446D2D" w:rsidRDefault="00080A1F" w:rsidP="004D1C3C">
            <w:pPr>
              <w:pStyle w:val="Code"/>
            </w:pPr>
            <w:r w:rsidRPr="004D1C3C">
              <w:t xml:space="preserve">Dictionary&lt;string, PluginResponseInfo&gt; </w:t>
            </w:r>
            <w:r w:rsidRPr="005A3EC7">
              <w:rPr>
                <w:b/>
              </w:rPr>
              <w:t>GetCapabilities</w:t>
            </w:r>
            <w:r w:rsidRPr="004D1C3C">
              <w:t>()</w:t>
            </w:r>
          </w:p>
        </w:tc>
        <w:tc>
          <w:tcPr>
            <w:tcW w:w="2454" w:type="pct"/>
          </w:tcPr>
          <w:p w:rsidR="007D711F" w:rsidRPr="007D711F" w:rsidRDefault="007D711F" w:rsidP="007D711F">
            <w:r w:rsidRPr="007D711F">
              <w:t xml:space="preserve">Return a set of capability </w:t>
            </w:r>
            <w:r w:rsidR="004D1C3C">
              <w:t>name</w:t>
            </w:r>
            <w:r w:rsidRPr="007D711F">
              <w:t xml:space="preserve"> status pairs that tell the system what capabilities this connector provides.</w:t>
            </w:r>
          </w:p>
          <w:p w:rsidR="00080A1F" w:rsidRPr="00446D2D" w:rsidRDefault="007D711F" w:rsidP="007D711F">
            <w:r w:rsidRPr="007D711F">
              <w:t>Using the PluginResponseInfo gives the connector the possibility to disable a capability,</w:t>
            </w:r>
            <w:r>
              <w:t xml:space="preserve"> </w:t>
            </w:r>
            <w:r w:rsidRPr="007D711F">
              <w:t>with a reason string that might be shown to the user.</w:t>
            </w:r>
          </w:p>
        </w:tc>
      </w:tr>
      <w:tr w:rsidR="0025480A" w:rsidRPr="003B7492" w:rsidTr="005A3EC7">
        <w:trPr>
          <w:cantSplit/>
        </w:trPr>
        <w:tc>
          <w:tcPr>
            <w:tcW w:w="2546" w:type="pct"/>
          </w:tcPr>
          <w:p w:rsidR="0025480A" w:rsidRPr="00611503" w:rsidRDefault="0025480A" w:rsidP="004D1C3C">
            <w:pPr>
              <w:pStyle w:val="Code"/>
              <w:rPr>
                <w:lang w:val="en-US"/>
              </w:rPr>
            </w:pPr>
          </w:p>
        </w:tc>
        <w:tc>
          <w:tcPr>
            <w:tcW w:w="2454" w:type="pct"/>
          </w:tcPr>
          <w:p w:rsidR="0025480A" w:rsidRDefault="0025480A" w:rsidP="00785C43"/>
        </w:tc>
      </w:tr>
      <w:tr w:rsidR="00352B9C" w:rsidRPr="00D975AC" w:rsidTr="005A3EC7">
        <w:trPr>
          <w:cantSplit/>
        </w:trPr>
        <w:tc>
          <w:tcPr>
            <w:tcW w:w="2546" w:type="pct"/>
          </w:tcPr>
          <w:p w:rsidR="00E47DA4" w:rsidRPr="00E47DA4" w:rsidRDefault="00E47DA4" w:rsidP="00E47D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nsolas"/>
                <w:color w:val="000000"/>
                <w:sz w:val="20"/>
                <w:szCs w:val="20"/>
                <w:lang w:eastAsia="en-US"/>
              </w:rPr>
            </w:pPr>
            <w:r w:rsidRPr="00E47DA4">
              <w:rPr>
                <w:rFonts w:ascii="Consolas" w:eastAsia="Times New Roman" w:hAnsi="Consolas" w:cs="Consolas"/>
                <w:color w:val="2B91AF"/>
                <w:sz w:val="20"/>
                <w:szCs w:val="20"/>
                <w:lang w:eastAsia="en-US"/>
              </w:rPr>
              <w:t>QuoteVersionResponseInfo</w:t>
            </w:r>
          </w:p>
          <w:p w:rsidR="00352B9C" w:rsidRPr="004D1C3C" w:rsidRDefault="00352B9C" w:rsidP="004D1C3C">
            <w:pPr>
              <w:pStyle w:val="Code"/>
            </w:pPr>
            <w:r w:rsidRPr="004D1C3C">
              <w:rPr>
                <w:b/>
              </w:rPr>
              <w:t>On</w:t>
            </w:r>
            <w:r w:rsidR="00A40D0C" w:rsidRPr="004D1C3C">
              <w:rPr>
                <w:b/>
              </w:rPr>
              <w:t>BeforeCreate</w:t>
            </w:r>
            <w:r w:rsidRPr="004D1C3C">
              <w:rPr>
                <w:b/>
              </w:rPr>
              <w:t>Quote</w:t>
            </w:r>
            <w:r w:rsidRPr="004D1C3C">
              <w:t>( QuoteContext</w:t>
            </w:r>
            <w:r w:rsidR="00C336CB" w:rsidRPr="004D1C3C">
              <w:t>Info</w:t>
            </w:r>
            <w:r w:rsidRPr="004D1C3C">
              <w:t xml:space="preserve"> context )</w:t>
            </w:r>
          </w:p>
        </w:tc>
        <w:tc>
          <w:tcPr>
            <w:tcW w:w="2454" w:type="pct"/>
          </w:tcPr>
          <w:p w:rsidR="00352B9C" w:rsidRDefault="00A40D0C" w:rsidP="00352B9C">
            <w:r>
              <w:t>Called</w:t>
            </w:r>
            <w:r w:rsidR="00352B9C">
              <w:t xml:space="preserve"> when a user </w:t>
            </w:r>
            <w:r>
              <w:t>is creating</w:t>
            </w:r>
            <w:r w:rsidR="00352B9C">
              <w:t xml:space="preserve"> a quote.</w:t>
            </w:r>
            <w:r>
              <w:br/>
              <w:t xml:space="preserve">The </w:t>
            </w:r>
            <w:r w:rsidRPr="00A40D0C">
              <w:t xml:space="preserve">Quote does not exist in database at this time; any changes in the returned </w:t>
            </w:r>
            <w:r w:rsidR="00F84218">
              <w:t>QuoteContextInfo</w:t>
            </w:r>
            <w:r w:rsidRPr="00A40D0C">
              <w:t xml:space="preserve"> will be saved and the GUI updated. </w:t>
            </w:r>
            <w:r>
              <w:br/>
            </w:r>
            <w:r>
              <w:br/>
            </w:r>
            <w:r w:rsidRPr="00A40D0C">
              <w:t xml:space="preserve">The following parts of the </w:t>
            </w:r>
            <w:r w:rsidR="00F84218">
              <w:t>QuoteContextInfo</w:t>
            </w:r>
            <w:r w:rsidRPr="00A40D0C">
              <w:t xml:space="preserve"> can be updated by this method: Quote; </w:t>
            </w:r>
            <w:r w:rsidR="00F6601E" w:rsidRPr="00A40D0C">
              <w:t>Quote</w:t>
            </w:r>
            <w:r w:rsidR="00F6601E">
              <w:t>Ver</w:t>
            </w:r>
            <w:r w:rsidR="00F6601E" w:rsidRPr="00A40D0C">
              <w:t>sion</w:t>
            </w:r>
            <w:r w:rsidRPr="00A40D0C">
              <w:t xml:space="preserve">; QuoteAlternative. Changes to other parts of the </w:t>
            </w:r>
            <w:r w:rsidR="00F84218">
              <w:t>QuoteContextInfo</w:t>
            </w:r>
            <w:r w:rsidRPr="00A40D0C">
              <w:t xml:space="preserve"> will be ignored</w:t>
            </w:r>
            <w:r w:rsidR="007D711F">
              <w:t>.</w:t>
            </w:r>
          </w:p>
          <w:p w:rsidR="00352B9C" w:rsidRDefault="00352B9C" w:rsidP="00352B9C"/>
          <w:p w:rsidR="00352B9C" w:rsidRDefault="00352B9C" w:rsidP="00352B9C">
            <w:r>
              <w:t>Returns an updated context.</w:t>
            </w:r>
          </w:p>
        </w:tc>
      </w:tr>
      <w:tr w:rsidR="00352B9C" w:rsidRPr="00D975AC" w:rsidTr="005A3EC7">
        <w:trPr>
          <w:cantSplit/>
        </w:trPr>
        <w:tc>
          <w:tcPr>
            <w:tcW w:w="2546" w:type="pct"/>
          </w:tcPr>
          <w:p w:rsidR="00352B9C" w:rsidRPr="004D1C3C" w:rsidRDefault="007D711F" w:rsidP="004D1C3C">
            <w:pPr>
              <w:pStyle w:val="Code"/>
            </w:pPr>
            <w:r w:rsidRPr="004D1C3C">
              <w:t>v</w:t>
            </w:r>
            <w:r w:rsidR="00352B9C" w:rsidRPr="004D1C3C">
              <w:t xml:space="preserve">oid </w:t>
            </w:r>
            <w:r w:rsidR="00352B9C" w:rsidRPr="004D1C3C">
              <w:rPr>
                <w:b/>
              </w:rPr>
              <w:t>On</w:t>
            </w:r>
            <w:r w:rsidR="0067386F" w:rsidRPr="004D1C3C">
              <w:rPr>
                <w:b/>
              </w:rPr>
              <w:t>After</w:t>
            </w:r>
            <w:r w:rsidR="00352B9C" w:rsidRPr="004D1C3C">
              <w:rPr>
                <w:b/>
              </w:rPr>
              <w:t>Save</w:t>
            </w:r>
            <w:r w:rsidR="0067386F" w:rsidRPr="004D1C3C">
              <w:rPr>
                <w:b/>
              </w:rPr>
              <w:t>Quote</w:t>
            </w:r>
            <w:r w:rsidR="00352B9C" w:rsidRPr="004D1C3C">
              <w:t>( QuoteContext</w:t>
            </w:r>
            <w:r w:rsidR="00C336CB" w:rsidRPr="004D1C3C">
              <w:t>Info</w:t>
            </w:r>
            <w:r w:rsidR="00352B9C" w:rsidRPr="004D1C3C">
              <w:t xml:space="preserve"> context )</w:t>
            </w:r>
          </w:p>
        </w:tc>
        <w:tc>
          <w:tcPr>
            <w:tcW w:w="2454" w:type="pct"/>
          </w:tcPr>
          <w:p w:rsidR="00352B9C" w:rsidRDefault="0067386F" w:rsidP="0067386F">
            <w:r>
              <w:t xml:space="preserve">Called after </w:t>
            </w:r>
            <w:r w:rsidR="00352B9C">
              <w:t>a s</w:t>
            </w:r>
            <w:r w:rsidR="005A3EC7">
              <w:t>ale containing a quote is saved: after quote is created, and after quote dialog is closed.</w:t>
            </w:r>
            <w:r w:rsidR="008D1987">
              <w:t xml:space="preserve"> </w:t>
            </w:r>
            <w:r w:rsidR="008D1987" w:rsidRPr="008D1987">
              <w:t>(Notice that new items have now gotten their ids in the CRM system.)</w:t>
            </w:r>
            <w:r>
              <w:br/>
              <w:t xml:space="preserve">Changes to the </w:t>
            </w:r>
            <w:r w:rsidR="00F84218">
              <w:t>QuoteContextInfo</w:t>
            </w:r>
            <w:r>
              <w:t xml:space="preserve"> are ignored.</w:t>
            </w:r>
          </w:p>
        </w:tc>
      </w:tr>
      <w:tr w:rsidR="00352B9C" w:rsidRPr="003B7492" w:rsidTr="005A3EC7">
        <w:trPr>
          <w:cantSplit/>
        </w:trPr>
        <w:tc>
          <w:tcPr>
            <w:tcW w:w="2546" w:type="pct"/>
          </w:tcPr>
          <w:p w:rsidR="00352B9C" w:rsidRPr="00611503" w:rsidRDefault="007D711F" w:rsidP="004D1C3C">
            <w:pPr>
              <w:pStyle w:val="Code"/>
              <w:rPr>
                <w:lang w:val="en-US"/>
              </w:rPr>
            </w:pPr>
            <w:r w:rsidRPr="00611503">
              <w:rPr>
                <w:lang w:val="en-US"/>
              </w:rPr>
              <w:t>v</w:t>
            </w:r>
            <w:r w:rsidR="00CF0E46" w:rsidRPr="00611503">
              <w:rPr>
                <w:lang w:val="en-US"/>
              </w:rPr>
              <w:t xml:space="preserve">oid </w:t>
            </w:r>
            <w:r w:rsidR="00CF0E46" w:rsidRPr="00611503">
              <w:rPr>
                <w:b/>
                <w:lang w:val="en-US"/>
              </w:rPr>
              <w:t>On</w:t>
            </w:r>
            <w:r w:rsidR="00AD222C" w:rsidRPr="00611503">
              <w:rPr>
                <w:b/>
                <w:lang w:val="en-US"/>
              </w:rPr>
              <w:t>Before</w:t>
            </w:r>
            <w:r w:rsidR="00CF0E46" w:rsidRPr="00611503">
              <w:rPr>
                <w:b/>
                <w:lang w:val="en-US"/>
              </w:rPr>
              <w:t>DeleteQuote</w:t>
            </w:r>
            <w:r w:rsidR="00CF0E46" w:rsidRPr="00611503">
              <w:rPr>
                <w:lang w:val="en-US"/>
              </w:rPr>
              <w:t xml:space="preserve">( </w:t>
            </w:r>
            <w:r w:rsidR="00AD222C" w:rsidRPr="00611503">
              <w:rPr>
                <w:lang w:val="en-US"/>
              </w:rPr>
              <w:t>Quote</w:t>
            </w:r>
            <w:r w:rsidR="00C336CB" w:rsidRPr="00611503">
              <w:rPr>
                <w:lang w:val="en-US"/>
              </w:rPr>
              <w:t>Info</w:t>
            </w:r>
            <w:r w:rsidR="00AD222C" w:rsidRPr="00611503">
              <w:rPr>
                <w:lang w:val="en-US"/>
              </w:rPr>
              <w:t xml:space="preserve"> quote, </w:t>
            </w:r>
            <w:r w:rsidR="00C336CB" w:rsidRPr="00611503">
              <w:rPr>
                <w:lang w:val="en-US"/>
              </w:rPr>
              <w:t>I</w:t>
            </w:r>
            <w:r w:rsidR="00AD222C" w:rsidRPr="00611503">
              <w:rPr>
                <w:lang w:val="en-US"/>
              </w:rPr>
              <w:t>Sale</w:t>
            </w:r>
            <w:r w:rsidR="00523340" w:rsidRPr="00611503">
              <w:rPr>
                <w:lang w:val="en-US"/>
              </w:rPr>
              <w:t>Info</w:t>
            </w:r>
            <w:r w:rsidR="00AD222C" w:rsidRPr="00611503">
              <w:rPr>
                <w:lang w:val="en-US"/>
              </w:rPr>
              <w:t xml:space="preserve"> </w:t>
            </w:r>
            <w:r w:rsidR="00523340" w:rsidRPr="00611503">
              <w:rPr>
                <w:lang w:val="en-US"/>
              </w:rPr>
              <w:t>sale</w:t>
            </w:r>
            <w:r w:rsidR="00CF0E46" w:rsidRPr="00611503">
              <w:rPr>
                <w:lang w:val="en-US"/>
              </w:rPr>
              <w:t xml:space="preserve"> )</w:t>
            </w:r>
          </w:p>
        </w:tc>
        <w:tc>
          <w:tcPr>
            <w:tcW w:w="2454" w:type="pct"/>
          </w:tcPr>
          <w:p w:rsidR="00352B9C" w:rsidRDefault="0067386F" w:rsidP="00523340">
            <w:r>
              <w:t xml:space="preserve">Called </w:t>
            </w:r>
            <w:r w:rsidR="00F06814">
              <w:t xml:space="preserve">before </w:t>
            </w:r>
            <w:r>
              <w:t>a sale containing a quote is deleted.</w:t>
            </w:r>
            <w:r w:rsidR="00523340">
              <w:t xml:space="preserve"> Clean up </w:t>
            </w:r>
            <w:r w:rsidR="008D1987">
              <w:t xml:space="preserve">in </w:t>
            </w:r>
            <w:r w:rsidR="00523340">
              <w:t>the ERP system, if needed.</w:t>
            </w:r>
          </w:p>
        </w:tc>
      </w:tr>
    </w:tbl>
    <w:p w:rsidR="00352B9C" w:rsidRDefault="00352B9C" w:rsidP="00352B9C"/>
    <w:p w:rsidR="00175569" w:rsidRDefault="00175569" w:rsidP="00352B9C">
      <w:r w:rsidRPr="00175569">
        <w:rPr>
          <w:noProof/>
          <w:lang w:val="nb-NO" w:eastAsia="nb-NO"/>
        </w:rPr>
        <w:drawing>
          <wp:inline distT="0" distB="0" distL="0" distR="0" wp14:anchorId="489FDD37" wp14:editId="37F673ED">
            <wp:extent cx="5760720" cy="2553311"/>
            <wp:effectExtent l="0" t="0" r="0" b="0"/>
            <wp:docPr id="1026" name="Picture 2" descr="http://www.websequencediagrams.com/index.php?png=mscK95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ebsequencediagrams.com/index.php?png=mscK95al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553311"/>
                    </a:xfrm>
                    <a:prstGeom prst="rect">
                      <a:avLst/>
                    </a:prstGeom>
                    <a:noFill/>
                    <a:extLst/>
                  </pic:spPr>
                </pic:pic>
              </a:graphicData>
            </a:graphic>
          </wp:inline>
        </w:drawing>
      </w:r>
    </w:p>
    <w:p w:rsidR="00175569" w:rsidRDefault="00175569" w:rsidP="00352B9C"/>
    <w:p w:rsidR="00175569" w:rsidRDefault="00175569" w:rsidP="00352B9C"/>
    <w:p w:rsidR="0025480A" w:rsidRDefault="0025480A" w:rsidP="0060711B">
      <w:pPr>
        <w:pStyle w:val="Heading3"/>
      </w:pPr>
      <w:bookmarkStart w:id="23" w:name="_Toc365989350"/>
      <w:r>
        <w:t>Capability Names</w:t>
      </w:r>
      <w:bookmarkEnd w:id="23"/>
    </w:p>
    <w:tbl>
      <w:tblPr>
        <w:tblStyle w:val="TableGrid"/>
        <w:tblW w:w="5000" w:type="pct"/>
        <w:tblLook w:val="04A0" w:firstRow="1" w:lastRow="0" w:firstColumn="1" w:lastColumn="0" w:noHBand="0" w:noVBand="1"/>
      </w:tblPr>
      <w:tblGrid>
        <w:gridCol w:w="4726"/>
        <w:gridCol w:w="4562"/>
      </w:tblGrid>
      <w:tr w:rsidR="007A1832" w:rsidRPr="003B7492" w:rsidTr="009E4288">
        <w:trPr>
          <w:cantSplit/>
        </w:trPr>
        <w:tc>
          <w:tcPr>
            <w:tcW w:w="2544" w:type="pct"/>
          </w:tcPr>
          <w:p w:rsidR="007A1832" w:rsidRPr="004D1C3C" w:rsidRDefault="007A1832" w:rsidP="007A1832">
            <w:pPr>
              <w:pStyle w:val="Code"/>
            </w:pPr>
            <w:r w:rsidRPr="004D1C3C">
              <w:t>iproductprovider_provide_cost</w:t>
            </w:r>
          </w:p>
        </w:tc>
        <w:tc>
          <w:tcPr>
            <w:tcW w:w="2456" w:type="pct"/>
          </w:tcPr>
          <w:p w:rsidR="007A1832" w:rsidRDefault="007A1832" w:rsidP="007A1832">
            <w:bookmarkStart w:id="24" w:name="OLE_LINK55"/>
            <w:r>
              <w:t>Can the Product Provider fill in the Cost price value?</w:t>
            </w:r>
          </w:p>
          <w:p w:rsidR="007A1832" w:rsidRDefault="007A1832" w:rsidP="007A1832">
            <w:r>
              <w:t>Determines if the Cost field is shown in the GUI.</w:t>
            </w:r>
            <w:bookmarkEnd w:id="24"/>
          </w:p>
        </w:tc>
      </w:tr>
      <w:tr w:rsidR="007A1832" w:rsidRPr="003B7492" w:rsidTr="009E4288">
        <w:trPr>
          <w:cantSplit/>
        </w:trPr>
        <w:tc>
          <w:tcPr>
            <w:tcW w:w="2544" w:type="pct"/>
          </w:tcPr>
          <w:p w:rsidR="007A1832" w:rsidRPr="004D1C3C" w:rsidRDefault="007A1832" w:rsidP="007A1832">
            <w:pPr>
              <w:pStyle w:val="Code"/>
            </w:pPr>
            <w:r w:rsidRPr="004D1C3C">
              <w:t>iproductprovider_provide_minimumprice</w:t>
            </w:r>
          </w:p>
        </w:tc>
        <w:tc>
          <w:tcPr>
            <w:tcW w:w="2456" w:type="pct"/>
          </w:tcPr>
          <w:p w:rsidR="007A1832" w:rsidRDefault="007A1832" w:rsidP="007A1832">
            <w:bookmarkStart w:id="25" w:name="OLE_LINK68"/>
            <w:bookmarkStart w:id="26" w:name="OLE_LINK69"/>
            <w:r>
              <w:t>Can the Product Provider fill in the Minimum price value? Determines if the Minimum Price field is shown in the GUI.</w:t>
            </w:r>
            <w:bookmarkEnd w:id="25"/>
            <w:bookmarkEnd w:id="26"/>
          </w:p>
        </w:tc>
      </w:tr>
      <w:tr w:rsidR="009E4288" w:rsidRPr="003B7492" w:rsidTr="009E4288">
        <w:trPr>
          <w:cantSplit/>
        </w:trPr>
        <w:tc>
          <w:tcPr>
            <w:tcW w:w="2544" w:type="pct"/>
          </w:tcPr>
          <w:p w:rsidR="009E4288" w:rsidRPr="004D1C3C" w:rsidRDefault="009E4288" w:rsidP="007A1832">
            <w:pPr>
              <w:pStyle w:val="Code"/>
            </w:pPr>
            <w:bookmarkStart w:id="27" w:name="_Hlk356211719"/>
            <w:r w:rsidRPr="004D1C3C">
              <w:t>iproductprovider_provide_stockdata</w:t>
            </w:r>
          </w:p>
        </w:tc>
        <w:tc>
          <w:tcPr>
            <w:tcW w:w="2456" w:type="pct"/>
          </w:tcPr>
          <w:p w:rsidR="009E4288" w:rsidRDefault="009E4288" w:rsidP="007A1832">
            <w:bookmarkStart w:id="28" w:name="OLE_LINK77"/>
            <w:bookmarkStart w:id="29" w:name="OLE_LINK78"/>
            <w:r>
              <w:t>Can the product provider supply Stock data?</w:t>
            </w:r>
            <w:r>
              <w:br/>
              <w:t>Determines whether the Stock values are shown in the GUI or not.</w:t>
            </w:r>
            <w:bookmarkEnd w:id="28"/>
            <w:bookmarkEnd w:id="29"/>
          </w:p>
        </w:tc>
      </w:tr>
      <w:bookmarkEnd w:id="27"/>
      <w:tr w:rsidR="009E4288" w:rsidRPr="003B7492" w:rsidTr="009E4288">
        <w:trPr>
          <w:cantSplit/>
        </w:trPr>
        <w:tc>
          <w:tcPr>
            <w:tcW w:w="2544" w:type="pct"/>
          </w:tcPr>
          <w:p w:rsidR="009E4288" w:rsidRPr="004D1C3C" w:rsidRDefault="009E4288" w:rsidP="007A1832">
            <w:pPr>
              <w:pStyle w:val="Code"/>
            </w:pPr>
            <w:r w:rsidRPr="004D1C3C">
              <w:t>iproductprovider_provide_extradata</w:t>
            </w:r>
          </w:p>
        </w:tc>
        <w:tc>
          <w:tcPr>
            <w:tcW w:w="2456" w:type="pct"/>
          </w:tcPr>
          <w:p w:rsidR="009E4288" w:rsidRDefault="009E4288" w:rsidP="007A1832">
            <w:bookmarkStart w:id="30" w:name="OLE_LINK79"/>
            <w:bookmarkStart w:id="31" w:name="OLE_LINK80"/>
            <w:r>
              <w:t>Does the Product Provider fill in any ExtraData. Determines if the extra data fields are shown in the GUI.</w:t>
            </w:r>
            <w:bookmarkEnd w:id="30"/>
            <w:bookmarkEnd w:id="31"/>
          </w:p>
        </w:tc>
      </w:tr>
      <w:tr w:rsidR="009E4288" w:rsidRPr="003B7492" w:rsidTr="009E4288">
        <w:trPr>
          <w:cantSplit/>
        </w:trPr>
        <w:tc>
          <w:tcPr>
            <w:tcW w:w="2544" w:type="pct"/>
          </w:tcPr>
          <w:p w:rsidR="009E4288" w:rsidRPr="004D1C3C" w:rsidRDefault="009E4288" w:rsidP="007A1832">
            <w:pPr>
              <w:pStyle w:val="Code"/>
            </w:pPr>
            <w:r w:rsidRPr="004D1C3C">
              <w:t>iproductprovider_provide_thumbnails</w:t>
            </w:r>
          </w:p>
        </w:tc>
        <w:tc>
          <w:tcPr>
            <w:tcW w:w="2456" w:type="pct"/>
          </w:tcPr>
          <w:p w:rsidR="009E4288" w:rsidRDefault="009E4288" w:rsidP="007A1832">
            <w:bookmarkStart w:id="32" w:name="OLE_LINK70"/>
            <w:bookmarkStart w:id="33" w:name="OLE_LINK71"/>
            <w:r>
              <w:t>Can the Product Provider supply thumbnails of products?</w:t>
            </w:r>
            <w:bookmarkEnd w:id="32"/>
            <w:bookmarkEnd w:id="33"/>
          </w:p>
        </w:tc>
      </w:tr>
      <w:tr w:rsidR="009E4288" w:rsidRPr="003B7492" w:rsidTr="009E4288">
        <w:trPr>
          <w:cantSplit/>
        </w:trPr>
        <w:tc>
          <w:tcPr>
            <w:tcW w:w="2544" w:type="pct"/>
          </w:tcPr>
          <w:p w:rsidR="009E4288" w:rsidRPr="004D1C3C" w:rsidRDefault="009E4288" w:rsidP="007A1832">
            <w:pPr>
              <w:pStyle w:val="Code"/>
            </w:pPr>
            <w:r w:rsidRPr="004D1C3C">
              <w:t>iproductprovider_provide_picture</w:t>
            </w:r>
          </w:p>
        </w:tc>
        <w:tc>
          <w:tcPr>
            <w:tcW w:w="2456" w:type="pct"/>
          </w:tcPr>
          <w:p w:rsidR="009E4288" w:rsidRPr="00CD4EA6" w:rsidRDefault="009E4288" w:rsidP="007A1832">
            <w:bookmarkStart w:id="34" w:name="OLE_LINK72"/>
            <w:bookmarkStart w:id="35" w:name="OLE_LINK73"/>
            <w:r>
              <w:t>Can the Product Provider supply any pictures? Determines if the picture field is shown in the dialog.</w:t>
            </w:r>
            <w:bookmarkEnd w:id="34"/>
            <w:bookmarkEnd w:id="35"/>
          </w:p>
        </w:tc>
      </w:tr>
      <w:tr w:rsidR="009E4288" w:rsidRPr="003B7492" w:rsidTr="009E4288">
        <w:trPr>
          <w:cantSplit/>
        </w:trPr>
        <w:tc>
          <w:tcPr>
            <w:tcW w:w="2544" w:type="pct"/>
          </w:tcPr>
          <w:p w:rsidR="009E4288" w:rsidRPr="007B3CE8" w:rsidRDefault="009E4288" w:rsidP="007A1832">
            <w:pPr>
              <w:pStyle w:val="Code"/>
              <w:rPr>
                <w:lang w:val="en-US"/>
              </w:rPr>
            </w:pPr>
          </w:p>
        </w:tc>
        <w:tc>
          <w:tcPr>
            <w:tcW w:w="2456" w:type="pct"/>
          </w:tcPr>
          <w:p w:rsidR="009E4288" w:rsidRDefault="009E4288" w:rsidP="007A1832"/>
        </w:tc>
      </w:tr>
      <w:tr w:rsidR="009E4288" w:rsidRPr="003B7492" w:rsidTr="009E4288">
        <w:trPr>
          <w:cantSplit/>
        </w:trPr>
        <w:tc>
          <w:tcPr>
            <w:tcW w:w="2544" w:type="pct"/>
          </w:tcPr>
          <w:p w:rsidR="009E4288" w:rsidRPr="0066482A" w:rsidRDefault="009E4288" w:rsidP="007A1832">
            <w:pPr>
              <w:pStyle w:val="Code"/>
              <w:rPr>
                <w:lang w:val="nb-NO"/>
              </w:rPr>
            </w:pPr>
            <w:r w:rsidRPr="007A1832">
              <w:t>ipriceprovider_compute_price</w:t>
            </w:r>
          </w:p>
        </w:tc>
        <w:tc>
          <w:tcPr>
            <w:tcW w:w="2456" w:type="pct"/>
          </w:tcPr>
          <w:p w:rsidR="009E4288" w:rsidRDefault="009E4288" w:rsidP="00A72597">
            <w:r>
              <w:t>Can the connector calculate a price value for a quote? If the ERP system is not available (e.g. on travel)</w:t>
            </w:r>
            <w:r w:rsidR="0066482A">
              <w:t xml:space="preserve"> </w:t>
            </w:r>
            <w:r>
              <w:t>then the connector might fall back on the list price.</w:t>
            </w:r>
          </w:p>
        </w:tc>
      </w:tr>
      <w:tr w:rsidR="009E4288" w:rsidRPr="003B7492" w:rsidTr="009E4288">
        <w:trPr>
          <w:cantSplit/>
        </w:trPr>
        <w:tc>
          <w:tcPr>
            <w:tcW w:w="2544" w:type="pct"/>
          </w:tcPr>
          <w:p w:rsidR="009E4288" w:rsidRPr="007B3CE8" w:rsidRDefault="009E4288" w:rsidP="007A1832">
            <w:pPr>
              <w:pStyle w:val="Code"/>
              <w:rPr>
                <w:lang w:val="en-US"/>
              </w:rPr>
            </w:pPr>
          </w:p>
        </w:tc>
        <w:tc>
          <w:tcPr>
            <w:tcW w:w="2456" w:type="pct"/>
          </w:tcPr>
          <w:p w:rsidR="009E4288" w:rsidRDefault="009E4288" w:rsidP="007A1832"/>
        </w:tc>
      </w:tr>
      <w:tr w:rsidR="009E4288" w:rsidRPr="003B7492" w:rsidTr="009E4288">
        <w:trPr>
          <w:cantSplit/>
        </w:trPr>
        <w:tc>
          <w:tcPr>
            <w:tcW w:w="2544" w:type="pct"/>
          </w:tcPr>
          <w:p w:rsidR="009E4288" w:rsidRPr="0066482A" w:rsidRDefault="009E4288" w:rsidP="007A1832">
            <w:pPr>
              <w:pStyle w:val="Code"/>
              <w:rPr>
                <w:lang w:val="nb-NO"/>
              </w:rPr>
            </w:pPr>
            <w:r w:rsidRPr="004D1C3C">
              <w:t>iorderconsumer_place_order</w:t>
            </w:r>
          </w:p>
        </w:tc>
        <w:tc>
          <w:tcPr>
            <w:tcW w:w="2456" w:type="pct"/>
          </w:tcPr>
          <w:p w:rsidR="009E4288" w:rsidRDefault="009E4288" w:rsidP="00A72597">
            <w:bookmarkStart w:id="36" w:name="OLE_LINK66"/>
            <w:bookmarkStart w:id="37" w:name="OLE_LINK67"/>
            <w:r>
              <w:t xml:space="preserve">Can the connector place </w:t>
            </w:r>
            <w:r w:rsidR="00A72597">
              <w:t>orders</w:t>
            </w:r>
            <w:r>
              <w:t>?</w:t>
            </w:r>
            <w:r>
              <w:br/>
              <w:t>If not then the PlaceOrder method is not called.</w:t>
            </w:r>
            <w:r>
              <w:br/>
              <w:t>The ACCEPT button and the PlaceOrder dialog is still shown, but the connector is not called.</w:t>
            </w:r>
            <w:bookmarkEnd w:id="36"/>
            <w:bookmarkEnd w:id="37"/>
          </w:p>
        </w:tc>
      </w:tr>
      <w:tr w:rsidR="009E4288" w:rsidRPr="003B7492" w:rsidTr="009E4288">
        <w:trPr>
          <w:cantSplit/>
        </w:trPr>
        <w:tc>
          <w:tcPr>
            <w:tcW w:w="2544" w:type="pct"/>
          </w:tcPr>
          <w:p w:rsidR="009E4288" w:rsidRPr="004D1C3C" w:rsidRDefault="009E4288" w:rsidP="007A1832">
            <w:pPr>
              <w:pStyle w:val="Code"/>
            </w:pPr>
            <w:r w:rsidRPr="004D1C3C">
              <w:t>io</w:t>
            </w:r>
            <w:r>
              <w:t>rderconsumer_provide_orderstate</w:t>
            </w:r>
          </w:p>
        </w:tc>
        <w:tc>
          <w:tcPr>
            <w:tcW w:w="2456" w:type="pct"/>
          </w:tcPr>
          <w:p w:rsidR="009E4288" w:rsidRDefault="009E4288" w:rsidP="007A1832">
            <w:bookmarkStart w:id="38" w:name="OLE_LINK81"/>
            <w:bookmarkStart w:id="39" w:name="OLE_LINK82"/>
            <w:r>
              <w:t>Can the connector check order status in the ERP system. If the capability is FALSE, then no GET STATUS button appears after an order has been accepted.</w:t>
            </w:r>
            <w:bookmarkEnd w:id="38"/>
            <w:bookmarkEnd w:id="39"/>
          </w:p>
        </w:tc>
      </w:tr>
      <w:tr w:rsidR="009E4288" w:rsidRPr="003B7492" w:rsidTr="009E4288">
        <w:trPr>
          <w:cantSplit/>
        </w:trPr>
        <w:tc>
          <w:tcPr>
            <w:tcW w:w="2544" w:type="pct"/>
          </w:tcPr>
          <w:p w:rsidR="009E4288" w:rsidRPr="007B3CE8" w:rsidRDefault="009E4288" w:rsidP="007A1832">
            <w:pPr>
              <w:pStyle w:val="Code"/>
              <w:rPr>
                <w:lang w:val="en-US"/>
              </w:rPr>
            </w:pPr>
          </w:p>
        </w:tc>
        <w:tc>
          <w:tcPr>
            <w:tcW w:w="2456" w:type="pct"/>
          </w:tcPr>
          <w:p w:rsidR="009E4288" w:rsidRDefault="009E4288" w:rsidP="007A1832"/>
        </w:tc>
      </w:tr>
      <w:tr w:rsidR="009E4288" w:rsidRPr="003B7492" w:rsidTr="009E4288">
        <w:trPr>
          <w:cantSplit/>
        </w:trPr>
        <w:tc>
          <w:tcPr>
            <w:tcW w:w="2544" w:type="pct"/>
          </w:tcPr>
          <w:p w:rsidR="009E4288" w:rsidRPr="00143482" w:rsidRDefault="009E4288" w:rsidP="001434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nsolas"/>
                <w:color w:val="000000"/>
                <w:sz w:val="20"/>
                <w:szCs w:val="20"/>
                <w:lang w:val="el-GR" w:eastAsia="en-US"/>
              </w:rPr>
            </w:pPr>
            <w:r w:rsidRPr="00CB61C4">
              <w:rPr>
                <w:rFonts w:ascii="Consolas" w:eastAsia="Times New Roman" w:hAnsi="Consolas" w:cs="Consolas"/>
                <w:color w:val="000000"/>
                <w:sz w:val="20"/>
                <w:szCs w:val="20"/>
                <w:lang w:val="el-GR" w:eastAsia="en-US"/>
              </w:rPr>
              <w:t>ilistprovider_provide_productcategorylist</w:t>
            </w:r>
          </w:p>
          <w:p w:rsidR="009E4288" w:rsidRPr="004D1C3C" w:rsidRDefault="009E4288" w:rsidP="007A1832">
            <w:pPr>
              <w:pStyle w:val="Code"/>
            </w:pPr>
          </w:p>
        </w:tc>
        <w:tc>
          <w:tcPr>
            <w:tcW w:w="2456" w:type="pct"/>
          </w:tcPr>
          <w:p w:rsidR="009E4288" w:rsidRDefault="009E4288" w:rsidP="007A1832">
            <w:bookmarkStart w:id="40" w:name="OLE_LINK83"/>
            <w:bookmarkStart w:id="41" w:name="OLE_LINK84"/>
            <w:r>
              <w:t>Can the connector provide the Product category list?</w:t>
            </w:r>
            <w:bookmarkEnd w:id="40"/>
            <w:bookmarkEnd w:id="41"/>
          </w:p>
        </w:tc>
      </w:tr>
      <w:tr w:rsidR="009E4288" w:rsidRPr="003B7492" w:rsidTr="009E4288">
        <w:trPr>
          <w:cantSplit/>
        </w:trPr>
        <w:tc>
          <w:tcPr>
            <w:tcW w:w="2544" w:type="pct"/>
          </w:tcPr>
          <w:p w:rsidR="009E4288" w:rsidRPr="00143482" w:rsidRDefault="009E4288" w:rsidP="007A1832">
            <w:pPr>
              <w:pStyle w:val="Code"/>
              <w:rPr>
                <w:lang w:val="en-US"/>
              </w:rPr>
            </w:pPr>
            <w:r w:rsidRPr="00143482">
              <w:rPr>
                <w:lang w:val="en-US"/>
              </w:rPr>
              <w:t>ilistprovider_provide_productfamilylist</w:t>
            </w:r>
          </w:p>
        </w:tc>
        <w:tc>
          <w:tcPr>
            <w:tcW w:w="2456" w:type="pct"/>
          </w:tcPr>
          <w:p w:rsidR="009E4288" w:rsidRDefault="009E4288" w:rsidP="00143482">
            <w:bookmarkStart w:id="42" w:name="OLE_LINK85"/>
            <w:bookmarkStart w:id="43" w:name="OLE_LINK86"/>
            <w:r>
              <w:t>Can the connector provide the Product family list?</w:t>
            </w:r>
            <w:bookmarkEnd w:id="42"/>
            <w:bookmarkEnd w:id="43"/>
          </w:p>
        </w:tc>
      </w:tr>
      <w:tr w:rsidR="009E4288" w:rsidRPr="003B7492" w:rsidTr="009E4288">
        <w:trPr>
          <w:cantSplit/>
        </w:trPr>
        <w:tc>
          <w:tcPr>
            <w:tcW w:w="2544" w:type="pct"/>
          </w:tcPr>
          <w:p w:rsidR="009E4288" w:rsidRPr="00143482" w:rsidRDefault="009E4288" w:rsidP="00143482">
            <w:pPr>
              <w:pStyle w:val="Code"/>
              <w:rPr>
                <w:lang w:val="en-US"/>
              </w:rPr>
            </w:pPr>
            <w:r w:rsidRPr="00143482">
              <w:rPr>
                <w:lang w:val="en-US"/>
              </w:rPr>
              <w:t>ilistprovider_provide_producttypelist</w:t>
            </w:r>
          </w:p>
        </w:tc>
        <w:tc>
          <w:tcPr>
            <w:tcW w:w="2456" w:type="pct"/>
          </w:tcPr>
          <w:p w:rsidR="009E4288" w:rsidRDefault="009E4288" w:rsidP="00143482">
            <w:bookmarkStart w:id="44" w:name="OLE_LINK87"/>
            <w:bookmarkStart w:id="45" w:name="OLE_LINK88"/>
            <w:r>
              <w:t>Can the connector provide the Product type list?</w:t>
            </w:r>
            <w:bookmarkEnd w:id="44"/>
            <w:bookmarkEnd w:id="45"/>
          </w:p>
        </w:tc>
      </w:tr>
      <w:tr w:rsidR="009E4288" w:rsidRPr="003B7492" w:rsidTr="009E4288">
        <w:trPr>
          <w:cantSplit/>
        </w:trPr>
        <w:tc>
          <w:tcPr>
            <w:tcW w:w="2544" w:type="pct"/>
          </w:tcPr>
          <w:p w:rsidR="009E4288" w:rsidRPr="00143482" w:rsidRDefault="009E4288" w:rsidP="00143482">
            <w:pPr>
              <w:pStyle w:val="Code"/>
              <w:rPr>
                <w:lang w:val="en-US"/>
              </w:rPr>
            </w:pPr>
            <w:r w:rsidRPr="00143482">
              <w:rPr>
                <w:lang w:val="en-US"/>
              </w:rPr>
              <w:t>ilistprovider_provide_paymenttermslist</w:t>
            </w:r>
          </w:p>
        </w:tc>
        <w:tc>
          <w:tcPr>
            <w:tcW w:w="2456" w:type="pct"/>
          </w:tcPr>
          <w:p w:rsidR="009E4288" w:rsidRDefault="009E4288" w:rsidP="00143482">
            <w:bookmarkStart w:id="46" w:name="OLE_LINK91"/>
            <w:bookmarkStart w:id="47" w:name="OLE_LINK92"/>
            <w:r>
              <w:t>Can the connector provide the Payment terms list?</w:t>
            </w:r>
            <w:bookmarkEnd w:id="46"/>
            <w:bookmarkEnd w:id="47"/>
          </w:p>
        </w:tc>
      </w:tr>
      <w:tr w:rsidR="009E4288" w:rsidRPr="003B7492" w:rsidTr="009E4288">
        <w:trPr>
          <w:cantSplit/>
        </w:trPr>
        <w:tc>
          <w:tcPr>
            <w:tcW w:w="2544" w:type="pct"/>
          </w:tcPr>
          <w:p w:rsidR="009E4288" w:rsidRPr="00143482" w:rsidRDefault="009E4288" w:rsidP="00143482">
            <w:pPr>
              <w:pStyle w:val="Code"/>
              <w:rPr>
                <w:lang w:val="en-US"/>
              </w:rPr>
            </w:pPr>
            <w:r w:rsidRPr="00143482">
              <w:rPr>
                <w:lang w:val="en-US"/>
              </w:rPr>
              <w:t>ilistprovider_provide_paymenttypelist</w:t>
            </w:r>
          </w:p>
        </w:tc>
        <w:tc>
          <w:tcPr>
            <w:tcW w:w="2456" w:type="pct"/>
          </w:tcPr>
          <w:p w:rsidR="009E4288" w:rsidRDefault="009E4288" w:rsidP="00143482">
            <w:bookmarkStart w:id="48" w:name="OLE_LINK89"/>
            <w:bookmarkStart w:id="49" w:name="OLE_LINK90"/>
            <w:r>
              <w:t>Can the connector provide the Payment type list?</w:t>
            </w:r>
            <w:bookmarkEnd w:id="48"/>
            <w:bookmarkEnd w:id="49"/>
          </w:p>
        </w:tc>
      </w:tr>
      <w:tr w:rsidR="009E4288" w:rsidRPr="003B7492" w:rsidTr="009E4288">
        <w:trPr>
          <w:cantSplit/>
        </w:trPr>
        <w:tc>
          <w:tcPr>
            <w:tcW w:w="2544" w:type="pct"/>
          </w:tcPr>
          <w:p w:rsidR="009E4288" w:rsidRPr="00143482" w:rsidRDefault="009E4288" w:rsidP="00143482">
            <w:pPr>
              <w:pStyle w:val="Code"/>
              <w:rPr>
                <w:lang w:val="en-US"/>
              </w:rPr>
            </w:pPr>
            <w:r w:rsidRPr="00143482">
              <w:rPr>
                <w:lang w:val="en-US"/>
              </w:rPr>
              <w:t>ilistprovider_provide_deliverytermslist</w:t>
            </w:r>
          </w:p>
        </w:tc>
        <w:tc>
          <w:tcPr>
            <w:tcW w:w="2456" w:type="pct"/>
          </w:tcPr>
          <w:p w:rsidR="009E4288" w:rsidRDefault="009E4288" w:rsidP="00143482">
            <w:bookmarkStart w:id="50" w:name="OLE_LINK93"/>
            <w:bookmarkStart w:id="51" w:name="OLE_LINK94"/>
            <w:r>
              <w:t>Can the connector provide the Delivery terms list?</w:t>
            </w:r>
            <w:bookmarkEnd w:id="50"/>
            <w:bookmarkEnd w:id="51"/>
          </w:p>
        </w:tc>
      </w:tr>
      <w:tr w:rsidR="009E4288" w:rsidRPr="003B7492" w:rsidTr="009E4288">
        <w:trPr>
          <w:cantSplit/>
        </w:trPr>
        <w:tc>
          <w:tcPr>
            <w:tcW w:w="2544" w:type="pct"/>
          </w:tcPr>
          <w:p w:rsidR="009E4288" w:rsidRPr="00143482" w:rsidRDefault="009E4288" w:rsidP="00143482">
            <w:pPr>
              <w:pStyle w:val="Code"/>
              <w:rPr>
                <w:lang w:val="en-US"/>
              </w:rPr>
            </w:pPr>
            <w:r w:rsidRPr="00143482">
              <w:rPr>
                <w:lang w:val="en-US"/>
              </w:rPr>
              <w:t>ilistprovider_provide_deliverytypelist</w:t>
            </w:r>
          </w:p>
        </w:tc>
        <w:tc>
          <w:tcPr>
            <w:tcW w:w="2456" w:type="pct"/>
          </w:tcPr>
          <w:p w:rsidR="009E4288" w:rsidRDefault="009E4288" w:rsidP="00143482">
            <w:bookmarkStart w:id="52" w:name="OLE_LINK95"/>
            <w:r>
              <w:t>Can the connector provide the Delivery type list?</w:t>
            </w:r>
            <w:bookmarkEnd w:id="52"/>
          </w:p>
        </w:tc>
      </w:tr>
      <w:tr w:rsidR="009E4288" w:rsidRPr="003B7492" w:rsidTr="009E4288">
        <w:trPr>
          <w:cantSplit/>
        </w:trPr>
        <w:tc>
          <w:tcPr>
            <w:tcW w:w="2544" w:type="pct"/>
          </w:tcPr>
          <w:p w:rsidR="009E4288" w:rsidRPr="00143482" w:rsidRDefault="009E4288" w:rsidP="00143482">
            <w:pPr>
              <w:pStyle w:val="Code"/>
              <w:rPr>
                <w:lang w:val="en-US"/>
              </w:rPr>
            </w:pPr>
          </w:p>
        </w:tc>
        <w:tc>
          <w:tcPr>
            <w:tcW w:w="2456" w:type="pct"/>
          </w:tcPr>
          <w:p w:rsidR="009E4288" w:rsidRDefault="009E4288" w:rsidP="00143482"/>
        </w:tc>
      </w:tr>
      <w:tr w:rsidR="009E4288" w:rsidRPr="003B7492" w:rsidTr="009E4288">
        <w:trPr>
          <w:cantSplit/>
        </w:trPr>
        <w:tc>
          <w:tcPr>
            <w:tcW w:w="2544" w:type="pct"/>
          </w:tcPr>
          <w:p w:rsidR="009E4288" w:rsidRPr="00143482" w:rsidRDefault="009E4288" w:rsidP="00143482">
            <w:pPr>
              <w:pStyle w:val="Code"/>
              <w:rPr>
                <w:lang w:val="en-US"/>
              </w:rPr>
            </w:pPr>
            <w:r w:rsidRPr="00AE368C">
              <w:rPr>
                <w:lang w:val="en-US"/>
              </w:rPr>
              <w:t>iconnector_perform_complexsearch</w:t>
            </w:r>
          </w:p>
        </w:tc>
        <w:tc>
          <w:tcPr>
            <w:tcW w:w="2456" w:type="pct"/>
          </w:tcPr>
          <w:p w:rsidR="009E4288" w:rsidRDefault="009E4288" w:rsidP="00143482">
            <w:bookmarkStart w:id="53" w:name="OLE_LINK96"/>
            <w:bookmarkStart w:id="54" w:name="OLE_LINK97"/>
            <w:r>
              <w:t>Can the connector perform a complex search? Will make the UI show the advanced find button.</w:t>
            </w:r>
            <w:bookmarkEnd w:id="53"/>
            <w:bookmarkEnd w:id="54"/>
          </w:p>
        </w:tc>
      </w:tr>
      <w:tr w:rsidR="009E4288" w:rsidRPr="003B7492" w:rsidTr="009E4288">
        <w:trPr>
          <w:cantSplit/>
        </w:trPr>
        <w:tc>
          <w:tcPr>
            <w:tcW w:w="2544" w:type="pct"/>
          </w:tcPr>
          <w:p w:rsidR="009E4288" w:rsidRPr="00143482" w:rsidRDefault="009E4288" w:rsidP="00143482">
            <w:pPr>
              <w:pStyle w:val="Code"/>
              <w:rPr>
                <w:lang w:val="en-US"/>
              </w:rPr>
            </w:pPr>
          </w:p>
        </w:tc>
        <w:tc>
          <w:tcPr>
            <w:tcW w:w="2456" w:type="pct"/>
          </w:tcPr>
          <w:p w:rsidR="009E4288" w:rsidRDefault="009E4288" w:rsidP="00143482"/>
        </w:tc>
      </w:tr>
      <w:tr w:rsidR="009E4288" w:rsidRPr="003B7492" w:rsidTr="009E4288">
        <w:trPr>
          <w:cantSplit/>
        </w:trPr>
        <w:tc>
          <w:tcPr>
            <w:tcW w:w="2544" w:type="pct"/>
          </w:tcPr>
          <w:p w:rsidR="009E4288" w:rsidRPr="00143482" w:rsidRDefault="009E4288" w:rsidP="00143482">
            <w:pPr>
              <w:pStyle w:val="Code"/>
              <w:rPr>
                <w:lang w:val="en-US"/>
              </w:rPr>
            </w:pPr>
            <w:r w:rsidRPr="00AE368C">
              <w:rPr>
                <w:lang w:val="en-US"/>
              </w:rPr>
              <w:t>iaddressprovider_provide_addresses</w:t>
            </w:r>
          </w:p>
        </w:tc>
        <w:tc>
          <w:tcPr>
            <w:tcW w:w="2456" w:type="pct"/>
          </w:tcPr>
          <w:p w:rsidR="009E4288" w:rsidRDefault="009E4288" w:rsidP="00143482">
            <w:bookmarkStart w:id="55" w:name="OLE_LINK98"/>
            <w:bookmarkStart w:id="56" w:name="OLE_LINK99"/>
            <w:r>
              <w:t>Can the connector provide addresses at all?</w:t>
            </w:r>
            <w:bookmarkEnd w:id="55"/>
            <w:bookmarkEnd w:id="56"/>
          </w:p>
        </w:tc>
      </w:tr>
      <w:tr w:rsidR="009E4288" w:rsidRPr="003B7492" w:rsidTr="009E4288">
        <w:trPr>
          <w:cantSplit/>
        </w:trPr>
        <w:tc>
          <w:tcPr>
            <w:tcW w:w="2544" w:type="pct"/>
          </w:tcPr>
          <w:p w:rsidR="009E4288" w:rsidRPr="00AE368C" w:rsidRDefault="009E4288" w:rsidP="00143482">
            <w:pPr>
              <w:pStyle w:val="Code"/>
              <w:rPr>
                <w:lang w:val="en-US"/>
              </w:rPr>
            </w:pPr>
          </w:p>
        </w:tc>
        <w:tc>
          <w:tcPr>
            <w:tcW w:w="2456" w:type="pct"/>
          </w:tcPr>
          <w:p w:rsidR="009E4288" w:rsidRDefault="009E4288" w:rsidP="00143482"/>
        </w:tc>
      </w:tr>
    </w:tbl>
    <w:p w:rsidR="0025480A" w:rsidRDefault="0025480A" w:rsidP="00352B9C"/>
    <w:p w:rsidR="00352B9C" w:rsidRDefault="00352B9C" w:rsidP="00352B9C">
      <w:pPr>
        <w:pStyle w:val="Heading2"/>
      </w:pPr>
      <w:bookmarkStart w:id="57" w:name="_Toc365989351"/>
      <w:r>
        <w:t>Product</w:t>
      </w:r>
      <w:r w:rsidR="00A72597">
        <w:t xml:space="preserve"> </w:t>
      </w:r>
      <w:r>
        <w:t>Provider</w:t>
      </w:r>
      <w:r w:rsidR="00050C91">
        <w:t xml:space="preserve"> #9539</w:t>
      </w:r>
      <w:bookmarkEnd w:id="57"/>
    </w:p>
    <w:p w:rsidR="0067386F" w:rsidRDefault="00A72597" w:rsidP="00352B9C">
      <w:r w:rsidRPr="00A72597">
        <w:t xml:space="preserve">This part </w:t>
      </w:r>
      <w:r w:rsidR="0067386F">
        <w:t>searches the ERP system’s product and price list information.</w:t>
      </w:r>
      <w:r w:rsidR="0025480A">
        <w:t xml:space="preserve"> </w:t>
      </w:r>
    </w:p>
    <w:p w:rsidR="00352B9C" w:rsidRDefault="0025480A" w:rsidP="00352B9C">
      <w:r>
        <w:t>If an ERP system does not provide products</w:t>
      </w:r>
      <w:r w:rsidR="003E4FA5">
        <w:t>, or if the ERP system is not available</w:t>
      </w:r>
      <w:r>
        <w:t xml:space="preserve">, the searches can </w:t>
      </w:r>
      <w:r w:rsidR="00352B9C">
        <w:t xml:space="preserve">be </w:t>
      </w:r>
      <w:r>
        <w:t>delegated to the built-in SuperOffice product registry</w:t>
      </w:r>
      <w:r w:rsidR="00352B9C">
        <w:t xml:space="preserve"> by </w:t>
      </w:r>
      <w:r w:rsidR="00A72597">
        <w:t xml:space="preserve">overriding the </w:t>
      </w:r>
      <w:r w:rsidR="00A72597" w:rsidRPr="00A72597">
        <w:t>QuoteConnectorExtender</w:t>
      </w:r>
      <w:r w:rsidR="00A72597">
        <w:t xml:space="preserve"> class.</w:t>
      </w:r>
      <w:r>
        <w:t xml:space="preserve"> </w:t>
      </w:r>
    </w:p>
    <w:p w:rsidR="0025480A" w:rsidRDefault="0025480A" w:rsidP="00352B9C">
      <w:bookmarkStart w:id="58" w:name="OLE_LINK3"/>
      <w:bookmarkStart w:id="59" w:name="OLE_LINK4"/>
      <w:r>
        <w:t xml:space="preserve">Currencies are specified in </w:t>
      </w:r>
      <w:r w:rsidR="0047259B">
        <w:t>ISO three letter codes: USD, NOK, SEK, EUR, GBP, etc.</w:t>
      </w:r>
      <w:r>
        <w:br/>
      </w:r>
      <w:r w:rsidRPr="00CD4EA6">
        <w:t xml:space="preserve">See </w:t>
      </w:r>
      <w:hyperlink r:id="rId13" w:history="1">
        <w:r w:rsidRPr="002A531B">
          <w:rPr>
            <w:rStyle w:val="Hyperlink"/>
          </w:rPr>
          <w:t>http://www.currency-iso.org/dl_iso_table_a1.xls</w:t>
        </w:r>
      </w:hyperlink>
      <w:r>
        <w:t xml:space="preserve"> </w:t>
      </w:r>
      <w:r w:rsidRPr="00CD4EA6">
        <w:t xml:space="preserve">for details. </w:t>
      </w:r>
    </w:p>
    <w:bookmarkEnd w:id="58"/>
    <w:bookmarkEnd w:id="59"/>
    <w:p w:rsidR="0060711B" w:rsidRDefault="0060711B" w:rsidP="00352B9C">
      <w:r>
        <w:t>The price lists are accessed from the sales &amp; marketing client.</w:t>
      </w:r>
    </w:p>
    <w:p w:rsidR="00E65EEF" w:rsidRPr="0047259B" w:rsidRDefault="005A3EC7" w:rsidP="0060711B">
      <w:pPr>
        <w:ind w:right="-851"/>
        <w:rPr>
          <w:i/>
        </w:rPr>
      </w:pPr>
      <w:r>
        <w:rPr>
          <w:noProof/>
          <w:lang w:val="nb-NO" w:eastAsia="nb-NO"/>
        </w:rPr>
        <w:drawing>
          <wp:inline distT="0" distB="0" distL="0" distR="0" wp14:anchorId="4E6EB6D7" wp14:editId="47BA1911">
            <wp:extent cx="6038850" cy="3848100"/>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8850" cy="3848100"/>
                    </a:xfrm>
                    <a:prstGeom prst="rect">
                      <a:avLst/>
                    </a:prstGeom>
                  </pic:spPr>
                </pic:pic>
              </a:graphicData>
            </a:graphic>
          </wp:inline>
        </w:drawing>
      </w:r>
      <w:r w:rsidR="00C60E9F">
        <w:br/>
      </w:r>
      <w:r w:rsidR="00E65EEF" w:rsidRPr="0047259B">
        <w:rPr>
          <w:i/>
        </w:rPr>
        <w:t>Client uses FindProduct to do simple searches.</w:t>
      </w:r>
      <w:r w:rsidR="00A72597">
        <w:rPr>
          <w:i/>
        </w:rPr>
        <w:t xml:space="preserve"> You can set filters on the available pricelists.</w:t>
      </w:r>
    </w:p>
    <w:p w:rsidR="00175569" w:rsidRDefault="00175569" w:rsidP="00352B9C"/>
    <w:p w:rsidR="00175569" w:rsidRDefault="00175569" w:rsidP="00352B9C">
      <w:r w:rsidRPr="00175569">
        <w:rPr>
          <w:noProof/>
          <w:lang w:val="nb-NO" w:eastAsia="nb-NO"/>
        </w:rPr>
        <w:drawing>
          <wp:inline distT="0" distB="0" distL="0" distR="0" wp14:anchorId="5A26748F" wp14:editId="10528425">
            <wp:extent cx="5760720" cy="4697009"/>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697009"/>
                    </a:xfrm>
                    <a:prstGeom prst="rect">
                      <a:avLst/>
                    </a:prstGeom>
                    <a:noFill/>
                    <a:ln>
                      <a:noFill/>
                    </a:ln>
                    <a:effectLst/>
                    <a:extLst/>
                  </pic:spPr>
                </pic:pic>
              </a:graphicData>
            </a:graphic>
          </wp:inline>
        </w:drawing>
      </w:r>
    </w:p>
    <w:p w:rsidR="00175569" w:rsidRPr="0018316E" w:rsidRDefault="00175569" w:rsidP="00352B9C"/>
    <w:tbl>
      <w:tblPr>
        <w:tblStyle w:val="TableGrid"/>
        <w:tblW w:w="4975" w:type="pct"/>
        <w:tblLook w:val="04A0" w:firstRow="1" w:lastRow="0" w:firstColumn="1" w:lastColumn="0" w:noHBand="0" w:noVBand="1"/>
      </w:tblPr>
      <w:tblGrid>
        <w:gridCol w:w="4240"/>
        <w:gridCol w:w="5002"/>
      </w:tblGrid>
      <w:tr w:rsidR="00C20999" w:rsidRPr="003B7492" w:rsidTr="0060711B">
        <w:trPr>
          <w:cantSplit/>
        </w:trPr>
        <w:tc>
          <w:tcPr>
            <w:tcW w:w="2294" w:type="pct"/>
          </w:tcPr>
          <w:p w:rsidR="00C20999" w:rsidRPr="004D1C3C" w:rsidRDefault="00C20999" w:rsidP="004D1C3C">
            <w:pPr>
              <w:pStyle w:val="Code"/>
            </w:pPr>
            <w:r w:rsidRPr="004D1C3C">
              <w:t xml:space="preserve">int </w:t>
            </w:r>
            <w:r w:rsidRPr="005A3EC7">
              <w:rPr>
                <w:b/>
              </w:rPr>
              <w:t>GetNumberOfActivePriceLists</w:t>
            </w:r>
            <w:r w:rsidRPr="004D1C3C">
              <w:t>(string isoCurrencyCode )</w:t>
            </w:r>
          </w:p>
        </w:tc>
        <w:tc>
          <w:tcPr>
            <w:tcW w:w="2706" w:type="pct"/>
          </w:tcPr>
          <w:p w:rsidR="00C20999" w:rsidRDefault="00C20999" w:rsidP="00352B9C">
            <w:r w:rsidRPr="00C20999">
              <w:t>Is used to warn the user if there is no active pricelists in a given currency.</w:t>
            </w:r>
          </w:p>
          <w:p w:rsidR="00C20999" w:rsidRDefault="00C20999" w:rsidP="00352B9C">
            <w:r w:rsidRPr="00C20999">
              <w:t>Iso currency code like: USD or NOK. Case insensitive.</w:t>
            </w:r>
          </w:p>
          <w:p w:rsidR="00C20999" w:rsidRDefault="00C20999" w:rsidP="00352B9C">
            <w:r w:rsidRPr="00C20999">
              <w:t>Will return no of all active pricelists if isoCurrencyCode is empty.</w:t>
            </w:r>
          </w:p>
        </w:tc>
      </w:tr>
      <w:tr w:rsidR="00352B9C" w:rsidRPr="003B7492" w:rsidTr="0060711B">
        <w:trPr>
          <w:cantSplit/>
        </w:trPr>
        <w:tc>
          <w:tcPr>
            <w:tcW w:w="2294" w:type="pct"/>
          </w:tcPr>
          <w:p w:rsidR="00352B9C" w:rsidRPr="004D1C3C" w:rsidRDefault="00D1082E" w:rsidP="004D1C3C">
            <w:pPr>
              <w:pStyle w:val="Code"/>
            </w:pPr>
            <w:r w:rsidRPr="004D1C3C">
              <w:t>PriceListInfo</w:t>
            </w:r>
            <w:r w:rsidR="00352B9C" w:rsidRPr="004D1C3C">
              <w:t xml:space="preserve">[] </w:t>
            </w:r>
            <w:r w:rsidR="00352B9C" w:rsidRPr="005A3EC7">
              <w:rPr>
                <w:b/>
              </w:rPr>
              <w:t>GetActivePriceLists</w:t>
            </w:r>
            <w:r w:rsidR="00352B9C" w:rsidRPr="004D1C3C">
              <w:t>( string isoCurrencyCode )</w:t>
            </w:r>
          </w:p>
        </w:tc>
        <w:tc>
          <w:tcPr>
            <w:tcW w:w="2706" w:type="pct"/>
          </w:tcPr>
          <w:p w:rsidR="00BD1648" w:rsidRDefault="00A72597" w:rsidP="00352B9C">
            <w:r>
              <w:t>Used by SuperOffice to provide filters</w:t>
            </w:r>
            <w:r w:rsidR="00BD1648" w:rsidRPr="00BD1648">
              <w:t>.</w:t>
            </w:r>
            <w:r w:rsidR="0025480A">
              <w:br/>
            </w:r>
            <w:r w:rsidR="00352B9C" w:rsidRPr="00CD4EA6">
              <w:t xml:space="preserve">Gets the available active PriceLists in a specific currency. </w:t>
            </w:r>
          </w:p>
          <w:p w:rsidR="00352B9C" w:rsidRDefault="00352B9C" w:rsidP="00352B9C"/>
          <w:p w:rsidR="00352B9C" w:rsidRDefault="00352B9C" w:rsidP="00352B9C">
            <w:r w:rsidRPr="00CD4EA6">
              <w:t xml:space="preserve">Iso currency </w:t>
            </w:r>
            <w:r w:rsidR="0025480A">
              <w:t xml:space="preserve">code </w:t>
            </w:r>
            <w:r w:rsidRPr="00CD4EA6">
              <w:t>like: USD or NOK.</w:t>
            </w:r>
            <w:r w:rsidR="0025480A" w:rsidRPr="00CD4EA6">
              <w:t xml:space="preserve"> </w:t>
            </w:r>
            <w:r w:rsidRPr="00CD4EA6">
              <w:t xml:space="preserve">Case insensitive. </w:t>
            </w:r>
          </w:p>
          <w:p w:rsidR="00352B9C" w:rsidRDefault="00352B9C" w:rsidP="00352B9C">
            <w:r>
              <w:t>Will return all pricelists if isoCurrencyCode is empty.</w:t>
            </w:r>
          </w:p>
          <w:p w:rsidR="00BD1648" w:rsidRPr="00CD4EA6" w:rsidRDefault="00BD1648" w:rsidP="00BD1648">
            <w:r>
              <w:t>R</w:t>
            </w:r>
            <w:r w:rsidRPr="00CD4EA6">
              <w:t xml:space="preserve">eturn </w:t>
            </w:r>
            <w:r>
              <w:t xml:space="preserve">an </w:t>
            </w:r>
            <w:r w:rsidRPr="00CD4EA6">
              <w:t>empty array if there is no PriceList with the stated currency available.</w:t>
            </w:r>
          </w:p>
        </w:tc>
      </w:tr>
      <w:tr w:rsidR="00352B9C" w:rsidRPr="003B7492" w:rsidTr="0060711B">
        <w:trPr>
          <w:cantSplit/>
        </w:trPr>
        <w:tc>
          <w:tcPr>
            <w:tcW w:w="2294" w:type="pct"/>
          </w:tcPr>
          <w:p w:rsidR="00352B9C" w:rsidRPr="004D1C3C" w:rsidRDefault="00D1082E" w:rsidP="004D1C3C">
            <w:pPr>
              <w:pStyle w:val="Code"/>
            </w:pPr>
            <w:r w:rsidRPr="004D1C3C">
              <w:t>PriceListInfo</w:t>
            </w:r>
            <w:r w:rsidR="00352B9C" w:rsidRPr="004D1C3C">
              <w:t xml:space="preserve">[] </w:t>
            </w:r>
            <w:r w:rsidR="00352B9C" w:rsidRPr="005A3EC7">
              <w:rPr>
                <w:b/>
              </w:rPr>
              <w:t>GetAllPriceLists</w:t>
            </w:r>
            <w:r w:rsidR="00352B9C" w:rsidRPr="004D1C3C">
              <w:t>( string isoCurrencyCode )</w:t>
            </w:r>
          </w:p>
        </w:tc>
        <w:tc>
          <w:tcPr>
            <w:tcW w:w="2706" w:type="pct"/>
          </w:tcPr>
          <w:p w:rsidR="00352B9C" w:rsidRDefault="00A72597" w:rsidP="00352B9C">
            <w:r>
              <w:t>Currently not used</w:t>
            </w:r>
            <w:r w:rsidR="0025480A">
              <w:t>.</w:t>
            </w:r>
            <w:r w:rsidR="0025480A">
              <w:br/>
            </w:r>
            <w:r w:rsidR="00BD575C" w:rsidRPr="00BD575C">
              <w:t>Gets the all PriceLists in the given currency, including those inactive.</w:t>
            </w:r>
          </w:p>
          <w:p w:rsidR="00BD575C" w:rsidRDefault="00BD575C" w:rsidP="00352B9C"/>
          <w:p w:rsidR="00352B9C" w:rsidRDefault="00352B9C" w:rsidP="00352B9C">
            <w:r w:rsidRPr="00CD4EA6">
              <w:t xml:space="preserve">Iso currency like: USD or NOK. Case insensitive. </w:t>
            </w:r>
            <w:r w:rsidR="00A11572" w:rsidRPr="00CD4EA6">
              <w:t xml:space="preserve">See </w:t>
            </w:r>
            <w:hyperlink r:id="rId16" w:history="1">
              <w:r w:rsidR="00A11572" w:rsidRPr="002A531B">
                <w:rPr>
                  <w:rStyle w:val="Hyperlink"/>
                </w:rPr>
                <w:t>http://www.currency-iso.org/dl_iso_table_a1.xls</w:t>
              </w:r>
            </w:hyperlink>
            <w:r w:rsidR="00A11572">
              <w:t xml:space="preserve"> </w:t>
            </w:r>
            <w:r w:rsidR="00A11572" w:rsidRPr="00CD4EA6">
              <w:t>for details.</w:t>
            </w:r>
          </w:p>
          <w:p w:rsidR="00352B9C" w:rsidRPr="00CD4EA6" w:rsidRDefault="00352B9C" w:rsidP="00352B9C">
            <w:r>
              <w:t>Will return all pricelists if isoCurrencyCode is empty.</w:t>
            </w:r>
            <w:r w:rsidR="00BD1648">
              <w:t xml:space="preserve"> </w:t>
            </w:r>
            <w:r w:rsidR="00BD1648" w:rsidRPr="00CD4EA6">
              <w:t>Will return empty array if there is no PriceList available.</w:t>
            </w:r>
          </w:p>
        </w:tc>
      </w:tr>
      <w:tr w:rsidR="00BD575C" w:rsidRPr="003B7492" w:rsidTr="00D87607">
        <w:trPr>
          <w:cantSplit/>
        </w:trPr>
        <w:tc>
          <w:tcPr>
            <w:tcW w:w="2294" w:type="pct"/>
          </w:tcPr>
          <w:p w:rsidR="00BD575C" w:rsidRPr="00611503" w:rsidRDefault="00BD575C" w:rsidP="004D1C3C">
            <w:pPr>
              <w:pStyle w:val="Code"/>
              <w:rPr>
                <w:lang w:val="en-US"/>
              </w:rPr>
            </w:pPr>
          </w:p>
        </w:tc>
        <w:tc>
          <w:tcPr>
            <w:tcW w:w="2706" w:type="pct"/>
          </w:tcPr>
          <w:p w:rsidR="00BD575C" w:rsidRPr="00CD4EA6" w:rsidRDefault="00BD575C" w:rsidP="00D87607"/>
        </w:tc>
      </w:tr>
      <w:tr w:rsidR="00BD575C" w:rsidRPr="003B7492" w:rsidTr="00D87607">
        <w:trPr>
          <w:cantSplit/>
        </w:trPr>
        <w:tc>
          <w:tcPr>
            <w:tcW w:w="2294" w:type="pct"/>
          </w:tcPr>
          <w:p w:rsidR="00BD575C" w:rsidRPr="00611503" w:rsidRDefault="00BD575C" w:rsidP="00A11572">
            <w:pPr>
              <w:pStyle w:val="Code"/>
              <w:rPr>
                <w:lang w:val="en-US"/>
              </w:rPr>
            </w:pPr>
            <w:bookmarkStart w:id="60" w:name="_Hlk334690129"/>
            <w:r w:rsidRPr="00611503">
              <w:rPr>
                <w:lang w:val="en-US"/>
              </w:rPr>
              <w:t xml:space="preserve">ProductInfo[] </w:t>
            </w:r>
            <w:r w:rsidRPr="005A3EC7">
              <w:rPr>
                <w:b/>
                <w:lang w:val="en-US"/>
              </w:rPr>
              <w:t>FindProduct</w:t>
            </w:r>
            <w:r w:rsidRPr="00611503">
              <w:rPr>
                <w:lang w:val="en-US"/>
              </w:rPr>
              <w:t xml:space="preserve">( </w:t>
            </w:r>
            <w:r w:rsidR="00F84218" w:rsidRPr="00611503">
              <w:rPr>
                <w:lang w:val="en-US"/>
              </w:rPr>
              <w:t>QuoteContextInfo</w:t>
            </w:r>
            <w:r w:rsidRPr="00611503">
              <w:rPr>
                <w:lang w:val="en-US"/>
              </w:rPr>
              <w:t xml:space="preserve"> context, </w:t>
            </w:r>
            <w:r w:rsidR="00A11572" w:rsidRPr="00A11572">
              <w:rPr>
                <w:lang w:val="en-US"/>
              </w:rPr>
              <w:t xml:space="preserve">string </w:t>
            </w:r>
            <w:r w:rsidR="00A11572">
              <w:rPr>
                <w:lang w:val="en-US"/>
              </w:rPr>
              <w:t>isoC</w:t>
            </w:r>
            <w:r w:rsidR="00A11572" w:rsidRPr="00A11572">
              <w:rPr>
                <w:lang w:val="en-US"/>
              </w:rPr>
              <w:t>urrencyCode</w:t>
            </w:r>
            <w:r w:rsidR="00A11572">
              <w:rPr>
                <w:lang w:val="en-US"/>
              </w:rPr>
              <w:t xml:space="preserve">, </w:t>
            </w:r>
            <w:r w:rsidRPr="00611503">
              <w:rPr>
                <w:lang w:val="en-US"/>
              </w:rPr>
              <w:t xml:space="preserve">string userinput, </w:t>
            </w:r>
            <w:r w:rsidR="00B35904" w:rsidRPr="00611503">
              <w:rPr>
                <w:lang w:val="en-US"/>
              </w:rPr>
              <w:t>string</w:t>
            </w:r>
            <w:r w:rsidRPr="00611503">
              <w:rPr>
                <w:lang w:val="en-US"/>
              </w:rPr>
              <w:t xml:space="preserve"> price</w:t>
            </w:r>
            <w:r w:rsidR="00B35904" w:rsidRPr="00611503">
              <w:rPr>
                <w:lang w:val="en-US"/>
              </w:rPr>
              <w:t>L</w:t>
            </w:r>
            <w:r w:rsidRPr="00611503">
              <w:rPr>
                <w:lang w:val="en-US"/>
              </w:rPr>
              <w:t>ist</w:t>
            </w:r>
            <w:r w:rsidR="00B35904" w:rsidRPr="00611503">
              <w:rPr>
                <w:lang w:val="en-US"/>
              </w:rPr>
              <w:t>Key</w:t>
            </w:r>
            <w:r w:rsidRPr="00611503">
              <w:rPr>
                <w:lang w:val="en-US"/>
              </w:rPr>
              <w:t xml:space="preserve"> )</w:t>
            </w:r>
          </w:p>
        </w:tc>
        <w:tc>
          <w:tcPr>
            <w:tcW w:w="2706" w:type="pct"/>
          </w:tcPr>
          <w:p w:rsidR="005752B0" w:rsidRDefault="00BD575C" w:rsidP="00D87607">
            <w:r>
              <w:t xml:space="preserve">The connector should treat this as a </w:t>
            </w:r>
            <w:r w:rsidR="004D1C3C">
              <w:t>free text</w:t>
            </w:r>
            <w:r>
              <w:t xml:space="preserve"> </w:t>
            </w:r>
            <w:r w:rsidR="005752B0">
              <w:t>search;</w:t>
            </w:r>
            <w:r>
              <w:t xml:space="preserve"> the user might want to search for name, description, product code, </w:t>
            </w:r>
            <w:r w:rsidR="005752B0" w:rsidRPr="005752B0">
              <w:t>extra</w:t>
            </w:r>
            <w:r w:rsidR="00A72597">
              <w:t xml:space="preserve"> </w:t>
            </w:r>
            <w:r w:rsidR="005752B0" w:rsidRPr="005752B0">
              <w:t>fields</w:t>
            </w:r>
            <w:r w:rsidR="005752B0">
              <w:t xml:space="preserve">, </w:t>
            </w:r>
            <w:r>
              <w:t xml:space="preserve">etc. </w:t>
            </w:r>
          </w:p>
          <w:p w:rsidR="005752B0" w:rsidRDefault="005752B0" w:rsidP="00D87607"/>
          <w:p w:rsidR="00BD575C" w:rsidRDefault="00BD575C" w:rsidP="00D87607">
            <w:r w:rsidRPr="0060711B">
              <w:t xml:space="preserve">Since the </w:t>
            </w:r>
            <w:r>
              <w:t xml:space="preserve">return </w:t>
            </w:r>
            <w:r w:rsidRPr="0060711B">
              <w:t xml:space="preserve">list is a potentially large return value, the connector or </w:t>
            </w:r>
            <w:r>
              <w:t xml:space="preserve">the </w:t>
            </w:r>
            <w:r w:rsidRPr="0060711B">
              <w:t>ERP system should limit the number of matches returned to a few hundred.</w:t>
            </w:r>
          </w:p>
          <w:p w:rsidR="005752B0" w:rsidRDefault="005752B0" w:rsidP="00D87607"/>
          <w:p w:rsidR="00BD575C" w:rsidRDefault="00BD575C" w:rsidP="00D87607">
            <w:r>
              <w:t>The dropdown fast searcher calls this function.</w:t>
            </w:r>
          </w:p>
          <w:p w:rsidR="00BD575C" w:rsidRDefault="00BD575C" w:rsidP="00D87607"/>
          <w:p w:rsidR="00A11572" w:rsidRDefault="00A11572" w:rsidP="00A11572">
            <w:r w:rsidRPr="00CD4EA6">
              <w:t xml:space="preserve">Iso currency like: USD or NOK. Case insensitive. See </w:t>
            </w:r>
            <w:hyperlink r:id="rId17" w:history="1">
              <w:r w:rsidRPr="002A531B">
                <w:rPr>
                  <w:rStyle w:val="Hyperlink"/>
                </w:rPr>
                <w:t>http://www.currency-iso.org/dl_iso_table_a1.xls</w:t>
              </w:r>
            </w:hyperlink>
            <w:r>
              <w:t xml:space="preserve"> </w:t>
            </w:r>
            <w:r w:rsidRPr="00CD4EA6">
              <w:t>for details.</w:t>
            </w:r>
          </w:p>
          <w:p w:rsidR="00A11572" w:rsidRDefault="00A11572" w:rsidP="00D87607"/>
          <w:p w:rsidR="0084779D" w:rsidRDefault="0084779D" w:rsidP="00D87607">
            <w:r w:rsidRPr="0084779D">
              <w:t xml:space="preserve">If the </w:t>
            </w:r>
            <w:r w:rsidR="00B35904" w:rsidRPr="00B35904">
              <w:t xml:space="preserve">priceListKey </w:t>
            </w:r>
            <w:r w:rsidRPr="0084779D">
              <w:t>is empty, the function will search in all active pricelists.</w:t>
            </w:r>
          </w:p>
          <w:p w:rsidR="0084779D" w:rsidRDefault="0084779D" w:rsidP="00D87607"/>
          <w:p w:rsidR="00BD575C" w:rsidRPr="00CC11A2" w:rsidRDefault="00BD575C" w:rsidP="00D87607">
            <w:r>
              <w:t>An empty search (“”) should return null, but a search on “%” should return all products.</w:t>
            </w:r>
          </w:p>
        </w:tc>
      </w:tr>
      <w:bookmarkEnd w:id="60"/>
      <w:tr w:rsidR="0060711B" w:rsidRPr="003B7492" w:rsidTr="0060711B">
        <w:trPr>
          <w:cantSplit/>
        </w:trPr>
        <w:tc>
          <w:tcPr>
            <w:tcW w:w="2294" w:type="pct"/>
          </w:tcPr>
          <w:p w:rsidR="0060711B" w:rsidRPr="00611503" w:rsidRDefault="0060711B" w:rsidP="004D1C3C">
            <w:pPr>
              <w:pStyle w:val="Code"/>
              <w:rPr>
                <w:lang w:val="en-US"/>
              </w:rPr>
            </w:pPr>
          </w:p>
        </w:tc>
        <w:tc>
          <w:tcPr>
            <w:tcW w:w="2706" w:type="pct"/>
          </w:tcPr>
          <w:p w:rsidR="0060711B" w:rsidRDefault="0060711B" w:rsidP="00352B9C"/>
        </w:tc>
      </w:tr>
      <w:tr w:rsidR="00A25749" w:rsidRPr="003B7492" w:rsidTr="0060711B">
        <w:trPr>
          <w:cantSplit/>
        </w:trPr>
        <w:tc>
          <w:tcPr>
            <w:tcW w:w="2294" w:type="pct"/>
          </w:tcPr>
          <w:p w:rsidR="00A25749" w:rsidRPr="004D1C3C" w:rsidRDefault="00D1082E" w:rsidP="004D1C3C">
            <w:pPr>
              <w:pStyle w:val="Code"/>
            </w:pPr>
            <w:r w:rsidRPr="004D1C3C">
              <w:t>ProductInfo</w:t>
            </w:r>
            <w:r w:rsidR="00A25749" w:rsidRPr="004D1C3C">
              <w:t xml:space="preserve"> </w:t>
            </w:r>
            <w:r w:rsidR="00A25749" w:rsidRPr="005A3EC7">
              <w:rPr>
                <w:b/>
              </w:rPr>
              <w:t>GetProduct</w:t>
            </w:r>
            <w:r w:rsidR="00A25749" w:rsidRPr="004D1C3C">
              <w:t>( string erpProductKey</w:t>
            </w:r>
            <w:r w:rsidR="009468EC" w:rsidRPr="004D1C3C">
              <w:t xml:space="preserve"> </w:t>
            </w:r>
            <w:r w:rsidR="00A25749" w:rsidRPr="004D1C3C">
              <w:t>)</w:t>
            </w:r>
          </w:p>
        </w:tc>
        <w:tc>
          <w:tcPr>
            <w:tcW w:w="2706" w:type="pct"/>
          </w:tcPr>
          <w:p w:rsidR="00FF61D3" w:rsidRDefault="00FF61D3" w:rsidP="0060711B">
            <w:bookmarkStart w:id="61" w:name="OLE_LINK1"/>
            <w:bookmarkStart w:id="62" w:name="OLE_LINK2"/>
            <w:r w:rsidRPr="00FF61D3">
              <w:t>Gets a product based on erpProductKey</w:t>
            </w:r>
            <w:r>
              <w:t>.</w:t>
            </w:r>
          </w:p>
          <w:p w:rsidR="003A533D" w:rsidRDefault="003A533D" w:rsidP="0060711B"/>
          <w:p w:rsidR="004064DD" w:rsidRDefault="004064DD" w:rsidP="004064DD">
            <w:r>
              <w:t xml:space="preserve">(If the product is not found, the function will throw an ArgumentException.) </w:t>
            </w:r>
          </w:p>
          <w:p w:rsidR="003A533D" w:rsidRDefault="003A533D" w:rsidP="004064DD">
            <w:r>
              <w:t>(If the argument is null or empty, the function will throw an ArgumentException.)</w:t>
            </w:r>
            <w:bookmarkEnd w:id="61"/>
            <w:bookmarkEnd w:id="62"/>
          </w:p>
          <w:p w:rsidR="00FF61D3" w:rsidRDefault="00FF61D3" w:rsidP="004064DD"/>
          <w:p w:rsidR="00FF61D3" w:rsidRDefault="00FF61D3" w:rsidP="004064DD">
            <w:r>
              <w:t>Returns the product with the specified key.</w:t>
            </w:r>
          </w:p>
        </w:tc>
      </w:tr>
      <w:tr w:rsidR="008F2A9C" w:rsidRPr="003B7492" w:rsidTr="009804FF">
        <w:trPr>
          <w:cantSplit/>
        </w:trPr>
        <w:tc>
          <w:tcPr>
            <w:tcW w:w="2294" w:type="pct"/>
          </w:tcPr>
          <w:p w:rsidR="008F2A9C" w:rsidRPr="004D1C3C" w:rsidRDefault="00D1082E" w:rsidP="004D1C3C">
            <w:pPr>
              <w:pStyle w:val="Code"/>
            </w:pPr>
            <w:r w:rsidRPr="004D1C3C">
              <w:t>ProductInfo</w:t>
            </w:r>
            <w:r w:rsidR="008F2A9C" w:rsidRPr="004D1C3C">
              <w:t xml:space="preserve">[] </w:t>
            </w:r>
            <w:r w:rsidR="008F2A9C" w:rsidRPr="005A3EC7">
              <w:rPr>
                <w:b/>
              </w:rPr>
              <w:t>GetProducts</w:t>
            </w:r>
            <w:r w:rsidR="008F2A9C" w:rsidRPr="004D1C3C">
              <w:t>( string[] erpKeys )</w:t>
            </w:r>
          </w:p>
        </w:tc>
        <w:tc>
          <w:tcPr>
            <w:tcW w:w="2706" w:type="pct"/>
          </w:tcPr>
          <w:p w:rsidR="008F2A9C" w:rsidRPr="00CD4EA6" w:rsidRDefault="008F2A9C" w:rsidP="005A3EC7">
            <w:r>
              <w:t>R</w:t>
            </w:r>
            <w:r w:rsidRPr="0060711B">
              <w:t xml:space="preserve">eturn products based on an array of unique ERP keys; handy when you’ve found products through archiveproviders or other mechanisms that leave you holding </w:t>
            </w:r>
            <w:r w:rsidR="005A3EC7">
              <w:t xml:space="preserve">multiple </w:t>
            </w:r>
            <w:r w:rsidRPr="0060711B">
              <w:t xml:space="preserve"> ERPKey</w:t>
            </w:r>
            <w:r w:rsidR="005A3EC7">
              <w:t xml:space="preserve"> values.</w:t>
            </w:r>
          </w:p>
        </w:tc>
      </w:tr>
      <w:tr w:rsidR="000F1F9F" w:rsidRPr="003B7492" w:rsidTr="0060711B">
        <w:trPr>
          <w:cantSplit/>
        </w:trPr>
        <w:tc>
          <w:tcPr>
            <w:tcW w:w="2294" w:type="pct"/>
          </w:tcPr>
          <w:p w:rsidR="000F1F9F" w:rsidRPr="00611503" w:rsidRDefault="000F1F9F" w:rsidP="004D1C3C">
            <w:pPr>
              <w:pStyle w:val="Code"/>
              <w:rPr>
                <w:lang w:val="en-US"/>
              </w:rPr>
            </w:pPr>
          </w:p>
        </w:tc>
        <w:tc>
          <w:tcPr>
            <w:tcW w:w="2706" w:type="pct"/>
          </w:tcPr>
          <w:p w:rsidR="000F1F9F" w:rsidRDefault="000F1F9F" w:rsidP="0060711B"/>
        </w:tc>
      </w:tr>
      <w:tr w:rsidR="0060711B" w:rsidRPr="003B7492" w:rsidTr="0060711B">
        <w:trPr>
          <w:cantSplit/>
        </w:trPr>
        <w:tc>
          <w:tcPr>
            <w:tcW w:w="2294" w:type="pct"/>
          </w:tcPr>
          <w:p w:rsidR="0060711B" w:rsidRPr="00611503" w:rsidRDefault="00235262" w:rsidP="004D1C3C">
            <w:pPr>
              <w:pStyle w:val="Code"/>
              <w:rPr>
                <w:lang w:val="en-US"/>
              </w:rPr>
            </w:pPr>
            <w:r w:rsidRPr="00611503">
              <w:rPr>
                <w:lang w:val="en-US"/>
              </w:rPr>
              <w:t>QuoteLineInfo</w:t>
            </w:r>
            <w:r w:rsidR="00AD222C" w:rsidRPr="00611503">
              <w:rPr>
                <w:lang w:val="en-US"/>
              </w:rPr>
              <w:t xml:space="preserve"> </w:t>
            </w:r>
            <w:bookmarkStart w:id="63" w:name="OLE_LINK10"/>
            <w:bookmarkStart w:id="64" w:name="OLE_LINK11"/>
            <w:r w:rsidR="00AD222C" w:rsidRPr="005A3EC7">
              <w:rPr>
                <w:b/>
                <w:lang w:val="en-US"/>
              </w:rPr>
              <w:t>GetQuoteLineFromProduct</w:t>
            </w:r>
            <w:bookmarkEnd w:id="63"/>
            <w:bookmarkEnd w:id="64"/>
            <w:r w:rsidR="00AD222C" w:rsidRPr="00611503">
              <w:rPr>
                <w:lang w:val="en-US"/>
              </w:rPr>
              <w:t xml:space="preserve">( </w:t>
            </w:r>
            <w:r w:rsidR="00F84218" w:rsidRPr="00611503">
              <w:rPr>
                <w:lang w:val="en-US"/>
              </w:rPr>
              <w:t>QuoteContextInfo</w:t>
            </w:r>
            <w:r w:rsidR="00552A17" w:rsidRPr="00611503">
              <w:rPr>
                <w:lang w:val="en-US"/>
              </w:rPr>
              <w:t xml:space="preserve"> context</w:t>
            </w:r>
            <w:r w:rsidR="00AD222C" w:rsidRPr="00611503">
              <w:rPr>
                <w:lang w:val="en-US"/>
              </w:rPr>
              <w:t xml:space="preserve">, </w:t>
            </w:r>
            <w:r w:rsidR="0005623C" w:rsidRPr="00611503">
              <w:rPr>
                <w:lang w:val="en-US"/>
              </w:rPr>
              <w:t xml:space="preserve">string </w:t>
            </w:r>
            <w:r w:rsidR="00AD222C" w:rsidRPr="00611503">
              <w:rPr>
                <w:lang w:val="en-US"/>
              </w:rPr>
              <w:t>erp</w:t>
            </w:r>
            <w:r w:rsidR="0005623C" w:rsidRPr="00611503">
              <w:rPr>
                <w:lang w:val="en-US"/>
              </w:rPr>
              <w:t>Product</w:t>
            </w:r>
            <w:r w:rsidR="00AD222C" w:rsidRPr="00611503">
              <w:rPr>
                <w:lang w:val="en-US"/>
              </w:rPr>
              <w:t>Key )</w:t>
            </w:r>
          </w:p>
        </w:tc>
        <w:tc>
          <w:tcPr>
            <w:tcW w:w="2706" w:type="pct"/>
          </w:tcPr>
          <w:p w:rsidR="0060711B" w:rsidRDefault="0060711B" w:rsidP="0060711B">
            <w:bookmarkStart w:id="65" w:name="OLE_LINK12"/>
            <w:bookmarkStart w:id="66" w:name="OLE_LINK13"/>
            <w:r>
              <w:t>Given a product ERP Key, return a quote line with some default values filled in.</w:t>
            </w:r>
          </w:p>
          <w:p w:rsidR="006435B5" w:rsidRDefault="006435B5" w:rsidP="0060711B">
            <w:r w:rsidRPr="006435B5">
              <w:t>The quoteLineId will be provided by SuperOffice later.</w:t>
            </w:r>
          </w:p>
          <w:p w:rsidR="0060711B" w:rsidRDefault="0060711B" w:rsidP="0060711B">
            <w:bookmarkStart w:id="67" w:name="OLE_LINK16"/>
            <w:bookmarkStart w:id="68" w:name="OLE_LINK17"/>
            <w:bookmarkEnd w:id="65"/>
            <w:bookmarkEnd w:id="66"/>
            <w:r>
              <w:t>Return the QuoteLine with the product info filled in.</w:t>
            </w:r>
            <w:bookmarkEnd w:id="67"/>
            <w:bookmarkEnd w:id="68"/>
          </w:p>
          <w:p w:rsidR="00A25749" w:rsidRDefault="00A25749" w:rsidP="006435B5">
            <w:r>
              <w:t xml:space="preserve">If the product isn’t found, the function will </w:t>
            </w:r>
            <w:r w:rsidR="006435B5">
              <w:t>throw an exception</w:t>
            </w:r>
            <w:r>
              <w:t>.</w:t>
            </w:r>
          </w:p>
        </w:tc>
      </w:tr>
      <w:tr w:rsidR="00352B9C" w:rsidRPr="003B7492" w:rsidTr="0060711B">
        <w:trPr>
          <w:cantSplit/>
        </w:trPr>
        <w:tc>
          <w:tcPr>
            <w:tcW w:w="2294" w:type="pct"/>
          </w:tcPr>
          <w:p w:rsidR="00352B9C" w:rsidRPr="00611503" w:rsidRDefault="00352B9C" w:rsidP="004D1C3C">
            <w:pPr>
              <w:pStyle w:val="Code"/>
              <w:rPr>
                <w:lang w:val="en-US"/>
              </w:rPr>
            </w:pPr>
          </w:p>
        </w:tc>
        <w:tc>
          <w:tcPr>
            <w:tcW w:w="2706" w:type="pct"/>
          </w:tcPr>
          <w:p w:rsidR="00352B9C" w:rsidRPr="00CC11A2" w:rsidRDefault="00352B9C" w:rsidP="00352B9C"/>
        </w:tc>
      </w:tr>
      <w:tr w:rsidR="0036016E" w:rsidRPr="003B7492" w:rsidTr="0060711B">
        <w:trPr>
          <w:cantSplit/>
        </w:trPr>
        <w:tc>
          <w:tcPr>
            <w:tcW w:w="2294" w:type="pct"/>
          </w:tcPr>
          <w:p w:rsidR="0036016E" w:rsidRPr="004D1C3C" w:rsidRDefault="0036016E" w:rsidP="004D1C3C">
            <w:pPr>
              <w:pStyle w:val="Code"/>
            </w:pPr>
            <w:r w:rsidRPr="004D1C3C">
              <w:t xml:space="preserve">int </w:t>
            </w:r>
            <w:r w:rsidRPr="005A3EC7">
              <w:rPr>
                <w:b/>
              </w:rPr>
              <w:t>GetNumberOfProductImages</w:t>
            </w:r>
            <w:r w:rsidRPr="004D1C3C">
              <w:t>( string erpProductKey )</w:t>
            </w:r>
          </w:p>
        </w:tc>
        <w:tc>
          <w:tcPr>
            <w:tcW w:w="2706" w:type="pct"/>
          </w:tcPr>
          <w:p w:rsidR="00A72597" w:rsidRDefault="00A72597" w:rsidP="00352B9C">
            <w:pPr>
              <w:pStyle w:val="Uncertain"/>
              <w:rPr>
                <w:color w:val="auto"/>
                <w:lang w:val="en-US"/>
              </w:rPr>
            </w:pPr>
            <w:r>
              <w:rPr>
                <w:color w:val="auto"/>
                <w:lang w:val="en-US"/>
              </w:rPr>
              <w:t>Currently not used.</w:t>
            </w:r>
          </w:p>
          <w:p w:rsidR="0036016E" w:rsidRPr="00A72597" w:rsidRDefault="0036016E" w:rsidP="00352B9C">
            <w:pPr>
              <w:pStyle w:val="Uncertain"/>
              <w:rPr>
                <w:color w:val="auto"/>
                <w:lang w:val="en-US"/>
              </w:rPr>
            </w:pPr>
            <w:r w:rsidRPr="00A72597">
              <w:rPr>
                <w:color w:val="auto"/>
                <w:lang w:val="en-US"/>
              </w:rPr>
              <w:t>Gets the number of images available for this product</w:t>
            </w:r>
            <w:r w:rsidR="00A72597">
              <w:rPr>
                <w:color w:val="auto"/>
                <w:lang w:val="en-US"/>
              </w:rPr>
              <w:t>.</w:t>
            </w:r>
          </w:p>
          <w:p w:rsidR="0036016E" w:rsidRPr="005C2300" w:rsidRDefault="0036016E" w:rsidP="00352B9C">
            <w:pPr>
              <w:pStyle w:val="Uncertain"/>
              <w:rPr>
                <w:color w:val="FF0000"/>
                <w:lang w:val="en-US"/>
              </w:rPr>
            </w:pPr>
          </w:p>
        </w:tc>
      </w:tr>
      <w:tr w:rsidR="00352B9C" w:rsidRPr="003B7492" w:rsidTr="0060711B">
        <w:trPr>
          <w:cantSplit/>
        </w:trPr>
        <w:tc>
          <w:tcPr>
            <w:tcW w:w="2294" w:type="pct"/>
          </w:tcPr>
          <w:p w:rsidR="00352B9C" w:rsidRPr="00611503" w:rsidRDefault="0036016E" w:rsidP="004D1C3C">
            <w:pPr>
              <w:pStyle w:val="Code"/>
              <w:rPr>
                <w:lang w:val="en-US"/>
              </w:rPr>
            </w:pPr>
            <w:bookmarkStart w:id="69" w:name="OLE_LINK21"/>
            <w:bookmarkStart w:id="70" w:name="OLE_LINK22"/>
            <w:r w:rsidRPr="00611503">
              <w:rPr>
                <w:lang w:val="en-US"/>
              </w:rPr>
              <w:t xml:space="preserve">string </w:t>
            </w:r>
            <w:r w:rsidR="00AD222C" w:rsidRPr="00611503">
              <w:rPr>
                <w:lang w:val="en-US"/>
              </w:rPr>
              <w:t xml:space="preserve"> </w:t>
            </w:r>
            <w:bookmarkStart w:id="71" w:name="OLE_LINK23"/>
            <w:bookmarkStart w:id="72" w:name="OLE_LINK24"/>
            <w:r w:rsidR="00AD222C" w:rsidRPr="005A3EC7">
              <w:rPr>
                <w:b/>
                <w:lang w:val="en-US"/>
              </w:rPr>
              <w:t>GetProductImage</w:t>
            </w:r>
            <w:bookmarkEnd w:id="71"/>
            <w:bookmarkEnd w:id="72"/>
            <w:r w:rsidR="00AD222C" w:rsidRPr="00611503">
              <w:rPr>
                <w:lang w:val="en-US"/>
              </w:rPr>
              <w:t xml:space="preserve">( string </w:t>
            </w:r>
            <w:r w:rsidR="00636CE5" w:rsidRPr="00611503">
              <w:rPr>
                <w:lang w:val="en-US"/>
              </w:rPr>
              <w:t>erpProductKey</w:t>
            </w:r>
            <w:r w:rsidR="00AD222C" w:rsidRPr="00611503">
              <w:rPr>
                <w:lang w:val="en-US"/>
              </w:rPr>
              <w:t>, int rank )</w:t>
            </w:r>
            <w:bookmarkEnd w:id="69"/>
            <w:bookmarkEnd w:id="70"/>
          </w:p>
        </w:tc>
        <w:tc>
          <w:tcPr>
            <w:tcW w:w="2706" w:type="pct"/>
          </w:tcPr>
          <w:p w:rsidR="0036016E" w:rsidRDefault="0036016E" w:rsidP="00352B9C">
            <w:pPr>
              <w:pStyle w:val="Uncertain"/>
              <w:rPr>
                <w:color w:val="auto"/>
                <w:lang w:val="en-US"/>
              </w:rPr>
            </w:pPr>
            <w:bookmarkStart w:id="73" w:name="OLE_LINK25"/>
            <w:bookmarkStart w:id="74" w:name="OLE_LINK26"/>
            <w:r>
              <w:rPr>
                <w:color w:val="auto"/>
                <w:lang w:val="en-US"/>
              </w:rPr>
              <w:t xml:space="preserve">Gets </w:t>
            </w:r>
            <w:r w:rsidRPr="0005623C">
              <w:rPr>
                <w:color w:val="auto"/>
                <w:lang w:val="en-US"/>
              </w:rPr>
              <w:t>the full size picture of the given product.</w:t>
            </w:r>
            <w:r w:rsidRPr="0005623C">
              <w:rPr>
                <w:color w:val="auto"/>
                <w:lang w:val="en-US"/>
              </w:rPr>
              <w:br/>
            </w:r>
          </w:p>
          <w:bookmarkEnd w:id="73"/>
          <w:bookmarkEnd w:id="74"/>
          <w:p w:rsidR="007F1EA0" w:rsidRDefault="007F1EA0" w:rsidP="00352B9C">
            <w:pPr>
              <w:pStyle w:val="Uncertain"/>
              <w:rPr>
                <w:color w:val="auto"/>
                <w:lang w:val="en-US"/>
              </w:rPr>
            </w:pPr>
            <w:r>
              <w:rPr>
                <w:color w:val="auto"/>
                <w:lang w:val="en-US"/>
              </w:rPr>
              <w:t xml:space="preserve">Rank: </w:t>
            </w:r>
            <w:r w:rsidRPr="007F1EA0">
              <w:rPr>
                <w:color w:val="auto"/>
                <w:lang w:val="en-US"/>
              </w:rPr>
              <w:t>Which of the images to return, will in the first version only ask for the first.</w:t>
            </w:r>
          </w:p>
          <w:p w:rsidR="0036016E" w:rsidRDefault="0036016E" w:rsidP="00352B9C">
            <w:pPr>
              <w:pStyle w:val="Uncertain"/>
              <w:rPr>
                <w:color w:val="auto"/>
                <w:lang w:val="en-US"/>
              </w:rPr>
            </w:pPr>
          </w:p>
          <w:p w:rsidR="0036016E" w:rsidRPr="0005623C" w:rsidRDefault="0036016E" w:rsidP="00352B9C">
            <w:pPr>
              <w:pStyle w:val="Uncertain"/>
              <w:rPr>
                <w:color w:val="auto"/>
                <w:lang w:val="en-US"/>
              </w:rPr>
            </w:pPr>
            <w:r w:rsidRPr="0005623C">
              <w:rPr>
                <w:color w:val="auto"/>
                <w:lang w:val="en-US"/>
              </w:rPr>
              <w:t>Returns the full size picture of the given product.</w:t>
            </w:r>
            <w:r w:rsidRPr="0005623C">
              <w:rPr>
                <w:color w:val="auto"/>
                <w:lang w:val="en-US"/>
              </w:rPr>
              <w:br/>
              <w:t>Return NULL if no picture available.</w:t>
            </w:r>
          </w:p>
        </w:tc>
      </w:tr>
    </w:tbl>
    <w:p w:rsidR="00352B9C" w:rsidRPr="006E3D95" w:rsidRDefault="00352B9C" w:rsidP="00352B9C"/>
    <w:p w:rsidR="00352B9C" w:rsidRDefault="00F130C8" w:rsidP="00F130C8">
      <w:pPr>
        <w:pStyle w:val="Heading2"/>
      </w:pPr>
      <w:bookmarkStart w:id="75" w:name="_Toc365989352"/>
      <w:r>
        <w:t>Product</w:t>
      </w:r>
      <w:r w:rsidR="00A72597">
        <w:t xml:space="preserve"> </w:t>
      </w:r>
      <w:r>
        <w:t>Search</w:t>
      </w:r>
      <w:r w:rsidR="00A72597">
        <w:t xml:space="preserve"> </w:t>
      </w:r>
      <w:r>
        <w:t>Provider</w:t>
      </w:r>
      <w:bookmarkEnd w:id="75"/>
    </w:p>
    <w:p w:rsidR="00F130C8" w:rsidRDefault="00F130C8" w:rsidP="00F130C8">
      <w:r>
        <w:t>There are two ways a</w:t>
      </w:r>
      <w:r w:rsidR="00A72597">
        <w:t xml:space="preserve"> </w:t>
      </w:r>
      <w:r>
        <w:t>product can be searched for – the simple, keyword driven search, where the user simply types one or more words; and a more structured search, where a “Find” dialog is shown. This dialog follows the usual convention where users can add one or more criteria, perform repeated searches, and finally choose one or more lines from the results to take back into the Quote system as Quote lines.</w:t>
      </w:r>
    </w:p>
    <w:p w:rsidR="00F130C8" w:rsidRDefault="00F130C8" w:rsidP="00F130C8">
      <w:r>
        <w:t>The simple search is part of the Product</w:t>
      </w:r>
      <w:r w:rsidR="00A72597">
        <w:t xml:space="preserve"> </w:t>
      </w:r>
      <w:r>
        <w:t xml:space="preserve">Provider </w:t>
      </w:r>
      <w:r w:rsidR="00A72597">
        <w:t>part</w:t>
      </w:r>
      <w:r>
        <w:t xml:space="preserve">, specifically the FindProduct method. Implementation of this </w:t>
      </w:r>
      <w:r w:rsidR="00C257D1">
        <w:t>part</w:t>
      </w:r>
      <w:r>
        <w:t xml:space="preserve"> and method are mandatory, though the connector is free to interpret the search keywords in whatever manner it sees fit.</w:t>
      </w:r>
    </w:p>
    <w:p w:rsidR="00D465DB" w:rsidRDefault="00F130C8" w:rsidP="00F130C8">
      <w:r>
        <w:t>The structured search is optional and</w:t>
      </w:r>
      <w:r w:rsidR="00D465DB">
        <w:t xml:space="preserve"> can be implemented in one of two ways: Either through the optional Product</w:t>
      </w:r>
      <w:r w:rsidR="00A72597">
        <w:t xml:space="preserve"> </w:t>
      </w:r>
      <w:r w:rsidR="00D465DB">
        <w:t>Search</w:t>
      </w:r>
      <w:r w:rsidR="00A72597">
        <w:t xml:space="preserve"> </w:t>
      </w:r>
      <w:r w:rsidR="00D465DB">
        <w:t xml:space="preserve">Provider </w:t>
      </w:r>
      <w:r w:rsidR="00A72597">
        <w:t>functions</w:t>
      </w:r>
      <w:r w:rsidR="00D465DB">
        <w:t>, or by implementing an IArchiveProvider with a name according to a naming convention. The first option is simpler and more structured, while the second option gives the ultimate flexibility.</w:t>
      </w:r>
    </w:p>
    <w:p w:rsidR="00D465DB" w:rsidRDefault="00F130C8" w:rsidP="00F130C8">
      <w:r>
        <w:t xml:space="preserve">A connector signals that it supports this kind of search by supporting the capability </w:t>
      </w:r>
      <w:r w:rsidR="00D465DB" w:rsidRPr="00D465DB">
        <w:rPr>
          <w:rFonts w:ascii="Courier New" w:hAnsi="Courier New" w:cs="Courier New"/>
          <w:sz w:val="20"/>
        </w:rPr>
        <w:t>iconnector_perform_complexsearch</w:t>
      </w:r>
      <w:r w:rsidR="00D465DB">
        <w:t>. If it contains an appropriately named archive provider, then this will be instantiated; otherwise it must implement the Product</w:t>
      </w:r>
      <w:r w:rsidR="00A72597">
        <w:t xml:space="preserve"> </w:t>
      </w:r>
      <w:r w:rsidR="00D465DB">
        <w:t>Search</w:t>
      </w:r>
      <w:r w:rsidR="00A72597">
        <w:t xml:space="preserve"> </w:t>
      </w:r>
      <w:r w:rsidR="00D465DB">
        <w:t>Provider</w:t>
      </w:r>
      <w:r w:rsidR="00A72597">
        <w:t xml:space="preserve"> functions</w:t>
      </w:r>
      <w:r w:rsidR="00D465DB">
        <w:t>.</w:t>
      </w:r>
    </w:p>
    <w:p w:rsidR="00E65F5C" w:rsidRDefault="00E65F5C" w:rsidP="00E65F5C">
      <w:pPr>
        <w:pStyle w:val="Heading4"/>
      </w:pPr>
      <w:r>
        <w:t>Using Product</w:t>
      </w:r>
      <w:r w:rsidR="00A72597">
        <w:t xml:space="preserve"> </w:t>
      </w:r>
      <w:r>
        <w:t>Search</w:t>
      </w:r>
      <w:r w:rsidR="00A72597">
        <w:t xml:space="preserve"> </w:t>
      </w:r>
      <w:r>
        <w:t>Provider</w:t>
      </w:r>
      <w:r w:rsidR="00A72597">
        <w:t xml:space="preserve"> functions</w:t>
      </w:r>
    </w:p>
    <w:p w:rsidR="00F130C8" w:rsidRDefault="00A72597" w:rsidP="00F130C8">
      <w:r>
        <w:t xml:space="preserve">The </w:t>
      </w:r>
      <w:r w:rsidR="00760ACA">
        <w:t>Product</w:t>
      </w:r>
      <w:r>
        <w:t xml:space="preserve"> </w:t>
      </w:r>
      <w:r w:rsidR="00760ACA">
        <w:t>Search</w:t>
      </w:r>
      <w:r>
        <w:t xml:space="preserve"> </w:t>
      </w:r>
      <w:r w:rsidR="00760ACA">
        <w:t xml:space="preserve">Provider </w:t>
      </w:r>
      <w:r>
        <w:t xml:space="preserve">part </w:t>
      </w:r>
      <w:r w:rsidR="00D465DB">
        <w:t>contains two methods that need to be implemented:</w:t>
      </w:r>
    </w:p>
    <w:tbl>
      <w:tblPr>
        <w:tblStyle w:val="TableGrid"/>
        <w:tblW w:w="4975" w:type="pct"/>
        <w:tblLook w:val="04A0" w:firstRow="1" w:lastRow="0" w:firstColumn="1" w:lastColumn="0" w:noHBand="0" w:noVBand="1"/>
      </w:tblPr>
      <w:tblGrid>
        <w:gridCol w:w="4240"/>
        <w:gridCol w:w="5002"/>
      </w:tblGrid>
      <w:tr w:rsidR="00760ACA" w:rsidRPr="003B7492" w:rsidTr="00A06982">
        <w:trPr>
          <w:cantSplit/>
        </w:trPr>
        <w:tc>
          <w:tcPr>
            <w:tcW w:w="2294" w:type="pct"/>
          </w:tcPr>
          <w:p w:rsidR="00760ACA" w:rsidRPr="00760ACA" w:rsidRDefault="00760ACA" w:rsidP="0073571B">
            <w:pPr>
              <w:pStyle w:val="Code"/>
              <w:rPr>
                <w:color w:val="000000"/>
                <w:lang w:eastAsia="en-GB"/>
              </w:rPr>
            </w:pPr>
            <w:r w:rsidRPr="00760ACA">
              <w:rPr>
                <w:color w:val="2B91AF"/>
                <w:lang w:eastAsia="en-GB"/>
              </w:rPr>
              <w:t>FieldMetadataInfo</w:t>
            </w:r>
            <w:r w:rsidRPr="00760ACA">
              <w:rPr>
                <w:color w:val="000000"/>
                <w:lang w:eastAsia="en-GB"/>
              </w:rPr>
              <w:t>[] </w:t>
            </w:r>
            <w:r w:rsidRPr="005A3EC7">
              <w:rPr>
                <w:b/>
                <w:lang w:eastAsia="en-GB"/>
              </w:rPr>
              <w:t>GetSearchableFields</w:t>
            </w:r>
            <w:r w:rsidRPr="00760ACA">
              <w:rPr>
                <w:color w:val="000000"/>
                <w:lang w:eastAsia="en-GB"/>
              </w:rPr>
              <w:t>()</w:t>
            </w:r>
          </w:p>
          <w:p w:rsidR="00760ACA" w:rsidRPr="004D1C3C" w:rsidRDefault="00760ACA" w:rsidP="0073571B">
            <w:pPr>
              <w:pStyle w:val="Code"/>
            </w:pPr>
          </w:p>
        </w:tc>
        <w:tc>
          <w:tcPr>
            <w:tcW w:w="2706" w:type="pct"/>
          </w:tcPr>
          <w:p w:rsidR="00760ACA" w:rsidRDefault="00760ACA" w:rsidP="00A06982">
            <w:r>
              <w:t xml:space="preserve">Called before the search dialog is opened, to determine the set of searchable fields (possible criteria). </w:t>
            </w:r>
          </w:p>
          <w:p w:rsidR="00760ACA" w:rsidRDefault="00760ACA" w:rsidP="00760ACA">
            <w:r>
              <w:t xml:space="preserve">The connector can offer any fields it desires. If a “current pricelist” is implied by the GUI, then it will be included in the </w:t>
            </w:r>
            <w:r w:rsidR="0073571B">
              <w:t>criteria</w:t>
            </w:r>
            <w:r>
              <w:t xml:space="preserve">, so connectors must always be prepared to handle </w:t>
            </w:r>
            <w:r w:rsidRPr="00760ACA">
              <w:rPr>
                <w:rFonts w:ascii="Courier New" w:hAnsi="Courier New" w:cs="Courier New"/>
                <w:sz w:val="18"/>
              </w:rPr>
              <w:t>erpPricelistKey=xxx</w:t>
            </w:r>
            <w:r>
              <w:t xml:space="preserve">. </w:t>
            </w:r>
          </w:p>
        </w:tc>
      </w:tr>
      <w:tr w:rsidR="00760ACA" w:rsidRPr="003B7492" w:rsidTr="00A06982">
        <w:trPr>
          <w:cantSplit/>
        </w:trPr>
        <w:tc>
          <w:tcPr>
            <w:tcW w:w="2294" w:type="pct"/>
          </w:tcPr>
          <w:p w:rsidR="00760ACA" w:rsidRPr="00760ACA" w:rsidRDefault="00760ACA" w:rsidP="0073571B">
            <w:pPr>
              <w:pStyle w:val="Code"/>
              <w:rPr>
                <w:color w:val="000000"/>
                <w:lang w:eastAsia="en-GB"/>
              </w:rPr>
            </w:pPr>
            <w:r w:rsidRPr="00760ACA">
              <w:rPr>
                <w:color w:val="2B91AF"/>
                <w:lang w:eastAsia="en-GB"/>
              </w:rPr>
              <w:t>ProductInfo</w:t>
            </w:r>
            <w:r w:rsidRPr="00760ACA">
              <w:rPr>
                <w:color w:val="000000"/>
                <w:lang w:eastAsia="en-GB"/>
              </w:rPr>
              <w:t>[] </w:t>
            </w:r>
            <w:r w:rsidRPr="005A3EC7">
              <w:rPr>
                <w:b/>
                <w:lang w:eastAsia="en-GB"/>
              </w:rPr>
              <w:t>GetSearchResults</w:t>
            </w:r>
            <w:r w:rsidRPr="00760ACA">
              <w:rPr>
                <w:color w:val="000000"/>
                <w:lang w:eastAsia="en-GB"/>
              </w:rPr>
              <w:t>(</w:t>
            </w:r>
            <w:r>
              <w:rPr>
                <w:color w:val="000000"/>
                <w:lang w:eastAsia="en-GB"/>
              </w:rPr>
              <w:t xml:space="preserve"> </w:t>
            </w:r>
            <w:r w:rsidRPr="00760ACA">
              <w:rPr>
                <w:color w:val="2B91AF"/>
                <w:lang w:eastAsia="en-GB"/>
              </w:rPr>
              <w:t>SearchRestrictionInfo</w:t>
            </w:r>
            <w:r w:rsidRPr="00760ACA">
              <w:rPr>
                <w:color w:val="000000"/>
                <w:lang w:eastAsia="en-GB"/>
              </w:rPr>
              <w:t>[] </w:t>
            </w:r>
            <w:r w:rsidRPr="00760ACA">
              <w:rPr>
                <w:color w:val="000080"/>
                <w:lang w:eastAsia="en-GB"/>
              </w:rPr>
              <w:t>restrictions</w:t>
            </w:r>
            <w:r w:rsidRPr="00760ACA">
              <w:rPr>
                <w:color w:val="000000"/>
                <w:lang w:eastAsia="en-GB"/>
              </w:rPr>
              <w:t>)</w:t>
            </w:r>
          </w:p>
          <w:p w:rsidR="00760ACA" w:rsidRPr="004D1C3C" w:rsidRDefault="00760ACA" w:rsidP="0073571B">
            <w:pPr>
              <w:pStyle w:val="Code"/>
            </w:pPr>
          </w:p>
        </w:tc>
        <w:tc>
          <w:tcPr>
            <w:tcW w:w="2706" w:type="pct"/>
          </w:tcPr>
          <w:p w:rsidR="00760ACA" w:rsidRPr="00760ACA" w:rsidRDefault="00760ACA" w:rsidP="00760ACA">
            <w:r>
              <w:t xml:space="preserve">The actual search: An array of criteria is passed in, and an array of ProductInfo results is returned. The ErpProductKey field of each returned ProductInfo </w:t>
            </w:r>
            <w:r>
              <w:rPr>
                <w:b/>
              </w:rPr>
              <w:t>must</w:t>
            </w:r>
            <w:r>
              <w:t xml:space="preserve"> be populated; and as many as reasonable of the other fields </w:t>
            </w:r>
            <w:r>
              <w:rPr>
                <w:b/>
              </w:rPr>
              <w:t>should</w:t>
            </w:r>
            <w:r>
              <w:t xml:space="preserve"> be populated. The user can choose which return fields to display.</w:t>
            </w:r>
          </w:p>
        </w:tc>
      </w:tr>
    </w:tbl>
    <w:p w:rsidR="00D465DB" w:rsidRDefault="00D465DB" w:rsidP="00F130C8"/>
    <w:p w:rsidR="00760ACA" w:rsidRDefault="00760ACA" w:rsidP="00F130C8">
      <w:r>
        <w:t xml:space="preserve">The SearchRestrictionInfo structure consists of a criterion name, an operator, and an array of values. The criteria names will be those that the connector specified as available in a preceding GetSearchableFields call (the FieldKey). Operators for all data types are: =, !=, &lt;, &gt;, &lt;=, &gt;=, </w:t>
      </w:r>
      <w:r>
        <w:rPr>
          <w:b/>
        </w:rPr>
        <w:t>between</w:t>
      </w:r>
      <w:r>
        <w:t xml:space="preserve">, </w:t>
      </w:r>
      <w:r>
        <w:rPr>
          <w:b/>
        </w:rPr>
        <w:t>in</w:t>
      </w:r>
      <w:r>
        <w:t xml:space="preserve">. Additionally, strings can use the </w:t>
      </w:r>
      <w:r>
        <w:rPr>
          <w:b/>
        </w:rPr>
        <w:t>begins</w:t>
      </w:r>
      <w:r>
        <w:t xml:space="preserve"> and </w:t>
      </w:r>
      <w:r>
        <w:rPr>
          <w:b/>
        </w:rPr>
        <w:t>contains</w:t>
      </w:r>
      <w:r>
        <w:t xml:space="preserve"> operators, where % is the 0-or-more wildcard character in the string value.</w:t>
      </w:r>
    </w:p>
    <w:p w:rsidR="00760ACA" w:rsidRDefault="00760ACA" w:rsidP="00F130C8">
      <w:r>
        <w:t xml:space="preserve">Values are encoded using the CultureDataFormatter mechanism. The </w:t>
      </w:r>
      <w:r>
        <w:rPr>
          <w:b/>
        </w:rPr>
        <w:t>between</w:t>
      </w:r>
      <w:r>
        <w:t xml:space="preserve"> operator uses two values, the </w:t>
      </w:r>
      <w:r>
        <w:rPr>
          <w:b/>
        </w:rPr>
        <w:t>in</w:t>
      </w:r>
      <w:r>
        <w:t xml:space="preserve"> operator uses 1..N values, and all other operators just use one value.</w:t>
      </w:r>
      <w:r w:rsidR="00E65F5C">
        <w:t xml:space="preserve"> There are no “magic values”; if the user has chosen “this week” in the GUI for a date field, then the connector will see the </w:t>
      </w:r>
      <w:r w:rsidR="00E65F5C">
        <w:rPr>
          <w:b/>
        </w:rPr>
        <w:t>between</w:t>
      </w:r>
      <w:r w:rsidR="00E65F5C">
        <w:t xml:space="preserve"> operator and the two correct datetime values denoting the start and end of the week.</w:t>
      </w:r>
    </w:p>
    <w:p w:rsidR="00E65F5C" w:rsidRDefault="00E65F5C" w:rsidP="00F130C8">
      <w:r>
        <w:t xml:space="preserve">If there is more than one restriction, then there is an implicit </w:t>
      </w:r>
      <w:r>
        <w:rPr>
          <w:b/>
        </w:rPr>
        <w:t>AND</w:t>
      </w:r>
      <w:r>
        <w:t xml:space="preserve"> between them. There is no way to specify </w:t>
      </w:r>
      <w:r>
        <w:rPr>
          <w:b/>
        </w:rPr>
        <w:t>OR</w:t>
      </w:r>
      <w:r>
        <w:t xml:space="preserve"> or precedence (parentheses).</w:t>
      </w:r>
    </w:p>
    <w:p w:rsidR="00E65F5C" w:rsidRDefault="00E65F5C" w:rsidP="00E65F5C">
      <w:pPr>
        <w:pStyle w:val="Heading4"/>
      </w:pPr>
      <w:r>
        <w:t>Using an archive provider</w:t>
      </w:r>
    </w:p>
    <w:p w:rsidR="00E65F5C" w:rsidRDefault="00E65F5C" w:rsidP="00E65F5C">
      <w:r>
        <w:t xml:space="preserve">If a connector wants to </w:t>
      </w:r>
      <w:r>
        <w:rPr>
          <w:b/>
        </w:rPr>
        <w:t>return more fields</w:t>
      </w:r>
      <w:r>
        <w:t xml:space="preserve"> than exist in the ProductInfo structure, or have custom grouping/icons or richer data types in the criteria, then it can implement an archive provider instead of implementing Product</w:t>
      </w:r>
      <w:r w:rsidR="0073571B">
        <w:t xml:space="preserve"> </w:t>
      </w:r>
      <w:r>
        <w:t>Search</w:t>
      </w:r>
      <w:r w:rsidR="0073571B">
        <w:t xml:space="preserve"> </w:t>
      </w:r>
      <w:r>
        <w:t>Provider</w:t>
      </w:r>
      <w:r w:rsidR="0073571B">
        <w:t xml:space="preserve"> functions</w:t>
      </w:r>
      <w:r>
        <w:t>.</w:t>
      </w:r>
    </w:p>
    <w:p w:rsidR="001A49E7" w:rsidRDefault="001A49E7" w:rsidP="00E65F5C">
      <w:r>
        <w:t>Such a provider must have the name FindErpProduct;&lt;name of connector&gt;, where name in both cases refers to the name in the attribute, not the name of the actual implementing class. Whenever such a provider is detected, then it will be called, following the usual protocol.</w:t>
      </w:r>
    </w:p>
    <w:p w:rsidR="001A49E7" w:rsidRDefault="001A49E7" w:rsidP="00E65F5C">
      <w:r>
        <w:t>This means that it is instantiated twice – once so that GetAvailableColumns and GetAvailableEntities can be called; and once so that SetRestrictions, SetDesiredColumns, SetDesiredEntities, SetPagingInfo and GetRows can be called to perform the actual search.</w:t>
      </w:r>
    </w:p>
    <w:p w:rsidR="001A49E7" w:rsidRDefault="001A49E7" w:rsidP="00E65F5C">
      <w:r>
        <w:t xml:space="preserve">The provider </w:t>
      </w:r>
      <w:r>
        <w:rPr>
          <w:b/>
        </w:rPr>
        <w:t>must</w:t>
      </w:r>
      <w:r>
        <w:t xml:space="preserve"> declare the erpProductKey column and return a valid value. It must also set a LinkHint on the row, of the form “nav=erpProduct&amp;erpProduct_id=&lt;actual key&gt;” on each row. </w:t>
      </w:r>
    </w:p>
    <w:p w:rsidR="001A49E7" w:rsidRPr="001A49E7" w:rsidRDefault="001A49E7" w:rsidP="00E65F5C">
      <w:r>
        <w:t xml:space="preserve">Apart from this, it </w:t>
      </w:r>
      <w:r>
        <w:rPr>
          <w:b/>
        </w:rPr>
        <w:t>should</w:t>
      </w:r>
      <w:r>
        <w:t xml:space="preserve"> support a reasonable set of columns, which can be a superset of the ProductInfo items.</w:t>
      </w:r>
    </w:p>
    <w:p w:rsidR="00352B9C" w:rsidRDefault="00352B9C" w:rsidP="00352B9C">
      <w:pPr>
        <w:pStyle w:val="Heading2"/>
      </w:pPr>
      <w:bookmarkStart w:id="76" w:name="_Toc365989353"/>
      <w:r>
        <w:t>Quote</w:t>
      </w:r>
      <w:r w:rsidR="0073571B">
        <w:t xml:space="preserve"> </w:t>
      </w:r>
      <w:r>
        <w:t>List</w:t>
      </w:r>
      <w:r w:rsidR="0073571B">
        <w:t xml:space="preserve"> </w:t>
      </w:r>
      <w:r>
        <w:t>Provider</w:t>
      </w:r>
      <w:r w:rsidR="00C220CF">
        <w:t xml:space="preserve"> #9540</w:t>
      </w:r>
      <w:bookmarkEnd w:id="76"/>
    </w:p>
    <w:p w:rsidR="0047259B" w:rsidRDefault="0047259B" w:rsidP="00352B9C">
      <w:r>
        <w:rPr>
          <w:noProof/>
          <w:lang w:val="nb-NO" w:eastAsia="nb-NO"/>
        </w:rPr>
        <w:drawing>
          <wp:inline distT="0" distB="0" distL="0" distR="0" wp14:anchorId="48A42C06" wp14:editId="5D39BEF1">
            <wp:extent cx="5572125" cy="1643147"/>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572125" cy="1643147"/>
                    </a:xfrm>
                    <a:prstGeom prst="rect">
                      <a:avLst/>
                    </a:prstGeom>
                    <a:noFill/>
                    <a:ln w="9525">
                      <a:noFill/>
                      <a:miter lim="800000"/>
                      <a:headEnd/>
                      <a:tailEnd/>
                    </a:ln>
                  </pic:spPr>
                </pic:pic>
              </a:graphicData>
            </a:graphic>
          </wp:inline>
        </w:drawing>
      </w:r>
      <w:r>
        <w:t xml:space="preserve"> </w:t>
      </w:r>
    </w:p>
    <w:p w:rsidR="00352B9C" w:rsidRDefault="00352B9C" w:rsidP="00352B9C">
      <w:r>
        <w:t xml:space="preserve">There </w:t>
      </w:r>
      <w:r w:rsidR="0047259B">
        <w:t xml:space="preserve">are </w:t>
      </w:r>
      <w:r>
        <w:t xml:space="preserve">a few lists in the ERP system that we </w:t>
      </w:r>
      <w:r w:rsidR="0047259B">
        <w:t xml:space="preserve">would like to show to the users: </w:t>
      </w:r>
      <w:r w:rsidR="00F85111">
        <w:t>p</w:t>
      </w:r>
      <w:r w:rsidR="0047259B">
        <w:t>ayment terms</w:t>
      </w:r>
      <w:r w:rsidR="00F85111">
        <w:t xml:space="preserve"> and types</w:t>
      </w:r>
      <w:r w:rsidR="0047259B">
        <w:t xml:space="preserve">, </w:t>
      </w:r>
      <w:r w:rsidR="00F85111">
        <w:t>d</w:t>
      </w:r>
      <w:r w:rsidR="0047259B">
        <w:t xml:space="preserve">elivery </w:t>
      </w:r>
      <w:r w:rsidR="00F85111">
        <w:t>terms and t</w:t>
      </w:r>
      <w:r w:rsidR="0047259B">
        <w:t xml:space="preserve">ypes, </w:t>
      </w:r>
      <w:r w:rsidR="00F85111">
        <w:t>and p</w:t>
      </w:r>
      <w:r w:rsidR="0047259B">
        <w:t>roduct classifications</w:t>
      </w:r>
      <w:r w:rsidR="00F85111">
        <w:t xml:space="preserve"> (product category, product family and product type)</w:t>
      </w:r>
      <w:r w:rsidR="0047259B">
        <w:t>.</w:t>
      </w:r>
    </w:p>
    <w:p w:rsidR="0047259B" w:rsidRDefault="0047259B" w:rsidP="00352B9C">
      <w:r>
        <w:t xml:space="preserve">These lists can be supplied by the ERP connector using </w:t>
      </w:r>
      <w:r w:rsidR="0073571B">
        <w:t>this function</w:t>
      </w:r>
      <w:r>
        <w:t>.  SuperOffice will take these values and convert the simple flat list of values into a SuperOffice list that appears in the GUI.</w:t>
      </w:r>
    </w:p>
    <w:p w:rsidR="0047259B" w:rsidRPr="0018316E" w:rsidRDefault="0047259B" w:rsidP="00352B9C">
      <w:r>
        <w:t>If the ERP connector wants to supply a more complex nested list, then the</w:t>
      </w:r>
      <w:r w:rsidR="00010779">
        <w:t xml:space="preserve"> ERP connector can implement a full </w:t>
      </w:r>
      <w:r>
        <w:t>MDO Provider.</w:t>
      </w:r>
    </w:p>
    <w:tbl>
      <w:tblPr>
        <w:tblStyle w:val="TableGrid"/>
        <w:tblW w:w="4975" w:type="pct"/>
        <w:tblLook w:val="04A0" w:firstRow="1" w:lastRow="0" w:firstColumn="1" w:lastColumn="0" w:noHBand="0" w:noVBand="1"/>
      </w:tblPr>
      <w:tblGrid>
        <w:gridCol w:w="4240"/>
        <w:gridCol w:w="5002"/>
      </w:tblGrid>
      <w:tr w:rsidR="00352B9C" w:rsidRPr="003B7492" w:rsidTr="00010779">
        <w:trPr>
          <w:cantSplit/>
        </w:trPr>
        <w:tc>
          <w:tcPr>
            <w:tcW w:w="2294" w:type="pct"/>
          </w:tcPr>
          <w:p w:rsidR="00352B9C" w:rsidRPr="0047259B" w:rsidRDefault="0047259B" w:rsidP="004D1C3C">
            <w:pPr>
              <w:pStyle w:val="Code"/>
            </w:pPr>
            <w:r w:rsidRPr="0047259B">
              <w:t>QuoteList</w:t>
            </w:r>
            <w:r w:rsidR="003E4FA5">
              <w:t>Item[]</w:t>
            </w:r>
            <w:r w:rsidRPr="0047259B">
              <w:t xml:space="preserve"> </w:t>
            </w:r>
            <w:r w:rsidRPr="0047259B">
              <w:rPr>
                <w:b/>
              </w:rPr>
              <w:t>GetQ</w:t>
            </w:r>
            <w:r w:rsidR="00352B9C" w:rsidRPr="0047259B">
              <w:rPr>
                <w:b/>
              </w:rPr>
              <w:t>u</w:t>
            </w:r>
            <w:r w:rsidRPr="0047259B">
              <w:rPr>
                <w:b/>
              </w:rPr>
              <w:t>o</w:t>
            </w:r>
            <w:r w:rsidR="00352B9C" w:rsidRPr="0047259B">
              <w:rPr>
                <w:b/>
              </w:rPr>
              <w:t>teList</w:t>
            </w:r>
            <w:r w:rsidR="00352B9C" w:rsidRPr="0047259B">
              <w:t>(</w:t>
            </w:r>
            <w:r w:rsidR="00B67D9A">
              <w:t xml:space="preserve"> </w:t>
            </w:r>
            <w:r w:rsidRPr="0047259B">
              <w:t xml:space="preserve">string quoteListType </w:t>
            </w:r>
            <w:r w:rsidR="00352B9C" w:rsidRPr="0047259B">
              <w:t>)</w:t>
            </w:r>
          </w:p>
        </w:tc>
        <w:tc>
          <w:tcPr>
            <w:tcW w:w="2706" w:type="pct"/>
          </w:tcPr>
          <w:p w:rsidR="00B67D9A" w:rsidRDefault="00B67D9A" w:rsidP="003E4FA5">
            <w:r>
              <w:t>Gets a named list from the connector</w:t>
            </w:r>
          </w:p>
          <w:p w:rsidR="00D4289A" w:rsidRDefault="00D4289A" w:rsidP="003E4FA5"/>
          <w:p w:rsidR="00D4289A" w:rsidRDefault="00D4289A" w:rsidP="00D4289A">
            <w:r>
              <w:t xml:space="preserve">The </w:t>
            </w:r>
            <w:r w:rsidRPr="00D4289A">
              <w:rPr>
                <w:rFonts w:ascii="Consolas" w:hAnsi="Consolas" w:cs="Consolas"/>
                <w:sz w:val="20"/>
              </w:rPr>
              <w:t xml:space="preserve">quoteListType </w:t>
            </w:r>
            <w:r w:rsidRPr="00C323EE">
              <w:t>parameter</w:t>
            </w:r>
            <w:r w:rsidRPr="00D4289A">
              <w:rPr>
                <w:rFonts w:ascii="Consolas" w:hAnsi="Consolas" w:cs="Consolas"/>
                <w:sz w:val="20"/>
              </w:rPr>
              <w:t xml:space="preserve"> </w:t>
            </w:r>
            <w:r>
              <w:t>is case insensitive.</w:t>
            </w:r>
          </w:p>
          <w:p w:rsidR="00D4289A" w:rsidRDefault="00D4289A" w:rsidP="003E4FA5"/>
          <w:p w:rsidR="00352B9C" w:rsidRPr="0047259B" w:rsidRDefault="0047259B" w:rsidP="003E4FA5">
            <w:r w:rsidRPr="0047259B">
              <w:t>Return a</w:t>
            </w:r>
            <w:r w:rsidR="003E4FA5">
              <w:t xml:space="preserve">rray of </w:t>
            </w:r>
            <w:r w:rsidRPr="0047259B">
              <w:t>QuoteList</w:t>
            </w:r>
            <w:r w:rsidR="003E4FA5">
              <w:t>Items</w:t>
            </w:r>
            <w:r w:rsidRPr="0047259B">
              <w:t>.</w:t>
            </w:r>
            <w:r w:rsidRPr="0047259B">
              <w:br/>
            </w:r>
            <w:r>
              <w:t>Return NULL if the given list is not supported.</w:t>
            </w:r>
          </w:p>
        </w:tc>
      </w:tr>
    </w:tbl>
    <w:p w:rsidR="00010779" w:rsidRDefault="00010779" w:rsidP="00352B9C"/>
    <w:p w:rsidR="003E4FA5" w:rsidRDefault="003E4FA5" w:rsidP="003E4FA5">
      <w:pPr>
        <w:pStyle w:val="Heading3"/>
      </w:pPr>
      <w:bookmarkStart w:id="77" w:name="_Toc365989354"/>
      <w:r>
        <w:t>Quote List Names</w:t>
      </w:r>
      <w:bookmarkEnd w:id="77"/>
    </w:p>
    <w:p w:rsidR="003E4FA5" w:rsidRPr="00FA5263" w:rsidRDefault="003E4FA5" w:rsidP="003E4FA5">
      <w:r>
        <w:t>There are some lists in the system we would like the ERP system to provide data for, if it can:</w:t>
      </w:r>
    </w:p>
    <w:p w:rsidR="003E4FA5" w:rsidRPr="00CB1C43" w:rsidRDefault="003E4FA5" w:rsidP="003E4FA5">
      <w:pPr>
        <w:pStyle w:val="ListParagraph"/>
        <w:numPr>
          <w:ilvl w:val="0"/>
          <w:numId w:val="7"/>
        </w:numPr>
        <w:spacing w:after="0"/>
      </w:pPr>
      <w:r>
        <w:t>ProductCategory</w:t>
      </w:r>
    </w:p>
    <w:p w:rsidR="003E4FA5" w:rsidRPr="00CB1C43" w:rsidRDefault="003E4FA5" w:rsidP="003E4FA5">
      <w:pPr>
        <w:pStyle w:val="ListParagraph"/>
        <w:numPr>
          <w:ilvl w:val="0"/>
          <w:numId w:val="7"/>
        </w:numPr>
        <w:spacing w:after="0"/>
      </w:pPr>
      <w:r>
        <w:t>ProductFamily</w:t>
      </w:r>
    </w:p>
    <w:p w:rsidR="003E4FA5" w:rsidRPr="00CB1C43" w:rsidRDefault="003E4FA5" w:rsidP="003E4FA5">
      <w:pPr>
        <w:pStyle w:val="ListParagraph"/>
        <w:numPr>
          <w:ilvl w:val="0"/>
          <w:numId w:val="7"/>
        </w:numPr>
        <w:spacing w:after="0"/>
      </w:pPr>
      <w:r>
        <w:t>ProductType</w:t>
      </w:r>
    </w:p>
    <w:p w:rsidR="003E4FA5" w:rsidRPr="00CB1C43" w:rsidRDefault="003E4FA5" w:rsidP="003E4FA5">
      <w:pPr>
        <w:pStyle w:val="ListParagraph"/>
        <w:numPr>
          <w:ilvl w:val="0"/>
          <w:numId w:val="7"/>
        </w:numPr>
        <w:spacing w:after="0"/>
      </w:pPr>
      <w:r>
        <w:t>PaymentTerms</w:t>
      </w:r>
    </w:p>
    <w:p w:rsidR="003E4FA5" w:rsidRPr="00CB1C43" w:rsidRDefault="003E4FA5" w:rsidP="003E4FA5">
      <w:pPr>
        <w:pStyle w:val="ListParagraph"/>
        <w:numPr>
          <w:ilvl w:val="0"/>
          <w:numId w:val="7"/>
        </w:numPr>
        <w:spacing w:after="0"/>
      </w:pPr>
      <w:r>
        <w:t>PaymentType</w:t>
      </w:r>
    </w:p>
    <w:p w:rsidR="003E4FA5" w:rsidRDefault="003E4FA5" w:rsidP="003E4FA5">
      <w:pPr>
        <w:pStyle w:val="ListParagraph"/>
        <w:numPr>
          <w:ilvl w:val="0"/>
          <w:numId w:val="7"/>
        </w:numPr>
        <w:spacing w:after="0"/>
      </w:pPr>
      <w:r w:rsidRPr="00EF2EEC">
        <w:t>DeliveryTerms</w:t>
      </w:r>
    </w:p>
    <w:p w:rsidR="003E4FA5" w:rsidRDefault="003E4FA5" w:rsidP="003E4FA5">
      <w:pPr>
        <w:pStyle w:val="ListParagraph"/>
        <w:numPr>
          <w:ilvl w:val="0"/>
          <w:numId w:val="7"/>
        </w:numPr>
        <w:spacing w:after="0"/>
      </w:pPr>
      <w:r w:rsidRPr="00EF2EEC">
        <w:t>DeliveryType</w:t>
      </w:r>
      <w:r>
        <w:t xml:space="preserve"> </w:t>
      </w:r>
    </w:p>
    <w:p w:rsidR="003E4FA5" w:rsidRDefault="003E4FA5" w:rsidP="00352B9C">
      <w:r>
        <w:t>If a quote list is NULL, then the GUI will fall back to a text input field, where the user can enter text.</w:t>
      </w:r>
      <w:r w:rsidR="00F37E23">
        <w:t xml:space="preserve"> </w:t>
      </w:r>
      <w:r>
        <w:t>This text is passed to the ERP plugin unchanged.</w:t>
      </w:r>
    </w:p>
    <w:p w:rsidR="0047259B" w:rsidRDefault="00C220CF" w:rsidP="00352B9C">
      <w:r>
        <w:t xml:space="preserve">The Quote configuration API may also refer to custom list names which will be filled in by asking here. </w:t>
      </w:r>
      <w:r w:rsidR="00F85111">
        <w:t>I.e</w:t>
      </w:r>
      <w:r>
        <w:t xml:space="preserve">. </w:t>
      </w:r>
      <w:r w:rsidR="00F85111">
        <w:t>y</w:t>
      </w:r>
      <w:r>
        <w:t xml:space="preserve">ou </w:t>
      </w:r>
      <w:r w:rsidR="00F85111">
        <w:t xml:space="preserve">will </w:t>
      </w:r>
      <w:r>
        <w:t>be asked for more lists than just the ones mentioned here, if you have added custom lists to the configuration dialog.</w:t>
      </w:r>
    </w:p>
    <w:p w:rsidR="00BC1437" w:rsidRPr="006E3D95" w:rsidRDefault="00BC1437" w:rsidP="00352B9C"/>
    <w:p w:rsidR="00352B9C" w:rsidRDefault="00E678F2" w:rsidP="00352B9C">
      <w:pPr>
        <w:pStyle w:val="Heading2"/>
      </w:pPr>
      <w:bookmarkStart w:id="78" w:name="_Toc365989355"/>
      <w:r>
        <w:t>Price</w:t>
      </w:r>
      <w:r w:rsidR="0073571B">
        <w:t xml:space="preserve"> </w:t>
      </w:r>
      <w:r w:rsidR="00352B9C">
        <w:t>Provider</w:t>
      </w:r>
      <w:r w:rsidR="00C220CF">
        <w:t xml:space="preserve"> #9541</w:t>
      </w:r>
      <w:bookmarkEnd w:id="78"/>
    </w:p>
    <w:p w:rsidR="003E474D" w:rsidRDefault="005A3EC7" w:rsidP="003E474D">
      <w:pPr>
        <w:keepNext/>
      </w:pPr>
      <w:r>
        <w:rPr>
          <w:noProof/>
          <w:lang w:eastAsia="nb-NO"/>
        </w:rPr>
        <w:drawing>
          <wp:inline distT="0" distB="0" distL="0" distR="0" wp14:anchorId="1323C58D" wp14:editId="5E5E6CD1">
            <wp:extent cx="4230684" cy="3013268"/>
            <wp:effectExtent l="0" t="0" r="0" b="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85" b="-511"/>
                    <a:stretch/>
                  </pic:blipFill>
                  <pic:spPr bwMode="auto">
                    <a:xfrm>
                      <a:off x="0" y="0"/>
                      <a:ext cx="4231005" cy="3013497"/>
                    </a:xfrm>
                    <a:prstGeom prst="rect">
                      <a:avLst/>
                    </a:prstGeom>
                    <a:ln>
                      <a:noFill/>
                    </a:ln>
                    <a:extLst>
                      <a:ext uri="{53640926-AAD7-44D8-BBD7-CCE9431645EC}">
                        <a14:shadowObscured xmlns:a14="http://schemas.microsoft.com/office/drawing/2010/main"/>
                      </a:ext>
                    </a:extLst>
                  </pic:spPr>
                </pic:pic>
              </a:graphicData>
            </a:graphic>
          </wp:inline>
        </w:drawing>
      </w:r>
    </w:p>
    <w:p w:rsidR="00352B9C" w:rsidRDefault="00352B9C" w:rsidP="00352B9C">
      <w:r>
        <w:t xml:space="preserve">Some installations will be able to compute a </w:t>
      </w:r>
      <w:r w:rsidR="00D87607">
        <w:t>price</w:t>
      </w:r>
      <w:r>
        <w:t xml:space="preserve"> by various means (customer frame agreements chief among these)</w:t>
      </w:r>
      <w:r w:rsidR="00010779">
        <w:t xml:space="preserve">. These calculations are </w:t>
      </w:r>
      <w:r w:rsidR="005A3EC7">
        <w:t xml:space="preserve">presumably </w:t>
      </w:r>
      <w:r w:rsidR="00010779">
        <w:t xml:space="preserve">handled by the ERP system. </w:t>
      </w:r>
      <w:r w:rsidR="005A3EC7">
        <w:t xml:space="preserve">SuperOffice asks the connector to handle changes to the QuoteLine. </w:t>
      </w:r>
      <w:r w:rsidR="00010779">
        <w:t>The ERP connector requests calculations from the ERP system and updates the Quote information in the CRM system</w:t>
      </w:r>
      <w:r w:rsidR="00D87607">
        <w:t>.</w:t>
      </w:r>
    </w:p>
    <w:p w:rsidR="00D87607" w:rsidRDefault="00D87607" w:rsidP="00D87607">
      <w:r w:rsidRPr="00D87607">
        <w:t>The ERP Connector is responsible for performing the calculations when the u</w:t>
      </w:r>
      <w:r>
        <w:t>ser changes val</w:t>
      </w:r>
      <w:r w:rsidR="004D1C3C">
        <w:t>u</w:t>
      </w:r>
      <w:r>
        <w:t>es in the quote</w:t>
      </w:r>
      <w:r w:rsidRPr="00D87607">
        <w:t xml:space="preserve">, like quantity in a quoteline, or </w:t>
      </w:r>
      <w:r w:rsidR="004D1C3C">
        <w:t>Earning</w:t>
      </w:r>
      <w:r w:rsidRPr="00D87607">
        <w:t xml:space="preserve"> on the quote alternative.</w:t>
      </w:r>
    </w:p>
    <w:p w:rsidR="00175569" w:rsidRDefault="00175569" w:rsidP="00352B9C">
      <w:r w:rsidRPr="00175569">
        <w:rPr>
          <w:noProof/>
          <w:lang w:val="nb-NO" w:eastAsia="nb-NO"/>
        </w:rPr>
        <w:drawing>
          <wp:inline distT="0" distB="0" distL="0" distR="0" wp14:anchorId="77F1079A" wp14:editId="74BDA12B">
            <wp:extent cx="5760720" cy="3745142"/>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745142"/>
                    </a:xfrm>
                    <a:prstGeom prst="rect">
                      <a:avLst/>
                    </a:prstGeom>
                    <a:noFill/>
                    <a:ln>
                      <a:noFill/>
                    </a:ln>
                    <a:effectLst/>
                    <a:extLst/>
                  </pic:spPr>
                </pic:pic>
              </a:graphicData>
            </a:graphic>
          </wp:inline>
        </w:drawing>
      </w:r>
    </w:p>
    <w:p w:rsidR="00175569" w:rsidRDefault="00175569" w:rsidP="00352B9C"/>
    <w:p w:rsidR="00175569" w:rsidRPr="0018316E" w:rsidRDefault="00175569" w:rsidP="00352B9C"/>
    <w:tbl>
      <w:tblPr>
        <w:tblStyle w:val="TableGrid"/>
        <w:tblW w:w="4975" w:type="pct"/>
        <w:tblLayout w:type="fixed"/>
        <w:tblLook w:val="04A0" w:firstRow="1" w:lastRow="0" w:firstColumn="1" w:lastColumn="0" w:noHBand="0" w:noVBand="1"/>
      </w:tblPr>
      <w:tblGrid>
        <w:gridCol w:w="4998"/>
        <w:gridCol w:w="4244"/>
      </w:tblGrid>
      <w:tr w:rsidR="00352B9C" w:rsidRPr="003B7492" w:rsidTr="00D57ED9">
        <w:trPr>
          <w:cantSplit/>
        </w:trPr>
        <w:tc>
          <w:tcPr>
            <w:tcW w:w="2704" w:type="pct"/>
          </w:tcPr>
          <w:p w:rsidR="00352B9C" w:rsidRPr="00611503" w:rsidRDefault="00235262" w:rsidP="004D1C3C">
            <w:pPr>
              <w:pStyle w:val="Code"/>
              <w:rPr>
                <w:lang w:val="en-US"/>
              </w:rPr>
            </w:pPr>
            <w:r w:rsidRPr="00611503">
              <w:rPr>
                <w:lang w:val="en-US"/>
              </w:rPr>
              <w:t>QuoteLineInfo</w:t>
            </w:r>
            <w:r w:rsidR="00AD222C" w:rsidRPr="00611503">
              <w:rPr>
                <w:lang w:val="en-US"/>
              </w:rPr>
              <w:t xml:space="preserve"> </w:t>
            </w:r>
            <w:r w:rsidR="00AD222C" w:rsidRPr="00611503">
              <w:rPr>
                <w:b/>
                <w:lang w:val="en-US"/>
              </w:rPr>
              <w:t>OnQuoteLineChanged</w:t>
            </w:r>
            <w:r w:rsidR="00AD222C" w:rsidRPr="00611503">
              <w:rPr>
                <w:lang w:val="en-US"/>
              </w:rPr>
              <w:t>(</w:t>
            </w:r>
            <w:r w:rsidR="00D87607" w:rsidRPr="00611503">
              <w:rPr>
                <w:lang w:val="en-US"/>
              </w:rPr>
              <w:t xml:space="preserve"> </w:t>
            </w:r>
            <w:r w:rsidR="00F84218" w:rsidRPr="00611503">
              <w:rPr>
                <w:lang w:val="en-US"/>
              </w:rPr>
              <w:t>QuoteContextInfo</w:t>
            </w:r>
            <w:r w:rsidR="00D87607" w:rsidRPr="00611503">
              <w:rPr>
                <w:lang w:val="en-US"/>
              </w:rPr>
              <w:t xml:space="preserve"> context, </w:t>
            </w:r>
            <w:r w:rsidRPr="00611503">
              <w:rPr>
                <w:lang w:val="en-US"/>
              </w:rPr>
              <w:t>QuoteLineInfo</w:t>
            </w:r>
            <w:r w:rsidR="00AD222C" w:rsidRPr="00611503">
              <w:rPr>
                <w:lang w:val="en-US"/>
              </w:rPr>
              <w:t xml:space="preserve"> ql</w:t>
            </w:r>
            <w:r w:rsidR="00D87607" w:rsidRPr="00611503">
              <w:rPr>
                <w:lang w:val="en-US"/>
              </w:rPr>
              <w:t>, string[] changedFields</w:t>
            </w:r>
            <w:r w:rsidR="00AD222C" w:rsidRPr="00611503">
              <w:rPr>
                <w:lang w:val="en-US"/>
              </w:rPr>
              <w:t xml:space="preserve"> )</w:t>
            </w:r>
          </w:p>
        </w:tc>
        <w:tc>
          <w:tcPr>
            <w:tcW w:w="2296" w:type="pct"/>
          </w:tcPr>
          <w:p w:rsidR="00352B9C" w:rsidRPr="001B6F0E" w:rsidRDefault="00A67982" w:rsidP="00E92C03">
            <w:r>
              <w:t>Called when the user has changed a field in the Quote Line.</w:t>
            </w:r>
            <w:r>
              <w:br/>
              <w:t xml:space="preserve">The </w:t>
            </w:r>
            <w:r w:rsidR="00F84218">
              <w:t>QuoteContextInfo</w:t>
            </w:r>
            <w:r w:rsidR="00E92C03">
              <w:t xml:space="preserve"> is readonly; </w:t>
            </w:r>
            <w:r w:rsidRPr="00A67982">
              <w:t xml:space="preserve">QuoteLine may be changed in the return value. </w:t>
            </w:r>
            <w:r>
              <w:br/>
            </w:r>
            <w:r w:rsidRPr="00A67982">
              <w:t xml:space="preserve">Response time </w:t>
            </w:r>
            <w:r>
              <w:t xml:space="preserve">must be fast </w:t>
            </w:r>
            <w:r w:rsidRPr="00A67982">
              <w:t>since this method is called often</w:t>
            </w:r>
            <w:r w:rsidR="003E4FA5">
              <w:t xml:space="preserve"> (every time a field is changed)</w:t>
            </w:r>
            <w:r w:rsidRPr="00A67982">
              <w:t>.</w:t>
            </w:r>
          </w:p>
        </w:tc>
      </w:tr>
      <w:tr w:rsidR="00352B9C" w:rsidRPr="00D14BE8" w:rsidTr="00D57ED9">
        <w:trPr>
          <w:cantSplit/>
        </w:trPr>
        <w:tc>
          <w:tcPr>
            <w:tcW w:w="2704" w:type="pct"/>
          </w:tcPr>
          <w:p w:rsidR="00420779" w:rsidRDefault="00471D45" w:rsidP="004D1C3C">
            <w:pPr>
              <w:pStyle w:val="Code"/>
            </w:pPr>
            <w:r w:rsidRPr="00471D45">
              <w:t xml:space="preserve">QuoteAlternativeWithLinesInfo </w:t>
            </w:r>
            <w:r w:rsidR="00BC1437" w:rsidRPr="00420779">
              <w:rPr>
                <w:b/>
              </w:rPr>
              <w:t>RecalculateQuoteAlternative</w:t>
            </w:r>
            <w:r w:rsidR="00352B9C" w:rsidRPr="00420779">
              <w:t>(</w:t>
            </w:r>
          </w:p>
          <w:p w:rsidR="00352B9C" w:rsidRPr="00420779" w:rsidRDefault="00420779" w:rsidP="004D1C3C">
            <w:pPr>
              <w:pStyle w:val="Code"/>
            </w:pPr>
            <w:r w:rsidRPr="00420779">
              <w:t>QuoteAlternativeContextInfo</w:t>
            </w:r>
            <w:r>
              <w:rPr>
                <w:lang w:val="nb-NO"/>
              </w:rPr>
              <w:t xml:space="preserve"> </w:t>
            </w:r>
            <w:r w:rsidR="00352B9C" w:rsidRPr="00420779">
              <w:t>context )</w:t>
            </w:r>
          </w:p>
        </w:tc>
        <w:tc>
          <w:tcPr>
            <w:tcW w:w="2296" w:type="pct"/>
          </w:tcPr>
          <w:p w:rsidR="000D1DFC" w:rsidRDefault="00352B9C" w:rsidP="000D1DFC">
            <w:r>
              <w:t>The user is finished with entering the quotelines, and wants to calculate the order discount (alternative discount) on this alternative.</w:t>
            </w:r>
            <w:r w:rsidR="00E92C03">
              <w:br/>
            </w:r>
            <w:r w:rsidR="000D1DFC">
              <w:t xml:space="preserve">This method is called whenever the quote lines are changed, or when the user clicks the RECALCULATE button. </w:t>
            </w:r>
          </w:p>
          <w:p w:rsidR="000D1DFC" w:rsidRDefault="000D1DFC" w:rsidP="000D1DFC">
            <w:r>
              <w:t xml:space="preserve">QuoteLines and Alternative fields can be changed in the return value. </w:t>
            </w:r>
          </w:p>
          <w:p w:rsidR="000D1DFC" w:rsidRDefault="000D1DFC" w:rsidP="000D1DFC">
            <w:r>
              <w:t>QuoteVersion, Quote, Sale, Associate and Contact are read-only.</w:t>
            </w:r>
          </w:p>
          <w:p w:rsidR="004D1779" w:rsidRPr="001B6F0E" w:rsidRDefault="000D1DFC" w:rsidP="000D1DFC">
            <w:r>
              <w:t>The connector may signal problems with the quote by setting the Quote Alternative Status.</w:t>
            </w:r>
          </w:p>
        </w:tc>
      </w:tr>
      <w:tr w:rsidR="00420779" w:rsidRPr="00D14BE8" w:rsidTr="00D57ED9">
        <w:tc>
          <w:tcPr>
            <w:tcW w:w="2704" w:type="pct"/>
          </w:tcPr>
          <w:p w:rsidR="00420779" w:rsidRPr="00420779" w:rsidRDefault="00471D45" w:rsidP="004D1C3C">
            <w:pPr>
              <w:pStyle w:val="Code"/>
            </w:pPr>
            <w:r w:rsidRPr="00471D45">
              <w:t xml:space="preserve">QuoteVersionResponseInfo </w:t>
            </w:r>
            <w:r w:rsidR="00DE49FE" w:rsidRPr="00DE49FE">
              <w:rPr>
                <w:b/>
                <w:color w:val="000000"/>
                <w:lang w:val="nb-NO"/>
              </w:rPr>
              <w:t>ValidateQuoteVersion</w:t>
            </w:r>
            <w:r w:rsidR="00420779" w:rsidRPr="00420779">
              <w:t>(</w:t>
            </w:r>
          </w:p>
          <w:p w:rsidR="00420779" w:rsidRPr="00420779" w:rsidRDefault="00420779" w:rsidP="004D1C3C">
            <w:pPr>
              <w:pStyle w:val="Code"/>
            </w:pPr>
            <w:r w:rsidRPr="00420779">
              <w:t>QuoteVersionContextInfo context )</w:t>
            </w:r>
          </w:p>
        </w:tc>
        <w:tc>
          <w:tcPr>
            <w:tcW w:w="2296" w:type="pct"/>
          </w:tcPr>
          <w:p w:rsidR="00420779" w:rsidRDefault="00420779" w:rsidP="00420779">
            <w:r>
              <w:t xml:space="preserve">The user is finished with entering the </w:t>
            </w:r>
            <w:r w:rsidR="005B1965">
              <w:t>QuoteLines</w:t>
            </w:r>
            <w:r>
              <w:t>, and wants to prepare the sending of the quote.</w:t>
            </w:r>
          </w:p>
          <w:p w:rsidR="00420779" w:rsidRDefault="00420779" w:rsidP="00420779">
            <w:r>
              <w:t xml:space="preserve">This method is called whenever the user clicks the the Send button or </w:t>
            </w:r>
            <w:r w:rsidR="00DE49FE">
              <w:t>the Place Order</w:t>
            </w:r>
            <w:r>
              <w:t>.</w:t>
            </w:r>
          </w:p>
          <w:p w:rsidR="00420779" w:rsidRDefault="00420779" w:rsidP="00420779">
            <w:r>
              <w:t xml:space="preserve">Quote Lines, Alternatives, Version and Quote fields can be changed in the return value. </w:t>
            </w:r>
          </w:p>
          <w:p w:rsidR="00420779" w:rsidRDefault="00420779" w:rsidP="00420779">
            <w:r>
              <w:t>Sale, Associate and Contact are still read-only.</w:t>
            </w:r>
          </w:p>
          <w:p w:rsidR="009D5840" w:rsidRDefault="009D5840" w:rsidP="009D5840">
            <w:r>
              <w:t>A draft quote version will have state = DraftNotCalculated</w:t>
            </w:r>
            <w:r w:rsidR="00DE49FE">
              <w:t xml:space="preserve"> when called</w:t>
            </w:r>
            <w:r>
              <w:t xml:space="preserve">. The connector should set the version state to DraftCalculated if the calculations were successful. Leave the state as DraftNotCalculated if the ERP system was not available or some other factor that made the calculation </w:t>
            </w:r>
            <w:bookmarkStart w:id="79" w:name="OLE_LINK30"/>
            <w:bookmarkStart w:id="80" w:name="OLE_LINK38"/>
            <w:r>
              <w:t>unsuccessful</w:t>
            </w:r>
            <w:bookmarkEnd w:id="79"/>
            <w:bookmarkEnd w:id="80"/>
            <w:r>
              <w:t>.</w:t>
            </w:r>
          </w:p>
          <w:p w:rsidR="009D5840" w:rsidRDefault="009D5840" w:rsidP="009D5840"/>
          <w:p w:rsidR="009D5840" w:rsidRDefault="009D5840" w:rsidP="009D5840">
            <w:r>
              <w:t>The connector can trigger the approval workflow by setting the state to DraftNeedsApproval. When a user with the approval permission has approved or rejected the quote, the quote version state will be DraftApproved or DraftApprovalRejected.</w:t>
            </w:r>
          </w:p>
          <w:p w:rsidR="009D5840" w:rsidRDefault="009D5840" w:rsidP="009D5840">
            <w:r>
              <w:t>Note that recalculate may also be called when the quote is Approved, or Archived.  In these cases, please leave the quote version state alone.</w:t>
            </w:r>
          </w:p>
          <w:p w:rsidR="009D5840" w:rsidRDefault="009D5840" w:rsidP="009D5840"/>
          <w:p w:rsidR="009D5840" w:rsidRPr="001B6F0E" w:rsidRDefault="009D5840" w:rsidP="00DE49FE">
            <w:r>
              <w:t>The connector may signal problems with the quote by setting the Quote Version</w:t>
            </w:r>
            <w:r w:rsidR="00DE49FE">
              <w:t>, Quote Alternative or a quote line’s</w:t>
            </w:r>
            <w:r>
              <w:t xml:space="preserve"> Status to Error, Warning or OkWithInfo, and fill in the Reason field with an explanation.</w:t>
            </w:r>
          </w:p>
        </w:tc>
      </w:tr>
      <w:tr w:rsidR="00D57ED9" w:rsidRPr="001B6F0E" w:rsidTr="006758FC">
        <w:tc>
          <w:tcPr>
            <w:tcW w:w="2704" w:type="pct"/>
          </w:tcPr>
          <w:p w:rsidR="00D57ED9" w:rsidRPr="00420779" w:rsidRDefault="00D57ED9" w:rsidP="006758FC">
            <w:pPr>
              <w:pStyle w:val="Code"/>
            </w:pPr>
            <w:r w:rsidRPr="00471D45">
              <w:t xml:space="preserve">QuoteVersionResponseInfo </w:t>
            </w:r>
            <w:r>
              <w:rPr>
                <w:b/>
                <w:color w:val="000000"/>
                <w:lang w:val="nb-NO"/>
              </w:rPr>
              <w:t>Update</w:t>
            </w:r>
            <w:r w:rsidRPr="00DE49FE">
              <w:rPr>
                <w:b/>
                <w:color w:val="000000"/>
                <w:lang w:val="nb-NO"/>
              </w:rPr>
              <w:t>QuoteVersion</w:t>
            </w:r>
            <w:r>
              <w:rPr>
                <w:b/>
                <w:color w:val="000000"/>
                <w:lang w:val="nb-NO"/>
              </w:rPr>
              <w:t>Prices</w:t>
            </w:r>
            <w:r w:rsidRPr="00420779">
              <w:t>(</w:t>
            </w:r>
          </w:p>
          <w:p w:rsidR="00D57ED9" w:rsidRPr="00420779" w:rsidRDefault="00D57ED9" w:rsidP="006758FC">
            <w:pPr>
              <w:pStyle w:val="Code"/>
            </w:pPr>
            <w:r w:rsidRPr="00420779">
              <w:t>QuoteVersionContextInfo context )</w:t>
            </w:r>
          </w:p>
        </w:tc>
        <w:tc>
          <w:tcPr>
            <w:tcW w:w="2296" w:type="pct"/>
          </w:tcPr>
          <w:p w:rsidR="00D57ED9" w:rsidRDefault="00D57ED9" w:rsidP="006758FC">
            <w:r>
              <w:t xml:space="preserve">The user </w:t>
            </w:r>
            <w:r>
              <w:t>knows that the prices have changed in the price list, and would like to update the quote with the latest product information from the pricelist.</w:t>
            </w:r>
          </w:p>
          <w:p w:rsidR="00D57ED9" w:rsidRDefault="00D57ED9" w:rsidP="006758FC">
            <w:r>
              <w:t xml:space="preserve">This method is called whenever the user clicks the the </w:t>
            </w:r>
            <w:r>
              <w:t>UPDATE PRICES button in the Quote dialog</w:t>
            </w:r>
            <w:r>
              <w:t>.</w:t>
            </w:r>
          </w:p>
          <w:p w:rsidR="00D57ED9" w:rsidRDefault="00D57ED9" w:rsidP="006758FC">
            <w:r>
              <w:t xml:space="preserve">Quote Lines, Alternatives, Version and Quote fields can be changed in the return value. </w:t>
            </w:r>
          </w:p>
          <w:p w:rsidR="00D57ED9" w:rsidRDefault="00D57ED9" w:rsidP="006758FC">
            <w:r>
              <w:t>Sale, Associate and Contact are still read-only.</w:t>
            </w:r>
          </w:p>
          <w:p w:rsidR="00D57ED9" w:rsidRDefault="00D57ED9" w:rsidP="006758FC"/>
          <w:p w:rsidR="00D57ED9" w:rsidRDefault="00D57ED9" w:rsidP="00D57ED9">
            <w:r>
              <w:t xml:space="preserve">The connector </w:t>
            </w:r>
            <w:r>
              <w:t>should look up the product in the pricelist and update each pricelist with new prices and other relevant details.</w:t>
            </w:r>
          </w:p>
          <w:p w:rsidR="00D57ED9" w:rsidRDefault="00D57ED9" w:rsidP="00D57ED9"/>
          <w:p w:rsidR="00D57ED9" w:rsidRPr="001B6F0E" w:rsidRDefault="00D57ED9" w:rsidP="006758FC">
            <w:r>
              <w:t>The connector may signal problems with the quote by setting the Quote Version, Quote Alternative or a quote line’s Status to Error, Warning or OkWithInfo, and fill in the Reason field with an explanation.</w:t>
            </w:r>
          </w:p>
        </w:tc>
      </w:tr>
    </w:tbl>
    <w:p w:rsidR="00175569" w:rsidRDefault="00175569" w:rsidP="00352B9C">
      <w:r w:rsidRPr="00175569">
        <w:rPr>
          <w:noProof/>
          <w:lang w:val="nb-NO" w:eastAsia="nb-NO"/>
        </w:rPr>
        <w:drawing>
          <wp:inline distT="0" distB="0" distL="0" distR="0" wp14:anchorId="29DCE323" wp14:editId="1A027A94">
            <wp:extent cx="5106476" cy="6174852"/>
            <wp:effectExtent l="0" t="0" r="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6476" cy="617485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3345BA" w:rsidRDefault="003345BA" w:rsidP="003345BA">
      <w:r>
        <w:t>A default implementation of p</w:t>
      </w:r>
      <w:r w:rsidR="00D57ED9">
        <w:t xml:space="preserve">rice calculations are </w:t>
      </w:r>
      <w:r>
        <w:t xml:space="preserve">found in the plugin’s </w:t>
      </w:r>
      <w:r w:rsidRPr="003345BA">
        <w:rPr>
          <w:rFonts w:ascii="Consolas" w:eastAsia="Times New Roman" w:hAnsi="Consolas" w:cs="Consolas"/>
          <w:color w:val="2B91AF"/>
          <w:sz w:val="20"/>
          <w:szCs w:val="20"/>
          <w:lang w:eastAsia="nb-NO"/>
        </w:rPr>
        <w:t xml:space="preserve">QuoteCalculation </w:t>
      </w:r>
      <w:r>
        <w:t>class.</w:t>
      </w:r>
    </w:p>
    <w:p w:rsidR="00352B9C" w:rsidRPr="006E3D95" w:rsidRDefault="00352B9C" w:rsidP="00352B9C"/>
    <w:p w:rsidR="00DF7E0B" w:rsidRDefault="00DF7E0B" w:rsidP="00352B9C">
      <w:pPr>
        <w:pStyle w:val="Heading2"/>
      </w:pPr>
      <w:bookmarkStart w:id="81" w:name="_Toc365989356"/>
      <w:r>
        <w:t>Sending Quotes</w:t>
      </w:r>
      <w:bookmarkEnd w:id="81"/>
    </w:p>
    <w:p w:rsidR="00DF7E0B" w:rsidRDefault="00DF7E0B" w:rsidP="00DF7E0B">
      <w:r>
        <w:rPr>
          <w:noProof/>
          <w:lang w:eastAsia="nb-NO"/>
        </w:rPr>
        <w:drawing>
          <wp:inline distT="0" distB="0" distL="0" distR="0" wp14:anchorId="560FB056" wp14:editId="32ECA91C">
            <wp:extent cx="5430520" cy="485838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0520" cy="4858385"/>
                    </a:xfrm>
                    <a:prstGeom prst="rect">
                      <a:avLst/>
                    </a:prstGeom>
                    <a:noFill/>
                    <a:ln>
                      <a:noFill/>
                    </a:ln>
                  </pic:spPr>
                </pic:pic>
              </a:graphicData>
            </a:graphic>
          </wp:inline>
        </w:drawing>
      </w:r>
    </w:p>
    <w:p w:rsidR="00DF7E0B" w:rsidRDefault="00DF7E0B" w:rsidP="00DF7E0B">
      <w:r>
        <w:t>When a user sends a quote to the customer, the quote version is frozen, and the quote version cannot be edited further.</w:t>
      </w:r>
    </w:p>
    <w:p w:rsidR="00DF7E0B" w:rsidRDefault="00D57ED9" w:rsidP="00DF7E0B">
      <w:r>
        <w:t>This happens outside the Quote Connector. SuperOffice will generate a PDF document containing the overview document and the order details, and generate an e-mail to the customer if asked.</w:t>
      </w:r>
    </w:p>
    <w:p w:rsidR="00D57ED9" w:rsidRDefault="00D57ED9" w:rsidP="00DF7E0B">
      <w:r>
        <w:t>The connector is not involved in this process.</w:t>
      </w:r>
    </w:p>
    <w:p w:rsidR="00D57ED9" w:rsidRDefault="00D57ED9" w:rsidP="00DF7E0B">
      <w:r>
        <w:t>The QuoteConnector is called after all this is done, so that the connector can sync information about the published quote to the ERP system.</w:t>
      </w:r>
    </w:p>
    <w:tbl>
      <w:tblPr>
        <w:tblStyle w:val="TableGrid"/>
        <w:tblW w:w="4995" w:type="pct"/>
        <w:tblLook w:val="04A0" w:firstRow="1" w:lastRow="0" w:firstColumn="1" w:lastColumn="0" w:noHBand="0" w:noVBand="1"/>
      </w:tblPr>
      <w:tblGrid>
        <w:gridCol w:w="4725"/>
        <w:gridCol w:w="4554"/>
      </w:tblGrid>
      <w:tr w:rsidR="00D57ED9" w:rsidRPr="003B7492" w:rsidTr="006758FC">
        <w:tc>
          <w:tcPr>
            <w:tcW w:w="2546" w:type="pct"/>
          </w:tcPr>
          <w:p w:rsidR="00D57ED9" w:rsidRPr="004D1C3C" w:rsidRDefault="00D57ED9" w:rsidP="006758FC">
            <w:pPr>
              <w:pStyle w:val="Code"/>
            </w:pPr>
            <w:r w:rsidRPr="00471D45">
              <w:t xml:space="preserve">QuoteSentResponseInfo </w:t>
            </w:r>
            <w:r w:rsidRPr="004D1C3C">
              <w:rPr>
                <w:b/>
              </w:rPr>
              <w:t>OnAfterSentQuoteVersion</w:t>
            </w:r>
            <w:r w:rsidRPr="004D1C3C">
              <w:t>( QuoteContextInfo context )</w:t>
            </w:r>
          </w:p>
        </w:tc>
        <w:tc>
          <w:tcPr>
            <w:tcW w:w="2454" w:type="pct"/>
          </w:tcPr>
          <w:p w:rsidR="00D57ED9" w:rsidRDefault="00D57ED9" w:rsidP="00D57ED9">
            <w:r w:rsidRPr="00FD6072">
              <w:t xml:space="preserve">Called </w:t>
            </w:r>
            <w:r>
              <w:t>after</w:t>
            </w:r>
            <w:r w:rsidRPr="00FD6072">
              <w:t xml:space="preserve"> a quote</w:t>
            </w:r>
            <w:r>
              <w:t xml:space="preserve"> version</w:t>
            </w:r>
            <w:r w:rsidRPr="00FD6072">
              <w:t xml:space="preserve"> is sent to the customer</w:t>
            </w:r>
            <w:r>
              <w:t>.</w:t>
            </w:r>
            <w:r>
              <w:t xml:space="preserve"> Can return a URL or SO Protocol, or a status message to indicate success/failure.  Cannot prevent the version becoming archived.</w:t>
            </w:r>
          </w:p>
        </w:tc>
      </w:tr>
    </w:tbl>
    <w:p w:rsidR="00D57ED9" w:rsidRDefault="00D57ED9" w:rsidP="00DF7E0B"/>
    <w:p w:rsidR="00D57ED9" w:rsidRPr="00DF7E0B" w:rsidRDefault="00D57ED9" w:rsidP="00DF7E0B"/>
    <w:p w:rsidR="00352B9C" w:rsidRDefault="00352B9C" w:rsidP="00352B9C">
      <w:pPr>
        <w:pStyle w:val="Heading2"/>
      </w:pPr>
      <w:bookmarkStart w:id="82" w:name="_Toc365989357"/>
      <w:r>
        <w:t>Order</w:t>
      </w:r>
      <w:r w:rsidR="00C257D1">
        <w:t xml:space="preserve"> </w:t>
      </w:r>
      <w:r>
        <w:t>Consumer</w:t>
      </w:r>
      <w:r w:rsidR="00C220CF">
        <w:t xml:space="preserve"> #9542</w:t>
      </w:r>
      <w:bookmarkEnd w:id="82"/>
    </w:p>
    <w:p w:rsidR="00DF7E0B" w:rsidRDefault="00DF7E0B" w:rsidP="00352B9C">
      <w:r w:rsidRPr="009E5F24">
        <w:rPr>
          <w:noProof/>
          <w:lang w:eastAsia="nb-NO"/>
        </w:rPr>
        <w:drawing>
          <wp:inline distT="0" distB="0" distL="0" distR="0" wp14:anchorId="0EACE057" wp14:editId="1927197D">
            <wp:extent cx="3699948" cy="179699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45291" cy="1819017"/>
                    </a:xfrm>
                    <a:prstGeom prst="rect">
                      <a:avLst/>
                    </a:prstGeom>
                  </pic:spPr>
                </pic:pic>
              </a:graphicData>
            </a:graphic>
          </wp:inline>
        </w:drawing>
      </w:r>
      <w:r w:rsidR="00E965AB">
        <w:t xml:space="preserve">      </w:t>
      </w:r>
      <w:r w:rsidR="00992F57">
        <w:rPr>
          <w:noProof/>
          <w:lang w:val="nb-NO" w:eastAsia="nb-NO"/>
        </w:rPr>
        <w:drawing>
          <wp:inline distT="0" distB="0" distL="0" distR="0" wp14:anchorId="36F340AD" wp14:editId="2D04F42E">
            <wp:extent cx="2826422" cy="1990725"/>
            <wp:effectExtent l="1905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2826830" cy="1991012"/>
                    </a:xfrm>
                    <a:prstGeom prst="rect">
                      <a:avLst/>
                    </a:prstGeom>
                    <a:noFill/>
                    <a:ln w="9525">
                      <a:noFill/>
                      <a:miter lim="800000"/>
                      <a:headEnd/>
                      <a:tailEnd/>
                    </a:ln>
                  </pic:spPr>
                </pic:pic>
              </a:graphicData>
            </a:graphic>
          </wp:inline>
        </w:drawing>
      </w:r>
    </w:p>
    <w:p w:rsidR="00352B9C" w:rsidRDefault="00E92C03" w:rsidP="00DF7E0B">
      <w:r>
        <w:t xml:space="preserve">The user </w:t>
      </w:r>
      <w:r w:rsidR="00DF7E0B">
        <w:t xml:space="preserve">clicks the PLACE ORDER button. The quote version is validated first. If the validation was ok, then the Place Order dialog appears and the user </w:t>
      </w:r>
      <w:r>
        <w:t xml:space="preserve">selects </w:t>
      </w:r>
      <w:r w:rsidR="00DF7E0B">
        <w:t xml:space="preserve">the </w:t>
      </w:r>
      <w:r>
        <w:t>quote alternative to send to the ERP system and clicks OK</w:t>
      </w:r>
      <w:r w:rsidR="00E965AB">
        <w:t xml:space="preserve"> in the dialog</w:t>
      </w:r>
      <w:r>
        <w:t>.</w:t>
      </w:r>
    </w:p>
    <w:p w:rsidR="00DF7E0B" w:rsidRDefault="00DF7E0B" w:rsidP="00DF7E0B">
      <w:r>
        <w:t xml:space="preserve">Some ERP systems will be able to turn quotes into orders. </w:t>
      </w:r>
    </w:p>
    <w:p w:rsidR="00DF7E0B" w:rsidRDefault="00DF7E0B" w:rsidP="00352B9C">
      <w:r>
        <w:t xml:space="preserve">If the connector has the </w:t>
      </w:r>
      <w:r w:rsidR="00D57ED9" w:rsidRPr="004D1C3C">
        <w:t>iorderconsumer_place_order</w:t>
      </w:r>
      <w:r w:rsidR="00D57ED9">
        <w:t xml:space="preserve"> </w:t>
      </w:r>
      <w:r>
        <w:t>capability, then the connector’s PlaceOrder method is called.</w:t>
      </w:r>
    </w:p>
    <w:p w:rsidR="00DF7E0B" w:rsidRDefault="00DF7E0B" w:rsidP="00352B9C">
      <w:r>
        <w:t xml:space="preserve">If the connector doesn’t have the </w:t>
      </w:r>
      <w:r w:rsidR="00D57ED9" w:rsidRPr="004D1C3C">
        <w:t>iorderconsumer_place_order</w:t>
      </w:r>
      <w:r w:rsidR="00D57ED9">
        <w:t xml:space="preserve"> </w:t>
      </w:r>
      <w:r>
        <w:t>capability, then the quote is just marked SOLD.</w:t>
      </w:r>
    </w:p>
    <w:p w:rsidR="00DF7E0B" w:rsidRDefault="00DF7E0B" w:rsidP="00352B9C"/>
    <w:p w:rsidR="00E965AB" w:rsidRPr="0018316E" w:rsidRDefault="00E965AB" w:rsidP="00352B9C">
      <w:r>
        <w:t xml:space="preserve">After the Quote has been accepted/sold, then the user can check the delivery status </w:t>
      </w:r>
      <w:r w:rsidR="00992F57">
        <w:t>with the ERP system.</w:t>
      </w:r>
    </w:p>
    <w:tbl>
      <w:tblPr>
        <w:tblStyle w:val="TableGrid"/>
        <w:tblW w:w="4975" w:type="pct"/>
        <w:tblLook w:val="04A0" w:firstRow="1" w:lastRow="0" w:firstColumn="1" w:lastColumn="0" w:noHBand="0" w:noVBand="1"/>
      </w:tblPr>
      <w:tblGrid>
        <w:gridCol w:w="4240"/>
        <w:gridCol w:w="5002"/>
      </w:tblGrid>
      <w:tr w:rsidR="00352B9C" w:rsidRPr="00FF1F33" w:rsidTr="00D57ED9">
        <w:tc>
          <w:tcPr>
            <w:tcW w:w="2294" w:type="pct"/>
          </w:tcPr>
          <w:p w:rsidR="00352B9C" w:rsidRPr="00C32B1B" w:rsidRDefault="0066482A" w:rsidP="004D1C3C">
            <w:pPr>
              <w:pStyle w:val="Code"/>
            </w:pPr>
            <w:r w:rsidRPr="0066482A">
              <w:t>PlaceOrderResponseInfo</w:t>
            </w:r>
            <w:r>
              <w:rPr>
                <w:lang w:val="nb-NO"/>
              </w:rPr>
              <w:t xml:space="preserve"> </w:t>
            </w:r>
            <w:r w:rsidR="00C323EE">
              <w:rPr>
                <w:b/>
              </w:rPr>
              <w:t>PlaceOrder</w:t>
            </w:r>
            <w:r w:rsidR="00352B9C" w:rsidRPr="00C32B1B">
              <w:t>(</w:t>
            </w:r>
            <w:r w:rsidR="00352B9C">
              <w:t xml:space="preserve"> </w:t>
            </w:r>
            <w:r w:rsidR="00F84218">
              <w:t>QuoteContextInfo</w:t>
            </w:r>
            <w:r w:rsidR="00E92C03">
              <w:t xml:space="preserve"> </w:t>
            </w:r>
            <w:r w:rsidR="00352B9C">
              <w:t xml:space="preserve">context </w:t>
            </w:r>
            <w:r w:rsidR="00352B9C" w:rsidRPr="00C32B1B">
              <w:t>)</w:t>
            </w:r>
          </w:p>
        </w:tc>
        <w:tc>
          <w:tcPr>
            <w:tcW w:w="2706" w:type="pct"/>
          </w:tcPr>
          <w:p w:rsidR="00FF1F33" w:rsidRDefault="00FF1F33" w:rsidP="00352B9C">
            <w:r>
              <w:t xml:space="preserve">Place the order in the ERP system. </w:t>
            </w:r>
          </w:p>
          <w:p w:rsidR="00352B9C" w:rsidRDefault="00FF1F33" w:rsidP="00352B9C">
            <w:r>
              <w:t xml:space="preserve">If the operation </w:t>
            </w:r>
            <w:r w:rsidR="004D1C3C">
              <w:t>returns</w:t>
            </w:r>
            <w:r>
              <w:t xml:space="preserve"> successfully, the Quote will be locked (completed) in the CRM system, and all updates will come from the ERP system thru the GetOrderState function.</w:t>
            </w:r>
          </w:p>
          <w:p w:rsidR="00FF1F33" w:rsidRDefault="00FF1F33" w:rsidP="00352B9C"/>
          <w:p w:rsidR="00352B9C" w:rsidRPr="00C32B1B" w:rsidRDefault="00352B9C" w:rsidP="00352B9C">
            <w:r>
              <w:t>A summary of all the problems (if any) should be placed in the response object.</w:t>
            </w:r>
            <w:r w:rsidR="00E965AB">
              <w:br/>
              <w:t xml:space="preserve">Requires that the </w:t>
            </w:r>
            <w:r w:rsidR="00D57ED9" w:rsidRPr="004D1C3C">
              <w:t>iorderconsumer_place_order</w:t>
            </w:r>
            <w:r w:rsidR="00D57ED9">
              <w:t xml:space="preserve"> </w:t>
            </w:r>
            <w:r w:rsidR="00E965AB">
              <w:t>capability is true.</w:t>
            </w:r>
          </w:p>
        </w:tc>
      </w:tr>
      <w:tr w:rsidR="00352B9C" w:rsidRPr="003B7492" w:rsidTr="00D57ED9">
        <w:tc>
          <w:tcPr>
            <w:tcW w:w="2294" w:type="pct"/>
          </w:tcPr>
          <w:p w:rsidR="00352B9C" w:rsidRPr="00E965AB" w:rsidRDefault="00471D45" w:rsidP="004D1C3C">
            <w:pPr>
              <w:pStyle w:val="Code"/>
            </w:pPr>
            <w:r w:rsidRPr="00471D45">
              <w:t xml:space="preserve">OrderResponseInfo </w:t>
            </w:r>
            <w:r w:rsidR="00352B9C" w:rsidRPr="00E965AB">
              <w:rPr>
                <w:b/>
              </w:rPr>
              <w:t>GetOrderState</w:t>
            </w:r>
            <w:r w:rsidR="00E965AB" w:rsidRPr="00E965AB">
              <w:t xml:space="preserve"> </w:t>
            </w:r>
            <w:r w:rsidR="00352B9C" w:rsidRPr="00E965AB">
              <w:t xml:space="preserve">( </w:t>
            </w:r>
            <w:r w:rsidR="006E2D11">
              <w:t>int q</w:t>
            </w:r>
            <w:r w:rsidR="0054654F">
              <w:t>uoteAlternativeId</w:t>
            </w:r>
            <w:r w:rsidR="00352B9C" w:rsidRPr="00E965AB">
              <w:t xml:space="preserve"> )</w:t>
            </w:r>
          </w:p>
        </w:tc>
        <w:tc>
          <w:tcPr>
            <w:tcW w:w="2706" w:type="pct"/>
          </w:tcPr>
          <w:p w:rsidR="00352B9C" w:rsidRPr="00E965AB" w:rsidRDefault="00E965AB" w:rsidP="00F84218">
            <w:r w:rsidRPr="00E965AB">
              <w:t xml:space="preserve">After </w:t>
            </w:r>
            <w:r w:rsidR="00352B9C" w:rsidRPr="00E965AB">
              <w:t xml:space="preserve">the order is created </w:t>
            </w:r>
            <w:r w:rsidRPr="00E965AB">
              <w:t xml:space="preserve">in the ERP system </w:t>
            </w:r>
            <w:r w:rsidR="00352B9C" w:rsidRPr="00E965AB">
              <w:t xml:space="preserve">and the </w:t>
            </w:r>
            <w:r w:rsidRPr="00E965AB">
              <w:t xml:space="preserve">user </w:t>
            </w:r>
            <w:r w:rsidR="00352B9C" w:rsidRPr="00E965AB">
              <w:t>wants to see what the current state of the order is.</w:t>
            </w:r>
          </w:p>
          <w:p w:rsidR="00352B9C" w:rsidRDefault="00352B9C" w:rsidP="00F84218">
            <w:r w:rsidRPr="00E965AB">
              <w:t xml:space="preserve">Should return a new </w:t>
            </w:r>
            <w:r w:rsidR="00F6601E">
              <w:t>ver</w:t>
            </w:r>
            <w:r w:rsidR="00F6601E" w:rsidRPr="00E965AB">
              <w:t xml:space="preserve">sion </w:t>
            </w:r>
            <w:r w:rsidRPr="00E965AB">
              <w:t>with a new alternative and quotelines describing the current state.</w:t>
            </w:r>
          </w:p>
          <w:p w:rsidR="00E965AB" w:rsidRPr="00E965AB" w:rsidRDefault="00E965AB" w:rsidP="00F84218">
            <w:r>
              <w:t xml:space="preserve">This new </w:t>
            </w:r>
            <w:r w:rsidR="00F6601E">
              <w:t>ver</w:t>
            </w:r>
            <w:r>
              <w:t>sion will be displayed in the GUI.</w:t>
            </w:r>
          </w:p>
          <w:p w:rsidR="00E965AB" w:rsidRPr="00E965AB" w:rsidRDefault="00352B9C" w:rsidP="00F84218">
            <w:r w:rsidRPr="00E965AB">
              <w:t>If nothing has changed it should return null.</w:t>
            </w:r>
            <w:r w:rsidR="00E965AB" w:rsidRPr="00E965AB">
              <w:br/>
              <w:t>Requires that the Order-Status capability is true.</w:t>
            </w:r>
          </w:p>
        </w:tc>
      </w:tr>
    </w:tbl>
    <w:p w:rsidR="00992F57" w:rsidRDefault="00992F57" w:rsidP="00992F57"/>
    <w:p w:rsidR="0011567F" w:rsidRDefault="0011567F" w:rsidP="0011567F">
      <w:pPr>
        <w:pStyle w:val="Heading2"/>
      </w:pPr>
      <w:bookmarkStart w:id="83" w:name="_Toc365989358"/>
      <w:r>
        <w:t>Address</w:t>
      </w:r>
      <w:r w:rsidR="00C257D1">
        <w:t xml:space="preserve"> </w:t>
      </w:r>
      <w:r>
        <w:t>Provider</w:t>
      </w:r>
      <w:bookmarkEnd w:id="83"/>
    </w:p>
    <w:p w:rsidR="0011567F" w:rsidRDefault="0011567F" w:rsidP="0011567F">
      <w:r>
        <w:t>The ERP systems often has addresses, and when creating a quote, the CRM system calls these to functions to get the default addresses (the user can change the addresses later, if they should happen to be wrong).</w:t>
      </w:r>
    </w:p>
    <w:tbl>
      <w:tblPr>
        <w:tblStyle w:val="TableGrid"/>
        <w:tblW w:w="4950" w:type="pct"/>
        <w:tblLook w:val="04A0" w:firstRow="1" w:lastRow="0" w:firstColumn="1" w:lastColumn="0" w:noHBand="0" w:noVBand="1"/>
      </w:tblPr>
      <w:tblGrid>
        <w:gridCol w:w="4198"/>
        <w:gridCol w:w="4997"/>
      </w:tblGrid>
      <w:tr w:rsidR="0011567F" w:rsidTr="0011567F">
        <w:tc>
          <w:tcPr>
            <w:tcW w:w="2283" w:type="pct"/>
            <w:tcBorders>
              <w:top w:val="single" w:sz="4" w:space="0" w:color="auto"/>
              <w:left w:val="single" w:sz="4" w:space="0" w:color="auto"/>
              <w:bottom w:val="single" w:sz="4" w:space="0" w:color="auto"/>
              <w:right w:val="single" w:sz="4" w:space="0" w:color="auto"/>
            </w:tcBorders>
            <w:hideMark/>
          </w:tcPr>
          <w:p w:rsidR="0011567F" w:rsidRDefault="0011567F">
            <w:pPr>
              <w:pStyle w:val="Code"/>
            </w:pPr>
            <w:r>
              <w:t>AddressInfo</w:t>
            </w:r>
            <w:r>
              <w:rPr>
                <w:lang w:val="nb-NO"/>
              </w:rPr>
              <w:t>[]</w:t>
            </w:r>
            <w:r>
              <w:t xml:space="preserve"> GetAddress</w:t>
            </w:r>
            <w:r>
              <w:rPr>
                <w:lang w:val="nb-NO"/>
              </w:rPr>
              <w:t>es</w:t>
            </w:r>
            <w:r>
              <w:t xml:space="preserve">( </w:t>
            </w:r>
          </w:p>
          <w:p w:rsidR="0011567F" w:rsidRDefault="0011567F">
            <w:pPr>
              <w:pStyle w:val="Code"/>
            </w:pPr>
            <w:r>
              <w:t xml:space="preserve">QuoteAlternativeContextInfo </w:t>
            </w:r>
            <w:r>
              <w:rPr>
                <w:lang w:val="nb-NO"/>
              </w:rPr>
              <w:t>c</w:t>
            </w:r>
            <w:r>
              <w:t>ontext )</w:t>
            </w:r>
          </w:p>
        </w:tc>
        <w:tc>
          <w:tcPr>
            <w:tcW w:w="2717" w:type="pct"/>
            <w:tcBorders>
              <w:top w:val="single" w:sz="4" w:space="0" w:color="auto"/>
              <w:left w:val="single" w:sz="4" w:space="0" w:color="auto"/>
              <w:bottom w:val="single" w:sz="4" w:space="0" w:color="auto"/>
              <w:right w:val="single" w:sz="4" w:space="0" w:color="auto"/>
            </w:tcBorders>
            <w:hideMark/>
          </w:tcPr>
          <w:p w:rsidR="0011567F" w:rsidRDefault="0011567F">
            <w:r>
              <w:t>Gets both the invoice and the delivery addresses.</w:t>
            </w:r>
          </w:p>
          <w:p w:rsidR="0011567F" w:rsidRDefault="0011567F">
            <w:r>
              <w:t>This is normally based on the contact, but can also be based on the project.</w:t>
            </w:r>
          </w:p>
          <w:p w:rsidR="0011567F" w:rsidRDefault="00D57ED9">
            <w:r>
              <w:t xml:space="preserve">[0] = the invoice address </w:t>
            </w:r>
          </w:p>
          <w:p w:rsidR="0011567F" w:rsidRDefault="00D57ED9">
            <w:r>
              <w:t>[1] = the delivery address</w:t>
            </w:r>
            <w:r w:rsidR="0011567F">
              <w:t>.</w:t>
            </w:r>
          </w:p>
          <w:p w:rsidR="0011567F" w:rsidRDefault="0011567F">
            <w:r>
              <w:t>Always return an array, but the cell will be null if no address was found on one (or both).</w:t>
            </w:r>
          </w:p>
        </w:tc>
      </w:tr>
    </w:tbl>
    <w:p w:rsidR="00A83E58" w:rsidRDefault="00A83E58" w:rsidP="00A83E58"/>
    <w:p w:rsidR="00D57ED9" w:rsidRDefault="00D57ED9" w:rsidP="00A83E58">
      <w:r>
        <w:t>If the connector returns NULL or does not support addresses, then SuperOffice will use the contact’s street and postal addresses as defaults.</w:t>
      </w:r>
    </w:p>
    <w:p w:rsidR="00D57ED9" w:rsidRPr="00A83E58" w:rsidRDefault="00D57ED9" w:rsidP="00A83E58"/>
    <w:p w:rsidR="00F35E9E" w:rsidRDefault="00A83E58" w:rsidP="002313D8">
      <w:pPr>
        <w:pStyle w:val="Heading2"/>
      </w:pPr>
      <w:bookmarkStart w:id="84" w:name="_Toc365989359"/>
      <w:r>
        <w:t>I</w:t>
      </w:r>
      <w:r w:rsidR="00F35E9E">
        <w:t>ArchiveProvider</w:t>
      </w:r>
      <w:bookmarkEnd w:id="84"/>
    </w:p>
    <w:p w:rsidR="00AB5AAE" w:rsidRPr="00AB5AAE" w:rsidRDefault="00AB5AAE" w:rsidP="00AB5AAE">
      <w:r w:rsidRPr="00AB5AAE">
        <w:rPr>
          <w:noProof/>
          <w:lang w:val="nb-NO" w:eastAsia="nb-NO"/>
        </w:rPr>
        <w:drawing>
          <wp:inline distT="0" distB="0" distL="0" distR="0" wp14:anchorId="32185F8E" wp14:editId="6C169211">
            <wp:extent cx="3419475" cy="2470396"/>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418983" cy="2470040"/>
                    </a:xfrm>
                    <a:prstGeom prst="rect">
                      <a:avLst/>
                    </a:prstGeom>
                    <a:noFill/>
                    <a:ln w="9525">
                      <a:noFill/>
                      <a:miter lim="800000"/>
                      <a:headEnd/>
                      <a:tailEnd/>
                    </a:ln>
                  </pic:spPr>
                </pic:pic>
              </a:graphicData>
            </a:graphic>
          </wp:inline>
        </w:drawing>
      </w:r>
    </w:p>
    <w:p w:rsidR="00F35E9E" w:rsidRDefault="00F35E9E" w:rsidP="00F35E9E">
      <w:r>
        <w:t>The archive provider and its associated interfaces are used to implement multi-column lists all over the SuperOffice GUI.</w:t>
      </w:r>
    </w:p>
    <w:tbl>
      <w:tblPr>
        <w:tblStyle w:val="TableGrid"/>
        <w:tblW w:w="4975" w:type="pct"/>
        <w:tblLook w:val="04A0" w:firstRow="1" w:lastRow="0" w:firstColumn="1" w:lastColumn="0" w:noHBand="0" w:noVBand="1"/>
      </w:tblPr>
      <w:tblGrid>
        <w:gridCol w:w="4240"/>
        <w:gridCol w:w="5002"/>
      </w:tblGrid>
      <w:tr w:rsidR="00F35E9E" w:rsidRPr="003B7492" w:rsidTr="00AB5AAE">
        <w:trPr>
          <w:cantSplit/>
        </w:trPr>
        <w:tc>
          <w:tcPr>
            <w:tcW w:w="2294" w:type="pct"/>
          </w:tcPr>
          <w:p w:rsidR="00F35E9E" w:rsidRPr="00C32B1B" w:rsidRDefault="00F35E9E" w:rsidP="004D1C3C">
            <w:pPr>
              <w:pStyle w:val="Code"/>
            </w:pPr>
            <w:r>
              <w:t>GetAvailableColumns</w:t>
            </w:r>
          </w:p>
        </w:tc>
        <w:tc>
          <w:tcPr>
            <w:tcW w:w="2706" w:type="pct"/>
          </w:tcPr>
          <w:p w:rsidR="00F35E9E" w:rsidRPr="00AB5AAE" w:rsidRDefault="00AB5AAE" w:rsidP="00F35E9E">
            <w:r w:rsidRPr="00AB5AAE">
              <w:t>Get the list of columns handled by this provider</w:t>
            </w:r>
          </w:p>
        </w:tc>
      </w:tr>
      <w:tr w:rsidR="00F35E9E" w:rsidRPr="003B7492" w:rsidTr="00AB5AAE">
        <w:trPr>
          <w:cantSplit/>
        </w:trPr>
        <w:tc>
          <w:tcPr>
            <w:tcW w:w="2294" w:type="pct"/>
          </w:tcPr>
          <w:p w:rsidR="00F35E9E" w:rsidRDefault="00F35E9E" w:rsidP="004D1C3C">
            <w:pPr>
              <w:pStyle w:val="Code"/>
            </w:pPr>
            <w:r>
              <w:t>GetAvailableEntities</w:t>
            </w:r>
          </w:p>
        </w:tc>
        <w:tc>
          <w:tcPr>
            <w:tcW w:w="2706" w:type="pct"/>
          </w:tcPr>
          <w:p w:rsidR="00F35E9E" w:rsidRPr="00AB5AAE" w:rsidRDefault="00AB5AAE" w:rsidP="00F35E9E">
            <w:r w:rsidRPr="00AB5AAE">
              <w:t>Get the list of entities supported by this provider</w:t>
            </w:r>
          </w:p>
        </w:tc>
      </w:tr>
      <w:tr w:rsidR="00F35E9E" w:rsidRPr="003B7492" w:rsidTr="00AB5AAE">
        <w:trPr>
          <w:cantSplit/>
        </w:trPr>
        <w:tc>
          <w:tcPr>
            <w:tcW w:w="2294" w:type="pct"/>
          </w:tcPr>
          <w:p w:rsidR="00F35E9E" w:rsidRDefault="00F35E9E" w:rsidP="004D1C3C">
            <w:pPr>
              <w:pStyle w:val="Code"/>
            </w:pPr>
            <w:r>
              <w:t>GetReader( string )</w:t>
            </w:r>
          </w:p>
        </w:tc>
        <w:tc>
          <w:tcPr>
            <w:tcW w:w="2706" w:type="pct"/>
          </w:tcPr>
          <w:p w:rsidR="00F35E9E" w:rsidRPr="00AB5AAE" w:rsidRDefault="00AB5AAE" w:rsidP="00F35E9E">
            <w:r w:rsidRPr="00AB5AAE">
              <w:t xml:space="preserve">Start the reader and return an IDataReader (which, as we remember, also inherits IDataRecord for access to individual data fields). This provides an alternative, more generic and more standards-based interface to data. Use </w:t>
            </w:r>
            <w:r w:rsidRPr="00AB5AAE">
              <w:rPr>
                <w:b/>
                <w:bCs/>
              </w:rPr>
              <w:t>either</w:t>
            </w:r>
            <w:r w:rsidRPr="00AB5AAE">
              <w:t xml:space="preserve"> GetRows </w:t>
            </w:r>
            <w:r w:rsidRPr="00AB5AAE">
              <w:rPr>
                <w:b/>
                <w:bCs/>
              </w:rPr>
              <w:t>or</w:t>
            </w:r>
            <w:r w:rsidRPr="00AB5AAE">
              <w:t xml:space="preserve"> GetReader on any particular archive provider instance.</w:t>
            </w:r>
          </w:p>
        </w:tc>
      </w:tr>
      <w:tr w:rsidR="00F35E9E" w:rsidRPr="003B7492" w:rsidTr="00AB5AAE">
        <w:trPr>
          <w:cantSplit/>
        </w:trPr>
        <w:tc>
          <w:tcPr>
            <w:tcW w:w="2294" w:type="pct"/>
          </w:tcPr>
          <w:p w:rsidR="00F35E9E" w:rsidRDefault="00F35E9E" w:rsidP="004D1C3C">
            <w:pPr>
              <w:pStyle w:val="Code"/>
            </w:pPr>
            <w:r>
              <w:t>GetResultInformation( )</w:t>
            </w:r>
          </w:p>
        </w:tc>
        <w:tc>
          <w:tcPr>
            <w:tcW w:w="2706" w:type="pct"/>
          </w:tcPr>
          <w:p w:rsidR="00F35E9E" w:rsidRPr="00AB5AAE" w:rsidRDefault="00AB5AAE" w:rsidP="00F35E9E">
            <w:r w:rsidRPr="00AB5AAE">
              <w:t>Get additional information about the result, such as row count or other optional items. This method should be called some time after GetRows, but before Close.</w:t>
            </w:r>
          </w:p>
        </w:tc>
      </w:tr>
      <w:tr w:rsidR="00F35E9E" w:rsidRPr="00C643C3" w:rsidTr="00AB5AAE">
        <w:trPr>
          <w:cantSplit/>
        </w:trPr>
        <w:tc>
          <w:tcPr>
            <w:tcW w:w="2294" w:type="pct"/>
          </w:tcPr>
          <w:p w:rsidR="00F35E9E" w:rsidRDefault="00F35E9E" w:rsidP="004D1C3C">
            <w:pPr>
              <w:pStyle w:val="Code"/>
            </w:pPr>
            <w:r>
              <w:t>GetRows( string )</w:t>
            </w:r>
          </w:p>
        </w:tc>
        <w:tc>
          <w:tcPr>
            <w:tcW w:w="2706" w:type="pct"/>
          </w:tcPr>
          <w:p w:rsidR="00F35E9E" w:rsidRPr="00C32B1B" w:rsidRDefault="00AB5AAE" w:rsidP="00F35E9E">
            <w:r w:rsidRPr="00AB5AAE">
              <w:t xml:space="preserve">Start the query and return an iterator. The .Current property will be a valid ArchiveRow containing one row, as long as a previous call to .MoveNext returned true. </w:t>
            </w:r>
            <w:r>
              <w:t>This is the standard semantics for an iterator.</w:t>
            </w:r>
          </w:p>
        </w:tc>
      </w:tr>
      <w:tr w:rsidR="00F35E9E" w:rsidRPr="003B7492" w:rsidTr="00AB5AAE">
        <w:trPr>
          <w:cantSplit/>
        </w:trPr>
        <w:tc>
          <w:tcPr>
            <w:tcW w:w="2294" w:type="pct"/>
          </w:tcPr>
          <w:p w:rsidR="00F35E9E" w:rsidRDefault="00F35E9E" w:rsidP="004D1C3C">
            <w:pPr>
              <w:pStyle w:val="Code"/>
            </w:pPr>
            <w:r>
              <w:t>SetDesiredColumns( string[] )</w:t>
            </w:r>
          </w:p>
        </w:tc>
        <w:tc>
          <w:tcPr>
            <w:tcW w:w="2706" w:type="pct"/>
          </w:tcPr>
          <w:p w:rsidR="00F35E9E" w:rsidRPr="00C32B1B" w:rsidRDefault="00AB5AAE" w:rsidP="00F35E9E">
            <w:r w:rsidRPr="00AB5AAE">
              <w:t>Set which columns should actually be returned, must be a subset of the GetAvailableColumns result</w:t>
            </w:r>
          </w:p>
        </w:tc>
      </w:tr>
      <w:tr w:rsidR="00F35E9E" w:rsidRPr="00C643C3" w:rsidTr="00AB5AAE">
        <w:trPr>
          <w:cantSplit/>
        </w:trPr>
        <w:tc>
          <w:tcPr>
            <w:tcW w:w="2294" w:type="pct"/>
          </w:tcPr>
          <w:p w:rsidR="00F35E9E" w:rsidRDefault="00F35E9E" w:rsidP="004D1C3C">
            <w:pPr>
              <w:pStyle w:val="Code"/>
            </w:pPr>
            <w:r>
              <w:t>SetDesiredEntities( string[] )</w:t>
            </w:r>
          </w:p>
        </w:tc>
        <w:tc>
          <w:tcPr>
            <w:tcW w:w="2706" w:type="pct"/>
          </w:tcPr>
          <w:p w:rsidR="00F35E9E" w:rsidRPr="00C32B1B" w:rsidRDefault="00F35E9E" w:rsidP="00F35E9E"/>
        </w:tc>
      </w:tr>
      <w:tr w:rsidR="00F35E9E" w:rsidRPr="005307F3" w:rsidTr="00AB5AAE">
        <w:trPr>
          <w:cantSplit/>
        </w:trPr>
        <w:tc>
          <w:tcPr>
            <w:tcW w:w="2294" w:type="pct"/>
          </w:tcPr>
          <w:p w:rsidR="00F35E9E" w:rsidRDefault="00F35E9E" w:rsidP="004D1C3C">
            <w:pPr>
              <w:pStyle w:val="Code"/>
            </w:pPr>
            <w:r>
              <w:t>SetOrderBy( ArchiveOrderByInfo[] )</w:t>
            </w:r>
          </w:p>
        </w:tc>
        <w:tc>
          <w:tcPr>
            <w:tcW w:w="2706" w:type="pct"/>
          </w:tcPr>
          <w:p w:rsidR="00F35E9E" w:rsidRPr="00C32B1B" w:rsidRDefault="00AB5AAE" w:rsidP="00F35E9E">
            <w:r>
              <w:t>Set the sort order. Which columns should rows be ordered by.</w:t>
            </w:r>
          </w:p>
        </w:tc>
      </w:tr>
      <w:tr w:rsidR="00F35E9E" w:rsidRPr="003B7492" w:rsidTr="00AB5AAE">
        <w:trPr>
          <w:cantSplit/>
        </w:trPr>
        <w:tc>
          <w:tcPr>
            <w:tcW w:w="2294" w:type="pct"/>
          </w:tcPr>
          <w:p w:rsidR="00F35E9E" w:rsidRDefault="00F35E9E" w:rsidP="004D1C3C">
            <w:pPr>
              <w:pStyle w:val="Code"/>
            </w:pPr>
            <w:r>
              <w:t>SetPagingInfo( int, int )</w:t>
            </w:r>
          </w:p>
        </w:tc>
        <w:tc>
          <w:tcPr>
            <w:tcW w:w="2706" w:type="pct"/>
          </w:tcPr>
          <w:p w:rsidR="00F35E9E" w:rsidRPr="00C32B1B" w:rsidRDefault="00AB5AAE" w:rsidP="00F35E9E">
            <w:r w:rsidRPr="00AB5AAE">
              <w:t>Set the paging properties of the provider. The default is to fetch page zero, of one thousand (1000) rows. A more reasonable page size is probably around 100. Note that the query processing strategy may change for very large pages (more than 1000) and give significantly longer response times.</w:t>
            </w:r>
          </w:p>
        </w:tc>
      </w:tr>
      <w:tr w:rsidR="00F35E9E" w:rsidRPr="003B7492" w:rsidTr="00AB5AAE">
        <w:trPr>
          <w:cantSplit/>
        </w:trPr>
        <w:tc>
          <w:tcPr>
            <w:tcW w:w="2294" w:type="pct"/>
          </w:tcPr>
          <w:p w:rsidR="00F35E9E" w:rsidRDefault="00F35E9E" w:rsidP="004D1C3C">
            <w:pPr>
              <w:pStyle w:val="Code"/>
            </w:pPr>
            <w:r>
              <w:t>SetRestriction( ArchiveRestrictionInfo[] )</w:t>
            </w:r>
          </w:p>
        </w:tc>
        <w:tc>
          <w:tcPr>
            <w:tcW w:w="2706" w:type="pct"/>
          </w:tcPr>
          <w:p w:rsidR="00F35E9E" w:rsidRPr="00C32B1B" w:rsidRDefault="00AB5AAE" w:rsidP="00F35E9E">
            <w:r>
              <w:t>Set restrictions on which rows should be returned.</w:t>
            </w:r>
          </w:p>
        </w:tc>
      </w:tr>
      <w:tr w:rsidR="00F35E9E" w:rsidRPr="003B7492" w:rsidTr="00AB5AAE">
        <w:trPr>
          <w:cantSplit/>
        </w:trPr>
        <w:tc>
          <w:tcPr>
            <w:tcW w:w="2294" w:type="pct"/>
          </w:tcPr>
          <w:p w:rsidR="00F35E9E" w:rsidRDefault="00F35E9E" w:rsidP="004D1C3C">
            <w:pPr>
              <w:pStyle w:val="Code"/>
            </w:pPr>
            <w:r>
              <w:t>Close()</w:t>
            </w:r>
          </w:p>
        </w:tc>
        <w:tc>
          <w:tcPr>
            <w:tcW w:w="2706" w:type="pct"/>
          </w:tcPr>
          <w:p w:rsidR="00F35E9E" w:rsidRPr="00AB5AAE" w:rsidRDefault="00AB5AAE" w:rsidP="00F35E9E">
            <w:r w:rsidRPr="00AB5AAE">
              <w:t>Call this method after the last desired row has been read; this gives the provider the chance to close and free any underlying queries</w:t>
            </w:r>
          </w:p>
        </w:tc>
      </w:tr>
    </w:tbl>
    <w:p w:rsidR="00F35E9E" w:rsidRPr="00F35E9E" w:rsidRDefault="00F35E9E" w:rsidP="00F35E9E"/>
    <w:p w:rsidR="002313D8" w:rsidRDefault="002313D8" w:rsidP="002313D8">
      <w:pPr>
        <w:pStyle w:val="Heading2"/>
      </w:pPr>
      <w:bookmarkStart w:id="85" w:name="_Toc365989360"/>
      <w:r>
        <w:t>IProductRegisterCache</w:t>
      </w:r>
      <w:r w:rsidR="00C220CF">
        <w:t xml:space="preserve"> #9543</w:t>
      </w:r>
      <w:bookmarkEnd w:id="85"/>
    </w:p>
    <w:p w:rsidR="00C257D1" w:rsidRPr="00C257D1" w:rsidRDefault="00C257D1" w:rsidP="00C257D1">
      <w:r>
        <w:t>This part is not in use yet.</w:t>
      </w:r>
    </w:p>
    <w:p w:rsidR="00992F57" w:rsidRDefault="00992F57" w:rsidP="002313D8">
      <w:r>
        <w:t xml:space="preserve">SuperOffice has its own simple Product table. This table can be used by the ERP connectors as a cache for ERP data. </w:t>
      </w:r>
    </w:p>
    <w:p w:rsidR="002313D8" w:rsidRDefault="002313D8" w:rsidP="002313D8">
      <w:r>
        <w:t>This interface will be implemented by SuperOffice.</w:t>
      </w:r>
      <w:r w:rsidR="00992F57">
        <w:t xml:space="preserve"> The implementation is passed to all connectors as an initialization parameter.</w:t>
      </w:r>
    </w:p>
    <w:tbl>
      <w:tblPr>
        <w:tblStyle w:val="TableGrid"/>
        <w:tblW w:w="4975" w:type="pct"/>
        <w:tblLook w:val="04A0" w:firstRow="1" w:lastRow="0" w:firstColumn="1" w:lastColumn="0" w:noHBand="0" w:noVBand="1"/>
      </w:tblPr>
      <w:tblGrid>
        <w:gridCol w:w="4240"/>
        <w:gridCol w:w="5002"/>
      </w:tblGrid>
      <w:tr w:rsidR="002313D8" w:rsidRPr="003B7492" w:rsidTr="00992F57">
        <w:trPr>
          <w:cantSplit/>
        </w:trPr>
        <w:tc>
          <w:tcPr>
            <w:tcW w:w="2294" w:type="pct"/>
          </w:tcPr>
          <w:p w:rsidR="002313D8" w:rsidRPr="00A811D2" w:rsidRDefault="00D975AC" w:rsidP="004D1C3C">
            <w:pPr>
              <w:pStyle w:val="Code"/>
            </w:pPr>
            <w:r>
              <w:t>i</w:t>
            </w:r>
            <w:r w:rsidR="002313D8" w:rsidRPr="00A811D2">
              <w:t xml:space="preserve">nt </w:t>
            </w:r>
            <w:r w:rsidR="002313D8" w:rsidRPr="00992F57">
              <w:rPr>
                <w:b/>
              </w:rPr>
              <w:t>CreatePriceList</w:t>
            </w:r>
            <w:r w:rsidR="002313D8" w:rsidRPr="00A811D2">
              <w:t>(</w:t>
            </w:r>
            <w:r w:rsidR="002313D8">
              <w:t xml:space="preserve"> </w:t>
            </w:r>
            <w:r w:rsidR="00D1082E">
              <w:t>PriceListInfo</w:t>
            </w:r>
            <w:r w:rsidR="002313D8" w:rsidRPr="00A811D2">
              <w:t xml:space="preserve"> pricelist )</w:t>
            </w:r>
          </w:p>
        </w:tc>
        <w:tc>
          <w:tcPr>
            <w:tcW w:w="2706" w:type="pct"/>
          </w:tcPr>
          <w:p w:rsidR="002313D8" w:rsidRDefault="002313D8" w:rsidP="0047259B">
            <w:r>
              <w:t>Creates a pricelist in the SuperOffice database.</w:t>
            </w:r>
          </w:p>
          <w:p w:rsidR="002313D8" w:rsidRPr="00A23D29" w:rsidRDefault="002313D8" w:rsidP="0047259B">
            <w:r>
              <w:t>Returns the id to the pricelist.</w:t>
            </w:r>
          </w:p>
        </w:tc>
      </w:tr>
      <w:tr w:rsidR="002313D8" w:rsidRPr="003B7492" w:rsidTr="00992F57">
        <w:trPr>
          <w:cantSplit/>
        </w:trPr>
        <w:tc>
          <w:tcPr>
            <w:tcW w:w="2294" w:type="pct"/>
          </w:tcPr>
          <w:p w:rsidR="002313D8" w:rsidRPr="00611503" w:rsidRDefault="00D1082E" w:rsidP="004D1C3C">
            <w:pPr>
              <w:pStyle w:val="Code"/>
              <w:rPr>
                <w:lang w:val="en-US"/>
              </w:rPr>
            </w:pPr>
            <w:r w:rsidRPr="00611503">
              <w:rPr>
                <w:lang w:val="en-US"/>
              </w:rPr>
              <w:t>ProductInfo</w:t>
            </w:r>
            <w:r w:rsidR="00AD222C" w:rsidRPr="00611503">
              <w:rPr>
                <w:lang w:val="en-US"/>
              </w:rPr>
              <w:t xml:space="preserve">[] </w:t>
            </w:r>
            <w:r w:rsidR="00AD222C" w:rsidRPr="00611503">
              <w:rPr>
                <w:b/>
                <w:lang w:val="en-US"/>
              </w:rPr>
              <w:t>InsertProducts</w:t>
            </w:r>
            <w:r w:rsidR="00AD222C" w:rsidRPr="00611503">
              <w:rPr>
                <w:lang w:val="en-US"/>
              </w:rPr>
              <w:t xml:space="preserve">(int pricelistId, </w:t>
            </w:r>
            <w:r w:rsidRPr="00611503">
              <w:rPr>
                <w:lang w:val="en-US"/>
              </w:rPr>
              <w:t>ProductInfo</w:t>
            </w:r>
            <w:r w:rsidR="00AD222C" w:rsidRPr="00611503">
              <w:rPr>
                <w:lang w:val="en-US"/>
              </w:rPr>
              <w:t>[] products )</w:t>
            </w:r>
          </w:p>
        </w:tc>
        <w:tc>
          <w:tcPr>
            <w:tcW w:w="2706" w:type="pct"/>
          </w:tcPr>
          <w:p w:rsidR="002313D8" w:rsidRDefault="002313D8" w:rsidP="0047259B">
            <w:r>
              <w:t xml:space="preserve">Insert a set of products into the SuperOffice database. </w:t>
            </w:r>
          </w:p>
          <w:p w:rsidR="002313D8" w:rsidRPr="00A23D29" w:rsidRDefault="002313D8" w:rsidP="0047259B">
            <w:r>
              <w:t>Returns the products updated with their new ids.</w:t>
            </w:r>
          </w:p>
        </w:tc>
      </w:tr>
      <w:tr w:rsidR="002313D8" w:rsidRPr="003B7492" w:rsidTr="00992F57">
        <w:trPr>
          <w:cantSplit/>
        </w:trPr>
        <w:tc>
          <w:tcPr>
            <w:tcW w:w="2294" w:type="pct"/>
          </w:tcPr>
          <w:p w:rsidR="002313D8" w:rsidRPr="00611503" w:rsidRDefault="002313D8" w:rsidP="004D1C3C">
            <w:pPr>
              <w:pStyle w:val="Code"/>
              <w:rPr>
                <w:lang w:val="en-US"/>
              </w:rPr>
            </w:pPr>
          </w:p>
        </w:tc>
        <w:tc>
          <w:tcPr>
            <w:tcW w:w="2706" w:type="pct"/>
          </w:tcPr>
          <w:p w:rsidR="002313D8" w:rsidRDefault="002313D8" w:rsidP="0047259B"/>
        </w:tc>
      </w:tr>
      <w:tr w:rsidR="002313D8" w:rsidRPr="003B7492" w:rsidTr="00992F57">
        <w:trPr>
          <w:cantSplit/>
        </w:trPr>
        <w:tc>
          <w:tcPr>
            <w:tcW w:w="2294" w:type="pct"/>
          </w:tcPr>
          <w:p w:rsidR="002313D8" w:rsidRPr="00A811D2" w:rsidRDefault="002313D8" w:rsidP="004D1C3C">
            <w:pPr>
              <w:pStyle w:val="Code"/>
            </w:pPr>
            <w:r w:rsidRPr="00992F57">
              <w:rPr>
                <w:b/>
              </w:rPr>
              <w:t>UpdateProduct</w:t>
            </w:r>
            <w:r w:rsidRPr="00A811D2">
              <w:t>(</w:t>
            </w:r>
            <w:r>
              <w:t xml:space="preserve"> </w:t>
            </w:r>
            <w:r w:rsidR="00D1082E">
              <w:t>ProductInfo</w:t>
            </w:r>
            <w:r w:rsidRPr="00A811D2">
              <w:t xml:space="preserve"> </w:t>
            </w:r>
            <w:r w:rsidR="00992F57">
              <w:t xml:space="preserve">newProd </w:t>
            </w:r>
            <w:r w:rsidRPr="00A811D2">
              <w:t>)</w:t>
            </w:r>
          </w:p>
        </w:tc>
        <w:tc>
          <w:tcPr>
            <w:tcW w:w="2706" w:type="pct"/>
          </w:tcPr>
          <w:p w:rsidR="002313D8" w:rsidRDefault="00992F57" w:rsidP="0047259B">
            <w:r>
              <w:t>Update a product in the cache with new information</w:t>
            </w:r>
          </w:p>
        </w:tc>
      </w:tr>
      <w:tr w:rsidR="002313D8" w:rsidRPr="003B7492" w:rsidTr="00992F57">
        <w:trPr>
          <w:cantSplit/>
        </w:trPr>
        <w:tc>
          <w:tcPr>
            <w:tcW w:w="2294" w:type="pct"/>
          </w:tcPr>
          <w:p w:rsidR="002313D8" w:rsidRPr="00611503" w:rsidRDefault="002313D8" w:rsidP="004D1C3C">
            <w:pPr>
              <w:pStyle w:val="Code"/>
              <w:rPr>
                <w:lang w:val="en-US"/>
              </w:rPr>
            </w:pPr>
          </w:p>
        </w:tc>
        <w:tc>
          <w:tcPr>
            <w:tcW w:w="2706" w:type="pct"/>
          </w:tcPr>
          <w:p w:rsidR="002313D8" w:rsidRDefault="002313D8" w:rsidP="0047259B"/>
        </w:tc>
      </w:tr>
      <w:tr w:rsidR="002313D8" w:rsidRPr="003B7492" w:rsidTr="00992F57">
        <w:trPr>
          <w:cantSplit/>
        </w:trPr>
        <w:tc>
          <w:tcPr>
            <w:tcW w:w="2294" w:type="pct"/>
          </w:tcPr>
          <w:p w:rsidR="002313D8" w:rsidRDefault="002313D8" w:rsidP="004D1C3C">
            <w:pPr>
              <w:pStyle w:val="Code"/>
            </w:pPr>
            <w:r>
              <w:t xml:space="preserve">IProductProvider </w:t>
            </w:r>
            <w:r w:rsidRPr="00992F57">
              <w:rPr>
                <w:b/>
              </w:rPr>
              <w:t>GetSuperOfficeProductProvider</w:t>
            </w:r>
            <w:r>
              <w:t>( int quoteConnectionId )</w:t>
            </w:r>
          </w:p>
        </w:tc>
        <w:tc>
          <w:tcPr>
            <w:tcW w:w="2706" w:type="pct"/>
          </w:tcPr>
          <w:p w:rsidR="002313D8" w:rsidRDefault="002313D8" w:rsidP="0047259B">
            <w:r>
              <w:t>Here you can get the data you have inserted into the SuperOffice tables.</w:t>
            </w:r>
          </w:p>
        </w:tc>
      </w:tr>
      <w:tr w:rsidR="002313D8" w:rsidRPr="003B7492" w:rsidTr="00992F57">
        <w:trPr>
          <w:cantSplit/>
        </w:trPr>
        <w:tc>
          <w:tcPr>
            <w:tcW w:w="2294" w:type="pct"/>
          </w:tcPr>
          <w:p w:rsidR="002313D8" w:rsidRPr="00611503" w:rsidRDefault="002313D8" w:rsidP="004D1C3C">
            <w:pPr>
              <w:pStyle w:val="Code"/>
              <w:rPr>
                <w:lang w:val="en-US"/>
              </w:rPr>
            </w:pPr>
          </w:p>
        </w:tc>
        <w:tc>
          <w:tcPr>
            <w:tcW w:w="2706" w:type="pct"/>
          </w:tcPr>
          <w:p w:rsidR="002313D8" w:rsidRDefault="002313D8" w:rsidP="0047259B"/>
        </w:tc>
      </w:tr>
      <w:tr w:rsidR="002313D8" w:rsidRPr="003B7492" w:rsidTr="00992F57">
        <w:trPr>
          <w:cantSplit/>
        </w:trPr>
        <w:tc>
          <w:tcPr>
            <w:tcW w:w="2294" w:type="pct"/>
          </w:tcPr>
          <w:p w:rsidR="002313D8" w:rsidRPr="00611503" w:rsidRDefault="00D975AC" w:rsidP="004D1C3C">
            <w:pPr>
              <w:pStyle w:val="Code"/>
              <w:rPr>
                <w:lang w:val="en-US"/>
              </w:rPr>
            </w:pPr>
            <w:r w:rsidRPr="00611503">
              <w:rPr>
                <w:lang w:val="en-US"/>
              </w:rPr>
              <w:t>v</w:t>
            </w:r>
            <w:r w:rsidR="00AD222C" w:rsidRPr="00611503">
              <w:rPr>
                <w:lang w:val="en-US"/>
              </w:rPr>
              <w:t xml:space="preserve">oid </w:t>
            </w:r>
            <w:r w:rsidR="00AD222C" w:rsidRPr="00611503">
              <w:rPr>
                <w:b/>
                <w:lang w:val="en-US"/>
              </w:rPr>
              <w:t>RemovePriceList</w:t>
            </w:r>
            <w:r w:rsidR="00AD222C" w:rsidRPr="00611503">
              <w:rPr>
                <w:lang w:val="en-US"/>
              </w:rPr>
              <w:t>( int pricelistId, bool alsoRemoveRelatedProducts )</w:t>
            </w:r>
          </w:p>
        </w:tc>
        <w:tc>
          <w:tcPr>
            <w:tcW w:w="2706" w:type="pct"/>
          </w:tcPr>
          <w:p w:rsidR="002313D8" w:rsidRDefault="00992F57" w:rsidP="0047259B">
            <w:r>
              <w:t>Remove a pricelist and any associated products.</w:t>
            </w:r>
          </w:p>
        </w:tc>
      </w:tr>
      <w:tr w:rsidR="002313D8" w:rsidRPr="003B7492" w:rsidTr="00992F57">
        <w:trPr>
          <w:cantSplit/>
        </w:trPr>
        <w:tc>
          <w:tcPr>
            <w:tcW w:w="2294" w:type="pct"/>
          </w:tcPr>
          <w:p w:rsidR="002313D8" w:rsidRPr="00A811D2" w:rsidRDefault="00D975AC" w:rsidP="004D1C3C">
            <w:pPr>
              <w:pStyle w:val="Code"/>
            </w:pPr>
            <w:r>
              <w:t>v</w:t>
            </w:r>
            <w:r w:rsidR="002313D8" w:rsidRPr="00A811D2">
              <w:t xml:space="preserve">oid </w:t>
            </w:r>
            <w:r w:rsidR="002313D8" w:rsidRPr="00992F57">
              <w:rPr>
                <w:b/>
              </w:rPr>
              <w:t>RemoveProduct</w:t>
            </w:r>
            <w:r w:rsidR="002313D8" w:rsidRPr="00A811D2">
              <w:t>(</w:t>
            </w:r>
            <w:r w:rsidR="002313D8">
              <w:t xml:space="preserve"> </w:t>
            </w:r>
            <w:r w:rsidR="002313D8" w:rsidRPr="00A811D2">
              <w:t>int productId )</w:t>
            </w:r>
          </w:p>
        </w:tc>
        <w:tc>
          <w:tcPr>
            <w:tcW w:w="2706" w:type="pct"/>
          </w:tcPr>
          <w:p w:rsidR="002313D8" w:rsidRDefault="002313D8" w:rsidP="0047259B">
            <w:r>
              <w:t xml:space="preserve">Will remove a product if it is in a pricelist related to the connection, and the pricelist is an ERP copy. </w:t>
            </w:r>
          </w:p>
        </w:tc>
      </w:tr>
      <w:tr w:rsidR="00D975AC" w:rsidRPr="003B7492" w:rsidTr="00992F57">
        <w:trPr>
          <w:cantSplit/>
        </w:trPr>
        <w:tc>
          <w:tcPr>
            <w:tcW w:w="2294" w:type="pct"/>
          </w:tcPr>
          <w:p w:rsidR="00D975AC" w:rsidRPr="00611503" w:rsidRDefault="00D975AC" w:rsidP="004D1C3C">
            <w:pPr>
              <w:pStyle w:val="Code"/>
              <w:rPr>
                <w:lang w:val="en-US"/>
              </w:rPr>
            </w:pPr>
            <w:r w:rsidRPr="00611503">
              <w:rPr>
                <w:lang w:val="en-US"/>
              </w:rPr>
              <w:t xml:space="preserve">int </w:t>
            </w:r>
            <w:r w:rsidRPr="00611503">
              <w:rPr>
                <w:b/>
                <w:lang w:val="en-US"/>
              </w:rPr>
              <w:t>InsertImage</w:t>
            </w:r>
            <w:r w:rsidRPr="00611503">
              <w:rPr>
                <w:lang w:val="en-US"/>
              </w:rPr>
              <w:t>(int productId, Image img</w:t>
            </w:r>
            <w:r w:rsidR="00D351C6" w:rsidRPr="00611503">
              <w:rPr>
                <w:lang w:val="en-US"/>
              </w:rPr>
              <w:t>, int rank</w:t>
            </w:r>
            <w:r w:rsidRPr="00611503">
              <w:rPr>
                <w:lang w:val="en-US"/>
              </w:rPr>
              <w:t xml:space="preserve"> );</w:t>
            </w:r>
          </w:p>
        </w:tc>
        <w:tc>
          <w:tcPr>
            <w:tcW w:w="2706" w:type="pct"/>
          </w:tcPr>
          <w:p w:rsidR="00D975AC" w:rsidRDefault="00D975AC" w:rsidP="0047259B"/>
        </w:tc>
      </w:tr>
      <w:tr w:rsidR="00D975AC" w:rsidRPr="00D975AC" w:rsidTr="00992F57">
        <w:trPr>
          <w:cantSplit/>
        </w:trPr>
        <w:tc>
          <w:tcPr>
            <w:tcW w:w="2294" w:type="pct"/>
          </w:tcPr>
          <w:p w:rsidR="00D975AC" w:rsidRDefault="00925E93" w:rsidP="004D1C3C">
            <w:pPr>
              <w:pStyle w:val="Code"/>
            </w:pPr>
            <w:r>
              <w:t>v</w:t>
            </w:r>
            <w:r w:rsidR="00D975AC">
              <w:t xml:space="preserve">oid </w:t>
            </w:r>
            <w:r w:rsidR="00D975AC" w:rsidRPr="00800C17">
              <w:rPr>
                <w:b/>
              </w:rPr>
              <w:t>RemoveImage</w:t>
            </w:r>
            <w:r w:rsidR="00D975AC">
              <w:t>( int imageId );</w:t>
            </w:r>
          </w:p>
        </w:tc>
        <w:tc>
          <w:tcPr>
            <w:tcW w:w="2706" w:type="pct"/>
          </w:tcPr>
          <w:p w:rsidR="00D975AC" w:rsidRDefault="00D975AC" w:rsidP="0047259B"/>
        </w:tc>
      </w:tr>
    </w:tbl>
    <w:p w:rsidR="002313D8" w:rsidRPr="00B004F6" w:rsidRDefault="002313D8" w:rsidP="002313D8"/>
    <w:p w:rsidR="00352B9C" w:rsidRDefault="00352B9C" w:rsidP="00352B9C">
      <w:pPr>
        <w:pStyle w:val="Heading1"/>
      </w:pPr>
    </w:p>
    <w:p w:rsidR="00352B9C" w:rsidRDefault="00352B9C" w:rsidP="00352B9C">
      <w:pPr>
        <w:rPr>
          <w:rFonts w:asciiTheme="majorHAnsi" w:eastAsiaTheme="majorEastAsia" w:hAnsiTheme="majorHAnsi" w:cstheme="majorBidi"/>
          <w:color w:val="365F91" w:themeColor="accent1" w:themeShade="BF"/>
          <w:sz w:val="28"/>
          <w:szCs w:val="28"/>
        </w:rPr>
      </w:pPr>
      <w:r>
        <w:br w:type="page"/>
      </w:r>
    </w:p>
    <w:p w:rsidR="00352B9C" w:rsidRDefault="00352B9C" w:rsidP="00352B9C">
      <w:pPr>
        <w:pStyle w:val="Heading1"/>
      </w:pPr>
      <w:bookmarkStart w:id="86" w:name="_Toc365989361"/>
      <w:r>
        <w:t>Data carriers</w:t>
      </w:r>
      <w:bookmarkEnd w:id="86"/>
    </w:p>
    <w:p w:rsidR="00394C0D" w:rsidRDefault="00352B9C" w:rsidP="00352B9C">
      <w:r>
        <w:t>The information the system exchanges between SuperOffice and the connectors is packed in what we like to call “carriers”.</w:t>
      </w:r>
      <w:r w:rsidR="005B20CE">
        <w:t xml:space="preserve"> </w:t>
      </w:r>
      <w:r w:rsidR="00394C0D">
        <w:t>These are data-transfer-objects (DTOs). They have no methods/behavior.</w:t>
      </w:r>
    </w:p>
    <w:p w:rsidR="00F807A8" w:rsidRDefault="00F807A8" w:rsidP="00352B9C">
      <w:r>
        <w:t>The database schema is very similar to these data carriers, but it is not identical.</w:t>
      </w:r>
      <w:r w:rsidR="00221304">
        <w:t xml:space="preserve"> For instance, a pricelist in the database has a PricelistId field; this is not in the carrier, because the carrier shall carry data from other systems </w:t>
      </w:r>
      <w:r w:rsidR="004D1C3C">
        <w:t>as well</w:t>
      </w:r>
      <w:r w:rsidR="00221304">
        <w:t>. So the PricelistId field is put into the ERPPricelistKey field as a string by the SuperOffice connector.</w:t>
      </w:r>
    </w:p>
    <w:p w:rsidR="00352B9C" w:rsidRDefault="005B20CE" w:rsidP="00352B9C">
      <w:pPr>
        <w:rPr>
          <w:b/>
        </w:rPr>
      </w:pPr>
      <w:r>
        <w:t xml:space="preserve">All these carriers are defined in the </w:t>
      </w:r>
      <w:r w:rsidRPr="005B20CE">
        <w:rPr>
          <w:b/>
        </w:rPr>
        <w:t>SuperOffice.Plugins.DLL</w:t>
      </w:r>
      <w:r>
        <w:t xml:space="preserve"> – they will not change after release, unlike the implementation classes stored in </w:t>
      </w:r>
      <w:r w:rsidRPr="005B20CE">
        <w:rPr>
          <w:b/>
        </w:rPr>
        <w:t>SoDatabase.DLL</w:t>
      </w:r>
      <w:r w:rsidR="003E474D">
        <w:rPr>
          <w:b/>
        </w:rPr>
        <w:t>.</w:t>
      </w:r>
    </w:p>
    <w:p w:rsidR="003E474D" w:rsidRPr="003E474D" w:rsidRDefault="003E474D" w:rsidP="00352B9C">
      <w:r>
        <w:t>To keep these classes apart from the internal SuperOffice classes we have suffixed the class names with “Info”, like “QuoteAlternativeInfo”.</w:t>
      </w:r>
    </w:p>
    <w:p w:rsidR="00352B9C" w:rsidRDefault="00352B9C" w:rsidP="00394C0D">
      <w:pPr>
        <w:ind w:left="-851" w:right="-567"/>
      </w:pPr>
    </w:p>
    <w:p w:rsidR="00352B9C" w:rsidRDefault="00352B9C" w:rsidP="00352B9C">
      <w:pPr>
        <w:pStyle w:val="Heading2"/>
      </w:pPr>
      <w:bookmarkStart w:id="87" w:name="_Toc365989362"/>
      <w:r>
        <w:t>QuoteConnection</w:t>
      </w:r>
      <w:r w:rsidR="00FF1F33">
        <w:t>Info</w:t>
      </w:r>
      <w:r w:rsidR="00A968C0">
        <w:t xml:space="preserve"> #9544</w:t>
      </w:r>
      <w:bookmarkEnd w:id="87"/>
    </w:p>
    <w:p w:rsidR="00394C0D" w:rsidRPr="00394C0D" w:rsidRDefault="00394C0D" w:rsidP="00394C0D">
      <w:r>
        <w:t>A Quote Connection is set up in the SuperOffice Admin client. It collects the parameters needed to talk to a single ERP client, and gives it a name and an id.</w:t>
      </w:r>
    </w:p>
    <w:p w:rsidR="00394C0D" w:rsidRPr="00C051F2" w:rsidRDefault="00352B9C" w:rsidP="00352B9C">
      <w:r>
        <w:t>Quote connections will be stored in the table “QuoteConnection” in the CRM database.</w:t>
      </w:r>
    </w:p>
    <w:tbl>
      <w:tblPr>
        <w:tblStyle w:val="TableGrid"/>
        <w:tblW w:w="4975" w:type="pct"/>
        <w:tblLook w:val="04A0" w:firstRow="1" w:lastRow="0" w:firstColumn="1" w:lastColumn="0" w:noHBand="0" w:noVBand="1"/>
      </w:tblPr>
      <w:tblGrid>
        <w:gridCol w:w="4240"/>
        <w:gridCol w:w="5002"/>
      </w:tblGrid>
      <w:tr w:rsidR="00352B9C" w:rsidRPr="003B7492" w:rsidTr="00DF7E0B">
        <w:tc>
          <w:tcPr>
            <w:tcW w:w="2294" w:type="pct"/>
          </w:tcPr>
          <w:p w:rsidR="00352B9C" w:rsidRPr="00B31A3F" w:rsidRDefault="003E474D" w:rsidP="004D1C3C">
            <w:pPr>
              <w:pStyle w:val="Code"/>
            </w:pPr>
            <w:r>
              <w:t>i</w:t>
            </w:r>
            <w:r w:rsidR="00352B9C">
              <w:t>nt</w:t>
            </w:r>
            <w:r w:rsidR="00352B9C" w:rsidRPr="00B31A3F">
              <w:t xml:space="preserve"> </w:t>
            </w:r>
            <w:r w:rsidR="00352B9C">
              <w:t>CRMConnectionId</w:t>
            </w:r>
          </w:p>
        </w:tc>
        <w:tc>
          <w:tcPr>
            <w:tcW w:w="2706" w:type="pct"/>
          </w:tcPr>
          <w:p w:rsidR="00352B9C" w:rsidRDefault="005B20CE" w:rsidP="00352B9C">
            <w:r>
              <w:t>Primary key</w:t>
            </w:r>
            <w:r w:rsidR="00394C0D">
              <w:t xml:space="preserve"> in the CRM database</w:t>
            </w:r>
            <w:r>
              <w:t>.</w:t>
            </w:r>
          </w:p>
          <w:p w:rsidR="00AE414C" w:rsidRPr="00B31A3F" w:rsidRDefault="00AE414C" w:rsidP="00352B9C">
            <w:r w:rsidRPr="00AE414C">
              <w:t>Definition of a connection to an external system, for the Quote system</w:t>
            </w:r>
            <w:r>
              <w:t>.</w:t>
            </w:r>
          </w:p>
        </w:tc>
      </w:tr>
      <w:tr w:rsidR="00352B9C" w:rsidRPr="003B7492" w:rsidTr="00DF7E0B">
        <w:tc>
          <w:tcPr>
            <w:tcW w:w="2294" w:type="pct"/>
          </w:tcPr>
          <w:p w:rsidR="00352B9C" w:rsidRPr="00B31A3F" w:rsidRDefault="003E474D" w:rsidP="004D1C3C">
            <w:pPr>
              <w:pStyle w:val="Code"/>
            </w:pPr>
            <w:r>
              <w:t>s</w:t>
            </w:r>
            <w:r w:rsidR="00352B9C" w:rsidRPr="00B31A3F">
              <w:t xml:space="preserve">tring </w:t>
            </w:r>
            <w:r w:rsidR="00352B9C">
              <w:t>ERP</w:t>
            </w:r>
            <w:r w:rsidR="00352B9C" w:rsidRPr="00B31A3F">
              <w:t>Name</w:t>
            </w:r>
          </w:p>
        </w:tc>
        <w:tc>
          <w:tcPr>
            <w:tcW w:w="2706" w:type="pct"/>
          </w:tcPr>
          <w:p w:rsidR="00352B9C" w:rsidRPr="00B31A3F" w:rsidRDefault="00AE414C" w:rsidP="00352B9C">
            <w:r w:rsidRPr="00AE414C">
              <w:t>Name of the ERP system (programmatic)</w:t>
            </w:r>
            <w:r>
              <w:t>.</w:t>
            </w:r>
          </w:p>
        </w:tc>
      </w:tr>
      <w:tr w:rsidR="00352B9C" w:rsidRPr="003B7492" w:rsidTr="00DF7E0B">
        <w:tc>
          <w:tcPr>
            <w:tcW w:w="2294" w:type="pct"/>
          </w:tcPr>
          <w:p w:rsidR="00352B9C" w:rsidRPr="000B1D55" w:rsidRDefault="003E474D" w:rsidP="004D1C3C">
            <w:pPr>
              <w:pStyle w:val="Code"/>
            </w:pPr>
            <w:r>
              <w:t>s</w:t>
            </w:r>
            <w:r w:rsidR="00352B9C" w:rsidRPr="000B1D55">
              <w:t xml:space="preserve">tring </w:t>
            </w:r>
            <w:r w:rsidR="00352B9C">
              <w:t>ERPClient</w:t>
            </w:r>
            <w:r w:rsidR="00352B9C" w:rsidRPr="000B1D55">
              <w:t>Name</w:t>
            </w:r>
          </w:p>
        </w:tc>
        <w:tc>
          <w:tcPr>
            <w:tcW w:w="2706" w:type="pct"/>
          </w:tcPr>
          <w:p w:rsidR="00352B9C" w:rsidRPr="000B1D55" w:rsidRDefault="00352B9C" w:rsidP="00352B9C">
            <w:r>
              <w:t>Name of the client (company) in the ERP system</w:t>
            </w:r>
          </w:p>
        </w:tc>
      </w:tr>
      <w:tr w:rsidR="00352B9C" w:rsidRPr="003B7492" w:rsidTr="00DF7E0B">
        <w:tc>
          <w:tcPr>
            <w:tcW w:w="2294" w:type="pct"/>
          </w:tcPr>
          <w:p w:rsidR="00352B9C" w:rsidRDefault="003E474D" w:rsidP="004D1C3C">
            <w:pPr>
              <w:pStyle w:val="Code"/>
            </w:pPr>
            <w:r>
              <w:t>s</w:t>
            </w:r>
            <w:r w:rsidR="00352B9C">
              <w:t>tring ERPClientKey</w:t>
            </w:r>
          </w:p>
        </w:tc>
        <w:tc>
          <w:tcPr>
            <w:tcW w:w="2706" w:type="pct"/>
          </w:tcPr>
          <w:p w:rsidR="00352B9C" w:rsidRDefault="00352B9C" w:rsidP="00352B9C">
            <w:r w:rsidRPr="00C34B2D">
              <w:t>The identifier for the client in the ERP system.</w:t>
            </w:r>
          </w:p>
        </w:tc>
      </w:tr>
      <w:tr w:rsidR="00352B9C" w:rsidRPr="003B7492" w:rsidTr="00DF7E0B">
        <w:tc>
          <w:tcPr>
            <w:tcW w:w="2294" w:type="pct"/>
          </w:tcPr>
          <w:p w:rsidR="00352B9C" w:rsidRPr="00B31A3F" w:rsidRDefault="00352B9C" w:rsidP="004D1C3C">
            <w:pPr>
              <w:pStyle w:val="Code"/>
            </w:pPr>
            <w:r>
              <w:t>String DisplayName</w:t>
            </w:r>
          </w:p>
        </w:tc>
        <w:tc>
          <w:tcPr>
            <w:tcW w:w="2706" w:type="pct"/>
          </w:tcPr>
          <w:p w:rsidR="00AE414C" w:rsidRDefault="00AE414C" w:rsidP="00352B9C">
            <w:r w:rsidRPr="00AE414C">
              <w:t>Connection name shown to user; multi-language support</w:t>
            </w:r>
            <w:r>
              <w:t>.</w:t>
            </w:r>
          </w:p>
          <w:p w:rsidR="00352B9C" w:rsidRPr="00C34B2D" w:rsidRDefault="00352B9C" w:rsidP="00352B9C">
            <w:r w:rsidRPr="00C34B2D">
              <w:t>The name of the connector to display in a list so that the users can choose between them</w:t>
            </w:r>
            <w:r w:rsidR="00AE414C">
              <w:t>.</w:t>
            </w:r>
          </w:p>
          <w:p w:rsidR="00352B9C" w:rsidRPr="00B31A3F" w:rsidRDefault="00352B9C" w:rsidP="00352B9C">
            <w:r w:rsidRPr="00C34B2D">
              <w:t>Typically the name of the client, with maybe the ERP system in parenthesis</w:t>
            </w:r>
            <w:r w:rsidR="00AE414C">
              <w:t>.</w:t>
            </w:r>
          </w:p>
        </w:tc>
      </w:tr>
      <w:tr w:rsidR="00352B9C" w:rsidRPr="00C34B2D" w:rsidTr="00DF7E0B">
        <w:tc>
          <w:tcPr>
            <w:tcW w:w="2294" w:type="pct"/>
          </w:tcPr>
          <w:p w:rsidR="00352B9C" w:rsidRDefault="003E474D" w:rsidP="004D1C3C">
            <w:pPr>
              <w:pStyle w:val="Code"/>
            </w:pPr>
            <w:r>
              <w:t>s</w:t>
            </w:r>
            <w:r w:rsidR="00352B9C">
              <w:t>tring DisplayDescription</w:t>
            </w:r>
          </w:p>
        </w:tc>
        <w:tc>
          <w:tcPr>
            <w:tcW w:w="2706" w:type="pct"/>
          </w:tcPr>
          <w:p w:rsidR="00AE414C" w:rsidRDefault="00AE414C" w:rsidP="00352B9C">
            <w:r w:rsidRPr="00AE414C">
              <w:t>Tooltip/description shown to user; multi-language support</w:t>
            </w:r>
            <w:r>
              <w:t>.</w:t>
            </w:r>
          </w:p>
          <w:p w:rsidR="00352B9C" w:rsidRDefault="00352B9C" w:rsidP="00352B9C">
            <w:r w:rsidRPr="00C34B2D">
              <w:t xml:space="preserve">Any other info available that </w:t>
            </w:r>
            <w:r>
              <w:t>would make an uncertain user ch</w:t>
            </w:r>
            <w:r w:rsidRPr="00C34B2D">
              <w:t>ose the right connector</w:t>
            </w:r>
            <w:r>
              <w:t>.</w:t>
            </w:r>
          </w:p>
          <w:p w:rsidR="00352B9C" w:rsidRPr="00C34B2D" w:rsidRDefault="00352B9C" w:rsidP="00352B9C">
            <w:r w:rsidRPr="00C34B2D">
              <w:t xml:space="preserve">Typically, </w:t>
            </w:r>
            <w:r>
              <w:t xml:space="preserve">used </w:t>
            </w:r>
            <w:r w:rsidRPr="00C34B2D">
              <w:t>for tooltip</w:t>
            </w:r>
            <w:r w:rsidR="00AE414C">
              <w:t>.</w:t>
            </w:r>
          </w:p>
        </w:tc>
      </w:tr>
    </w:tbl>
    <w:p w:rsidR="00E63754" w:rsidRDefault="00E63754"/>
    <w:p w:rsidR="00352B9C" w:rsidRDefault="00352B9C" w:rsidP="00E63754">
      <w:pPr>
        <w:ind w:left="-709"/>
        <w:jc w:val="center"/>
      </w:pPr>
    </w:p>
    <w:p w:rsidR="00352B9C" w:rsidRDefault="005B2D5A" w:rsidP="00352B9C">
      <w:pPr>
        <w:pStyle w:val="Heading2"/>
      </w:pPr>
      <w:bookmarkStart w:id="88" w:name="_Toc365989363"/>
      <w:r>
        <w:t>I</w:t>
      </w:r>
      <w:r w:rsidR="00352B9C">
        <w:t>Sale</w:t>
      </w:r>
      <w:r>
        <w:t>Info</w:t>
      </w:r>
      <w:bookmarkEnd w:id="88"/>
    </w:p>
    <w:p w:rsidR="003E474D" w:rsidRDefault="00531827" w:rsidP="003E474D">
      <w:pPr>
        <w:keepNext/>
      </w:pPr>
      <w:r>
        <w:rPr>
          <w:noProof/>
          <w:lang w:val="nb-NO" w:eastAsia="nb-NO"/>
        </w:rPr>
        <w:drawing>
          <wp:inline distT="0" distB="0" distL="0" distR="0" wp14:anchorId="38EE7AF5" wp14:editId="2FEFC852">
            <wp:extent cx="6575120" cy="517387"/>
            <wp:effectExtent l="0" t="0" r="0" b="0"/>
            <wp:docPr id="50" name="Picture 50" descr="http://www.yuml.me/diagram/scruffy;/class/%5BSale%5D-%3E%5BQuote%5D,%20%5BQuote%5D-%3E%5BQuoteRevision%5D,%20%5BQuoteRevision%5D-%3E%5BQuoteAlternativ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yuml.me/diagram/scruffy;/class/%5BSale%5D-%3E%5BQuote%5D,%20%5BQuote%5D-%3E%5BQuoteRevision%5D,%20%5BQuoteRevision%5D-%3E%5BQuoteAlternative%5D.png"/>
                    <pic:cNvPicPr>
                      <a:picLocks noChangeAspect="1" noChangeArrowheads="1"/>
                    </pic:cNvPicPr>
                  </pic:nvPicPr>
                  <pic:blipFill>
                    <a:blip r:embed="rId26" cstate="print"/>
                    <a:srcRect/>
                    <a:stretch>
                      <a:fillRect/>
                    </a:stretch>
                  </pic:blipFill>
                  <pic:spPr bwMode="auto">
                    <a:xfrm>
                      <a:off x="0" y="0"/>
                      <a:ext cx="6609694" cy="520108"/>
                    </a:xfrm>
                    <a:prstGeom prst="rect">
                      <a:avLst/>
                    </a:prstGeom>
                    <a:noFill/>
                    <a:ln w="9525">
                      <a:noFill/>
                      <a:miter lim="800000"/>
                      <a:headEnd/>
                      <a:tailEnd/>
                    </a:ln>
                  </pic:spPr>
                </pic:pic>
              </a:graphicData>
            </a:graphic>
          </wp:inline>
        </w:drawing>
      </w:r>
    </w:p>
    <w:p w:rsidR="003E474D" w:rsidRPr="003E474D" w:rsidRDefault="003E474D" w:rsidP="003E474D">
      <w:pPr>
        <w:pStyle w:val="Caption"/>
      </w:pPr>
      <w:r w:rsidRPr="003E474D">
        <w:t xml:space="preserve">Figure </w:t>
      </w:r>
      <w:r>
        <w:fldChar w:fldCharType="begin"/>
      </w:r>
      <w:r w:rsidRPr="003E474D">
        <w:instrText xml:space="preserve"> SEQ Figure \* ARABIC </w:instrText>
      </w:r>
      <w:r>
        <w:fldChar w:fldCharType="separate"/>
      </w:r>
      <w:r w:rsidR="0090084F">
        <w:rPr>
          <w:noProof/>
        </w:rPr>
        <w:t>5</w:t>
      </w:r>
      <w:r>
        <w:fldChar w:fldCharType="end"/>
      </w:r>
      <w:r w:rsidRPr="003E474D">
        <w:t>: How Sale and Quote conceptually fit together</w:t>
      </w:r>
    </w:p>
    <w:p w:rsidR="00E63754" w:rsidRPr="00E63754" w:rsidRDefault="00E63754" w:rsidP="00E63754">
      <w:r>
        <w:t>Read-only sale information.</w:t>
      </w:r>
    </w:p>
    <w:tbl>
      <w:tblPr>
        <w:tblStyle w:val="TableGrid"/>
        <w:tblW w:w="0" w:type="auto"/>
        <w:tblLook w:val="04A0" w:firstRow="1" w:lastRow="0" w:firstColumn="1" w:lastColumn="0" w:noHBand="0" w:noVBand="1"/>
      </w:tblPr>
      <w:tblGrid>
        <w:gridCol w:w="4731"/>
        <w:gridCol w:w="4557"/>
      </w:tblGrid>
      <w:tr w:rsidR="00352B9C" w:rsidRPr="003B7492" w:rsidTr="00E63754">
        <w:trPr>
          <w:trHeight w:val="185"/>
        </w:trPr>
        <w:tc>
          <w:tcPr>
            <w:tcW w:w="4731" w:type="dxa"/>
          </w:tcPr>
          <w:p w:rsidR="00C643C3" w:rsidRDefault="00352B9C" w:rsidP="004D1C3C">
            <w:pPr>
              <w:pStyle w:val="Code"/>
              <w:rPr>
                <w:rFonts w:eastAsiaTheme="majorEastAsia"/>
                <w:b/>
                <w:bCs/>
                <w:color w:val="365F91" w:themeColor="accent1" w:themeShade="BF"/>
              </w:rPr>
            </w:pPr>
            <w:r>
              <w:t>int SaleId</w:t>
            </w:r>
            <w:r w:rsidR="00A91A07">
              <w:tab/>
            </w:r>
          </w:p>
        </w:tc>
        <w:tc>
          <w:tcPr>
            <w:tcW w:w="4557" w:type="dxa"/>
          </w:tcPr>
          <w:p w:rsidR="00352B9C" w:rsidRPr="00F807A8" w:rsidRDefault="00352B9C" w:rsidP="00F807A8">
            <w:r w:rsidRPr="00F807A8">
              <w:t>Primary key of the sale record</w:t>
            </w:r>
            <w:r w:rsidR="00F807A8">
              <w:t xml:space="preserve"> in CRM database</w:t>
            </w:r>
          </w:p>
        </w:tc>
      </w:tr>
      <w:tr w:rsidR="00352B9C" w:rsidRPr="00100486" w:rsidTr="00E63754">
        <w:trPr>
          <w:trHeight w:val="234"/>
        </w:trPr>
        <w:tc>
          <w:tcPr>
            <w:tcW w:w="4731" w:type="dxa"/>
          </w:tcPr>
          <w:p w:rsidR="00352B9C" w:rsidRDefault="00352B9C" w:rsidP="004D1C3C">
            <w:pPr>
              <w:pStyle w:val="Code"/>
            </w:pPr>
            <w:r>
              <w:t>string Associate</w:t>
            </w:r>
          </w:p>
        </w:tc>
        <w:tc>
          <w:tcPr>
            <w:tcW w:w="4557" w:type="dxa"/>
          </w:tcPr>
          <w:p w:rsidR="00352B9C" w:rsidRPr="00F807A8" w:rsidRDefault="00352B9C" w:rsidP="00F807A8">
            <w:r w:rsidRPr="00F807A8">
              <w:t>Owner of the sale</w:t>
            </w:r>
          </w:p>
        </w:tc>
      </w:tr>
      <w:tr w:rsidR="00352B9C" w:rsidRPr="00100486" w:rsidTr="00E63754">
        <w:trPr>
          <w:trHeight w:val="184"/>
        </w:trPr>
        <w:tc>
          <w:tcPr>
            <w:tcW w:w="4731" w:type="dxa"/>
          </w:tcPr>
          <w:p w:rsidR="00352B9C" w:rsidRDefault="00352B9C" w:rsidP="004D1C3C">
            <w:pPr>
              <w:pStyle w:val="Code"/>
            </w:pPr>
            <w:r>
              <w:t>string Number</w:t>
            </w:r>
          </w:p>
        </w:tc>
        <w:tc>
          <w:tcPr>
            <w:tcW w:w="4557" w:type="dxa"/>
          </w:tcPr>
          <w:p w:rsidR="00352B9C" w:rsidRPr="00F807A8" w:rsidRDefault="00352B9C" w:rsidP="00F807A8">
            <w:r w:rsidRPr="00F807A8">
              <w:t>Sale number</w:t>
            </w:r>
          </w:p>
        </w:tc>
      </w:tr>
      <w:tr w:rsidR="00352B9C" w:rsidRPr="00100486" w:rsidTr="00E63754">
        <w:trPr>
          <w:trHeight w:val="268"/>
        </w:trPr>
        <w:tc>
          <w:tcPr>
            <w:tcW w:w="4731" w:type="dxa"/>
          </w:tcPr>
          <w:p w:rsidR="00352B9C" w:rsidRDefault="00352B9C" w:rsidP="004D1C3C">
            <w:pPr>
              <w:pStyle w:val="Code"/>
            </w:pPr>
            <w:r>
              <w:t>string Title</w:t>
            </w:r>
          </w:p>
        </w:tc>
        <w:tc>
          <w:tcPr>
            <w:tcW w:w="4557" w:type="dxa"/>
          </w:tcPr>
          <w:p w:rsidR="00352B9C" w:rsidRPr="00F807A8" w:rsidRDefault="00352B9C" w:rsidP="00F807A8">
            <w:r w:rsidRPr="00F807A8">
              <w:t>Title of the sale</w:t>
            </w:r>
          </w:p>
        </w:tc>
      </w:tr>
      <w:tr w:rsidR="00352B9C" w:rsidRPr="00100486" w:rsidTr="00E63754">
        <w:trPr>
          <w:trHeight w:val="235"/>
        </w:trPr>
        <w:tc>
          <w:tcPr>
            <w:tcW w:w="4731" w:type="dxa"/>
          </w:tcPr>
          <w:p w:rsidR="00352B9C" w:rsidRDefault="00352B9C" w:rsidP="004D1C3C">
            <w:pPr>
              <w:pStyle w:val="Code"/>
            </w:pPr>
            <w:r>
              <w:t>double Amount</w:t>
            </w:r>
          </w:p>
        </w:tc>
        <w:tc>
          <w:tcPr>
            <w:tcW w:w="4557" w:type="dxa"/>
          </w:tcPr>
          <w:p w:rsidR="00352B9C" w:rsidRPr="00F807A8" w:rsidRDefault="00F807A8" w:rsidP="00F807A8">
            <w:r w:rsidRPr="00F807A8">
              <w:t>Total s</w:t>
            </w:r>
            <w:r w:rsidR="00352B9C" w:rsidRPr="00F807A8">
              <w:t>ale amount</w:t>
            </w:r>
          </w:p>
        </w:tc>
      </w:tr>
      <w:tr w:rsidR="00352B9C" w:rsidRPr="00100486" w:rsidTr="00E63754">
        <w:trPr>
          <w:trHeight w:val="284"/>
        </w:trPr>
        <w:tc>
          <w:tcPr>
            <w:tcW w:w="4731" w:type="dxa"/>
          </w:tcPr>
          <w:p w:rsidR="00352B9C" w:rsidRDefault="00352B9C" w:rsidP="004D1C3C">
            <w:pPr>
              <w:pStyle w:val="Code"/>
            </w:pPr>
            <w:r>
              <w:t>string Currency</w:t>
            </w:r>
          </w:p>
        </w:tc>
        <w:tc>
          <w:tcPr>
            <w:tcW w:w="4557" w:type="dxa"/>
          </w:tcPr>
          <w:p w:rsidR="00352B9C" w:rsidRPr="00F807A8" w:rsidRDefault="00352B9C" w:rsidP="00F807A8">
            <w:r w:rsidRPr="00F807A8">
              <w:t>Sale currency</w:t>
            </w:r>
            <w:r w:rsidR="00F807A8">
              <w:t xml:space="preserve"> name</w:t>
            </w:r>
          </w:p>
        </w:tc>
      </w:tr>
      <w:tr w:rsidR="00352B9C" w:rsidRPr="003B7492" w:rsidTr="00E63754">
        <w:trPr>
          <w:trHeight w:val="251"/>
        </w:trPr>
        <w:tc>
          <w:tcPr>
            <w:tcW w:w="4731" w:type="dxa"/>
          </w:tcPr>
          <w:p w:rsidR="00352B9C" w:rsidRDefault="00352B9C" w:rsidP="004D1C3C">
            <w:pPr>
              <w:pStyle w:val="Code"/>
            </w:pPr>
            <w:r>
              <w:t>string PublishStartDate</w:t>
            </w:r>
          </w:p>
        </w:tc>
        <w:tc>
          <w:tcPr>
            <w:tcW w:w="4557" w:type="dxa"/>
          </w:tcPr>
          <w:p w:rsidR="00352B9C" w:rsidRPr="00F807A8" w:rsidRDefault="00352B9C" w:rsidP="00F807A8">
            <w:r w:rsidRPr="00F807A8">
              <w:t>Sale, start date for publishing</w:t>
            </w:r>
          </w:p>
        </w:tc>
      </w:tr>
      <w:tr w:rsidR="00352B9C" w:rsidRPr="003B7492" w:rsidTr="00E63754">
        <w:trPr>
          <w:trHeight w:val="217"/>
        </w:trPr>
        <w:tc>
          <w:tcPr>
            <w:tcW w:w="4731" w:type="dxa"/>
          </w:tcPr>
          <w:p w:rsidR="00352B9C" w:rsidRDefault="00352B9C" w:rsidP="004D1C3C">
            <w:pPr>
              <w:pStyle w:val="Code"/>
            </w:pPr>
            <w:r>
              <w:t>string PublishEndDate</w:t>
            </w:r>
          </w:p>
        </w:tc>
        <w:tc>
          <w:tcPr>
            <w:tcW w:w="4557" w:type="dxa"/>
          </w:tcPr>
          <w:p w:rsidR="00352B9C" w:rsidRPr="00F807A8" w:rsidRDefault="00352B9C" w:rsidP="00F807A8">
            <w:r w:rsidRPr="00F807A8">
              <w:t>Sale, end date for publishing</w:t>
            </w:r>
          </w:p>
        </w:tc>
      </w:tr>
      <w:tr w:rsidR="00352B9C" w:rsidRPr="003B7492" w:rsidTr="00E63754">
        <w:trPr>
          <w:trHeight w:val="184"/>
        </w:trPr>
        <w:tc>
          <w:tcPr>
            <w:tcW w:w="4731" w:type="dxa"/>
          </w:tcPr>
          <w:p w:rsidR="00352B9C" w:rsidRDefault="00352B9C" w:rsidP="004D1C3C">
            <w:pPr>
              <w:pStyle w:val="Code"/>
            </w:pPr>
            <w:r>
              <w:t>string Type</w:t>
            </w:r>
          </w:p>
        </w:tc>
        <w:tc>
          <w:tcPr>
            <w:tcW w:w="4557" w:type="dxa"/>
          </w:tcPr>
          <w:p w:rsidR="00352B9C" w:rsidRPr="00F807A8" w:rsidRDefault="00352B9C" w:rsidP="00F807A8">
            <w:r w:rsidRPr="00F807A8">
              <w:t>Sale type - an MDO list item name</w:t>
            </w:r>
          </w:p>
        </w:tc>
      </w:tr>
      <w:tr w:rsidR="00352B9C" w:rsidRPr="003B7492" w:rsidTr="00E63754">
        <w:trPr>
          <w:trHeight w:val="184"/>
        </w:trPr>
        <w:tc>
          <w:tcPr>
            <w:tcW w:w="4731" w:type="dxa"/>
          </w:tcPr>
          <w:p w:rsidR="00352B9C" w:rsidRDefault="00352B9C" w:rsidP="004D1C3C">
            <w:pPr>
              <w:pStyle w:val="Code"/>
            </w:pPr>
            <w:r>
              <w:t>string Stage</w:t>
            </w:r>
          </w:p>
        </w:tc>
        <w:tc>
          <w:tcPr>
            <w:tcW w:w="4557" w:type="dxa"/>
          </w:tcPr>
          <w:p w:rsidR="00352B9C" w:rsidRPr="00F807A8" w:rsidRDefault="00352B9C" w:rsidP="00F807A8">
            <w:r w:rsidRPr="00F807A8">
              <w:t>Sale stage - an MDO list item name</w:t>
            </w:r>
          </w:p>
        </w:tc>
      </w:tr>
      <w:tr w:rsidR="00352B9C" w:rsidRPr="003B7492" w:rsidTr="00E63754">
        <w:trPr>
          <w:trHeight w:val="251"/>
        </w:trPr>
        <w:tc>
          <w:tcPr>
            <w:tcW w:w="4731" w:type="dxa"/>
          </w:tcPr>
          <w:p w:rsidR="00352B9C" w:rsidRDefault="00352B9C" w:rsidP="004D1C3C">
            <w:pPr>
              <w:pStyle w:val="Code"/>
            </w:pPr>
            <w:r>
              <w:t>string Credited</w:t>
            </w:r>
          </w:p>
        </w:tc>
        <w:tc>
          <w:tcPr>
            <w:tcW w:w="4557" w:type="dxa"/>
          </w:tcPr>
          <w:p w:rsidR="00352B9C" w:rsidRPr="00F807A8" w:rsidRDefault="00352B9C" w:rsidP="00F807A8">
            <w:r w:rsidRPr="00F807A8">
              <w:t>Credited to - an MDO list item name</w:t>
            </w:r>
          </w:p>
        </w:tc>
      </w:tr>
      <w:tr w:rsidR="00352B9C" w:rsidRPr="003B7492" w:rsidTr="00E63754">
        <w:trPr>
          <w:trHeight w:val="201"/>
        </w:trPr>
        <w:tc>
          <w:tcPr>
            <w:tcW w:w="4731" w:type="dxa"/>
          </w:tcPr>
          <w:p w:rsidR="00352B9C" w:rsidRDefault="00352B9C" w:rsidP="004D1C3C">
            <w:pPr>
              <w:pStyle w:val="Code"/>
            </w:pPr>
            <w:r>
              <w:t>string Competitor</w:t>
            </w:r>
          </w:p>
        </w:tc>
        <w:tc>
          <w:tcPr>
            <w:tcW w:w="4557" w:type="dxa"/>
          </w:tcPr>
          <w:p w:rsidR="00352B9C" w:rsidRPr="00F807A8" w:rsidRDefault="00352B9C" w:rsidP="00F807A8">
            <w:r w:rsidRPr="00F807A8">
              <w:t>Main Competitor for sale - an MDO list item name</w:t>
            </w:r>
          </w:p>
        </w:tc>
      </w:tr>
      <w:tr w:rsidR="00352B9C" w:rsidRPr="003B7492" w:rsidTr="00E63754">
        <w:trPr>
          <w:trHeight w:val="217"/>
        </w:trPr>
        <w:tc>
          <w:tcPr>
            <w:tcW w:w="4731" w:type="dxa"/>
          </w:tcPr>
          <w:p w:rsidR="00352B9C" w:rsidRDefault="00352B9C" w:rsidP="004D1C3C">
            <w:pPr>
              <w:pStyle w:val="Code"/>
            </w:pPr>
            <w:r>
              <w:t>short Probability</w:t>
            </w:r>
          </w:p>
        </w:tc>
        <w:tc>
          <w:tcPr>
            <w:tcW w:w="4557" w:type="dxa"/>
          </w:tcPr>
          <w:p w:rsidR="00352B9C" w:rsidRPr="00F807A8" w:rsidRDefault="00352B9C" w:rsidP="00F807A8">
            <w:r w:rsidRPr="00F807A8">
              <w:t>Probability percent - default derived from Stage list</w:t>
            </w:r>
          </w:p>
        </w:tc>
      </w:tr>
      <w:tr w:rsidR="00352B9C" w:rsidRPr="003B7492" w:rsidTr="00E63754">
        <w:trPr>
          <w:trHeight w:val="234"/>
        </w:trPr>
        <w:tc>
          <w:tcPr>
            <w:tcW w:w="4731" w:type="dxa"/>
          </w:tcPr>
          <w:p w:rsidR="00352B9C" w:rsidRDefault="00352B9C" w:rsidP="004D1C3C">
            <w:pPr>
              <w:pStyle w:val="Code"/>
            </w:pPr>
            <w:r>
              <w:t>string NextDueDate</w:t>
            </w:r>
          </w:p>
        </w:tc>
        <w:tc>
          <w:tcPr>
            <w:tcW w:w="4557" w:type="dxa"/>
          </w:tcPr>
          <w:p w:rsidR="00352B9C" w:rsidRPr="00F807A8" w:rsidRDefault="00352B9C" w:rsidP="00F807A8">
            <w:r w:rsidRPr="00F807A8">
              <w:t>Date of the first uncompleted activity.</w:t>
            </w:r>
          </w:p>
        </w:tc>
      </w:tr>
      <w:tr w:rsidR="00352B9C" w:rsidRPr="003B7492" w:rsidTr="00E63754">
        <w:trPr>
          <w:trHeight w:val="201"/>
        </w:trPr>
        <w:tc>
          <w:tcPr>
            <w:tcW w:w="4731" w:type="dxa"/>
          </w:tcPr>
          <w:p w:rsidR="00352B9C" w:rsidRDefault="00352B9C" w:rsidP="004D1C3C">
            <w:pPr>
              <w:pStyle w:val="Code"/>
            </w:pPr>
            <w:r>
              <w:t>string Reason</w:t>
            </w:r>
          </w:p>
        </w:tc>
        <w:tc>
          <w:tcPr>
            <w:tcW w:w="4557" w:type="dxa"/>
          </w:tcPr>
          <w:p w:rsidR="00352B9C" w:rsidRPr="00A25749" w:rsidRDefault="00AD222C" w:rsidP="00F807A8">
            <w:pPr>
              <w:spacing w:after="200" w:line="276" w:lineRule="auto"/>
            </w:pPr>
            <w:r w:rsidRPr="00AD222C">
              <w:t xml:space="preserve">Reason the sale is lost/sold </w:t>
            </w:r>
            <w:r w:rsidR="004D1C3C" w:rsidRPr="00AD222C">
              <w:t>etc.</w:t>
            </w:r>
          </w:p>
        </w:tc>
      </w:tr>
      <w:tr w:rsidR="00352B9C" w:rsidRPr="0081727E" w:rsidTr="00E63754">
        <w:trPr>
          <w:trHeight w:val="284"/>
        </w:trPr>
        <w:tc>
          <w:tcPr>
            <w:tcW w:w="4731" w:type="dxa"/>
          </w:tcPr>
          <w:p w:rsidR="00352B9C" w:rsidRDefault="00352B9C" w:rsidP="004D1C3C">
            <w:pPr>
              <w:pStyle w:val="Code"/>
            </w:pPr>
            <w:r>
              <w:t>string SaleDate</w:t>
            </w:r>
          </w:p>
        </w:tc>
        <w:tc>
          <w:tcPr>
            <w:tcW w:w="4557" w:type="dxa"/>
          </w:tcPr>
          <w:p w:rsidR="00352B9C" w:rsidRPr="00F807A8" w:rsidRDefault="00352B9C" w:rsidP="00F807A8">
            <w:r w:rsidRPr="00F807A8">
              <w:t>Expected closing date</w:t>
            </w:r>
          </w:p>
        </w:tc>
      </w:tr>
      <w:tr w:rsidR="00352B9C" w:rsidRPr="0081727E" w:rsidTr="00E63754">
        <w:trPr>
          <w:trHeight w:val="268"/>
        </w:trPr>
        <w:tc>
          <w:tcPr>
            <w:tcW w:w="4731" w:type="dxa"/>
          </w:tcPr>
          <w:p w:rsidR="00352B9C" w:rsidRDefault="00352B9C" w:rsidP="004D1C3C">
            <w:pPr>
              <w:pStyle w:val="Code"/>
            </w:pPr>
            <w:r>
              <w:t>string Status</w:t>
            </w:r>
          </w:p>
        </w:tc>
        <w:tc>
          <w:tcPr>
            <w:tcW w:w="4557" w:type="dxa"/>
          </w:tcPr>
          <w:p w:rsidR="00352B9C" w:rsidRPr="00F807A8" w:rsidRDefault="00352B9C" w:rsidP="00F807A8">
            <w:r w:rsidRPr="00F807A8">
              <w:t>Open/Sold/Lost/Stalled</w:t>
            </w:r>
          </w:p>
        </w:tc>
      </w:tr>
      <w:tr w:rsidR="00352B9C" w:rsidRPr="00100486" w:rsidTr="00E63754">
        <w:tc>
          <w:tcPr>
            <w:tcW w:w="4731" w:type="dxa"/>
          </w:tcPr>
          <w:p w:rsidR="00352B9C" w:rsidRDefault="00352B9C" w:rsidP="004D1C3C">
            <w:pPr>
              <w:pStyle w:val="Code"/>
            </w:pPr>
          </w:p>
        </w:tc>
        <w:tc>
          <w:tcPr>
            <w:tcW w:w="4557" w:type="dxa"/>
          </w:tcPr>
          <w:p w:rsidR="00352B9C" w:rsidRPr="00F807A8" w:rsidRDefault="00352B9C" w:rsidP="00F807A8"/>
        </w:tc>
      </w:tr>
      <w:tr w:rsidR="00352B9C" w:rsidRPr="00F807A8" w:rsidTr="00E63754">
        <w:tc>
          <w:tcPr>
            <w:tcW w:w="4731" w:type="dxa"/>
          </w:tcPr>
          <w:p w:rsidR="00352B9C" w:rsidRDefault="00352B9C" w:rsidP="004D1C3C">
            <w:pPr>
              <w:pStyle w:val="Code"/>
            </w:pPr>
            <w:r>
              <w:t>Decimal Cost</w:t>
            </w:r>
          </w:p>
        </w:tc>
        <w:tc>
          <w:tcPr>
            <w:tcW w:w="4557" w:type="dxa"/>
          </w:tcPr>
          <w:p w:rsidR="00352B9C" w:rsidRPr="00F807A8" w:rsidRDefault="00F807A8" w:rsidP="00F807A8">
            <w:r w:rsidRPr="00F807A8">
              <w:t xml:space="preserve">Total cost </w:t>
            </w:r>
          </w:p>
        </w:tc>
      </w:tr>
      <w:tr w:rsidR="00352B9C" w:rsidRPr="0068793D" w:rsidTr="00E63754">
        <w:tc>
          <w:tcPr>
            <w:tcW w:w="4731" w:type="dxa"/>
          </w:tcPr>
          <w:p w:rsidR="00352B9C" w:rsidRPr="00E63754" w:rsidRDefault="00352B9C" w:rsidP="004D1C3C">
            <w:pPr>
              <w:pStyle w:val="Code"/>
            </w:pPr>
            <w:r>
              <w:t>Decima</w:t>
            </w:r>
            <w:r w:rsidR="00E63754">
              <w:t>l</w:t>
            </w:r>
            <w:r>
              <w:t xml:space="preserve"> Profit</w:t>
            </w:r>
          </w:p>
        </w:tc>
        <w:tc>
          <w:tcPr>
            <w:tcW w:w="4557" w:type="dxa"/>
          </w:tcPr>
          <w:p w:rsidR="00352B9C" w:rsidRPr="00F807A8" w:rsidRDefault="00F807A8" w:rsidP="00F807A8">
            <w:r w:rsidRPr="00F807A8">
              <w:t>Total profit (Amount – Cost)</w:t>
            </w:r>
          </w:p>
        </w:tc>
      </w:tr>
    </w:tbl>
    <w:p w:rsidR="00352B9C" w:rsidRDefault="00352B9C" w:rsidP="00352B9C"/>
    <w:p w:rsidR="00E63754" w:rsidRDefault="00E63754" w:rsidP="00352B9C">
      <w:pPr>
        <w:pStyle w:val="Heading2"/>
      </w:pPr>
      <w:bookmarkStart w:id="89" w:name="_Toc365989364"/>
      <w:r>
        <w:t>QuoteInfo</w:t>
      </w:r>
      <w:bookmarkEnd w:id="89"/>
    </w:p>
    <w:p w:rsidR="00495A6F" w:rsidRDefault="00495A6F" w:rsidP="00E63754">
      <w:r w:rsidRPr="00495A6F">
        <w:t>A Sale can have a quote, and have then a 1-1 relationship with the QuoteInfo.</w:t>
      </w:r>
    </w:p>
    <w:p w:rsidR="00E63754" w:rsidRPr="00E63754" w:rsidRDefault="00E63754" w:rsidP="00E63754">
      <w:r>
        <w:t>Read-write Quote information.</w:t>
      </w:r>
    </w:p>
    <w:tbl>
      <w:tblPr>
        <w:tblStyle w:val="TableGrid"/>
        <w:tblW w:w="0" w:type="auto"/>
        <w:tblLook w:val="04A0" w:firstRow="1" w:lastRow="0" w:firstColumn="1" w:lastColumn="0" w:noHBand="0" w:noVBand="1"/>
      </w:tblPr>
      <w:tblGrid>
        <w:gridCol w:w="4666"/>
        <w:gridCol w:w="4622"/>
      </w:tblGrid>
      <w:tr w:rsidR="003E6E68" w:rsidRPr="003B7492" w:rsidTr="00DD0A70">
        <w:trPr>
          <w:cantSplit/>
        </w:trPr>
        <w:tc>
          <w:tcPr>
            <w:tcW w:w="4666" w:type="dxa"/>
          </w:tcPr>
          <w:p w:rsidR="003E6E68" w:rsidRPr="0068793D" w:rsidRDefault="003E6E68" w:rsidP="004D1C3C">
            <w:pPr>
              <w:pStyle w:val="Code"/>
            </w:pPr>
            <w:r>
              <w:t xml:space="preserve">int </w:t>
            </w:r>
            <w:r w:rsidRPr="0068793D">
              <w:t>QuoteId</w:t>
            </w:r>
          </w:p>
        </w:tc>
        <w:tc>
          <w:tcPr>
            <w:tcW w:w="4622" w:type="dxa"/>
          </w:tcPr>
          <w:p w:rsidR="003E6E68" w:rsidRPr="0068793D" w:rsidRDefault="003E6E68" w:rsidP="00DD0A70">
            <w:r>
              <w:t>Primary key in CRM database.</w:t>
            </w:r>
          </w:p>
        </w:tc>
      </w:tr>
      <w:tr w:rsidR="00F807A8" w:rsidRPr="003B7492" w:rsidTr="00F807A8">
        <w:trPr>
          <w:cantSplit/>
        </w:trPr>
        <w:tc>
          <w:tcPr>
            <w:tcW w:w="4666" w:type="dxa"/>
          </w:tcPr>
          <w:p w:rsidR="00F807A8" w:rsidRPr="0068793D" w:rsidRDefault="00F807A8" w:rsidP="004D1C3C">
            <w:pPr>
              <w:pStyle w:val="Code"/>
            </w:pPr>
            <w:r>
              <w:t xml:space="preserve">int </w:t>
            </w:r>
            <w:r w:rsidR="003E6E68">
              <w:t>Sale</w:t>
            </w:r>
            <w:r w:rsidR="00F6601E" w:rsidRPr="0068793D">
              <w:t>Id</w:t>
            </w:r>
          </w:p>
        </w:tc>
        <w:tc>
          <w:tcPr>
            <w:tcW w:w="4622" w:type="dxa"/>
          </w:tcPr>
          <w:p w:rsidR="00F807A8" w:rsidRPr="0068793D" w:rsidRDefault="003E6E68" w:rsidP="00F807A8">
            <w:r w:rsidRPr="003E6E68">
              <w:t>The foreign key to the corresponding sale</w:t>
            </w:r>
            <w:r>
              <w:t>.</w:t>
            </w:r>
          </w:p>
        </w:tc>
      </w:tr>
      <w:tr w:rsidR="001E4446" w:rsidRPr="003B7492" w:rsidTr="00D13188">
        <w:trPr>
          <w:cantSplit/>
        </w:trPr>
        <w:tc>
          <w:tcPr>
            <w:tcW w:w="4666" w:type="dxa"/>
          </w:tcPr>
          <w:p w:rsidR="001E4446" w:rsidRPr="0068793D" w:rsidRDefault="001E4446" w:rsidP="004D1C3C">
            <w:pPr>
              <w:pStyle w:val="Code"/>
            </w:pPr>
            <w:r>
              <w:t xml:space="preserve">int </w:t>
            </w:r>
            <w:r w:rsidRPr="007F7A61">
              <w:t>QuoteConnectionId</w:t>
            </w:r>
          </w:p>
        </w:tc>
        <w:tc>
          <w:tcPr>
            <w:tcW w:w="4622" w:type="dxa"/>
          </w:tcPr>
          <w:p w:rsidR="001E4446" w:rsidRDefault="001E4446" w:rsidP="00D13188">
            <w:r w:rsidRPr="007F7A61">
              <w:t xml:space="preserve">The connection in the CRM system </w:t>
            </w:r>
            <w:r>
              <w:t xml:space="preserve">to </w:t>
            </w:r>
            <w:r w:rsidRPr="007F7A61">
              <w:t xml:space="preserve">where this quote came from. </w:t>
            </w:r>
          </w:p>
          <w:p w:rsidR="001E4446" w:rsidRPr="0068793D" w:rsidRDefault="001E4446" w:rsidP="00D13188">
            <w:r>
              <w:t>Identifies the ERP connection used for this quote. Each quote is bound to one and only one connection.</w:t>
            </w:r>
          </w:p>
        </w:tc>
      </w:tr>
      <w:tr w:rsidR="000B68A2" w:rsidRPr="003B7492" w:rsidTr="00F807A8">
        <w:trPr>
          <w:cantSplit/>
        </w:trPr>
        <w:tc>
          <w:tcPr>
            <w:tcW w:w="4666" w:type="dxa"/>
          </w:tcPr>
          <w:p w:rsidR="000B68A2" w:rsidRPr="00611503" w:rsidRDefault="000B68A2" w:rsidP="004D1C3C">
            <w:pPr>
              <w:pStyle w:val="Code"/>
              <w:rPr>
                <w:lang w:val="en-US"/>
              </w:rPr>
            </w:pPr>
          </w:p>
        </w:tc>
        <w:tc>
          <w:tcPr>
            <w:tcW w:w="4622" w:type="dxa"/>
          </w:tcPr>
          <w:p w:rsidR="000B68A2" w:rsidRDefault="000B68A2" w:rsidP="00F807A8"/>
        </w:tc>
      </w:tr>
      <w:tr w:rsidR="00E63754" w:rsidRPr="003B7492" w:rsidTr="00F807A8">
        <w:trPr>
          <w:cantSplit/>
        </w:trPr>
        <w:tc>
          <w:tcPr>
            <w:tcW w:w="4666" w:type="dxa"/>
          </w:tcPr>
          <w:p w:rsidR="00E63754" w:rsidRPr="00E63754" w:rsidRDefault="00E63754" w:rsidP="004D1C3C">
            <w:pPr>
              <w:pStyle w:val="Code"/>
            </w:pPr>
            <w:r>
              <w:t>string</w:t>
            </w:r>
            <w:r w:rsidRPr="0068793D">
              <w:t xml:space="preserve"> </w:t>
            </w:r>
            <w:r>
              <w:t>ERP</w:t>
            </w:r>
            <w:r w:rsidR="000B68A2">
              <w:t>Quote</w:t>
            </w:r>
            <w:r>
              <w:t>Key</w:t>
            </w:r>
          </w:p>
        </w:tc>
        <w:tc>
          <w:tcPr>
            <w:tcW w:w="4622" w:type="dxa"/>
          </w:tcPr>
          <w:p w:rsidR="00E63754" w:rsidRDefault="00F807A8" w:rsidP="00F807A8">
            <w:r>
              <w:t>Foreign key of quote (if available).</w:t>
            </w:r>
          </w:p>
          <w:p w:rsidR="00AE414C" w:rsidRPr="0068793D" w:rsidRDefault="00AE414C" w:rsidP="00F807A8">
            <w:r w:rsidRPr="00AE414C">
              <w:t>The key in the ERP system that identifies this sale's Quote (as opposed to the later Order information)</w:t>
            </w:r>
          </w:p>
        </w:tc>
      </w:tr>
      <w:tr w:rsidR="00862C49" w:rsidRPr="005307F3" w:rsidTr="00F807A8">
        <w:trPr>
          <w:cantSplit/>
        </w:trPr>
        <w:tc>
          <w:tcPr>
            <w:tcW w:w="4666" w:type="dxa"/>
          </w:tcPr>
          <w:p w:rsidR="00862C49" w:rsidRDefault="00862C49" w:rsidP="004D1C3C">
            <w:pPr>
              <w:pStyle w:val="Code"/>
            </w:pPr>
            <w:r>
              <w:t>string ERPOrderKey</w:t>
            </w:r>
          </w:p>
        </w:tc>
        <w:tc>
          <w:tcPr>
            <w:tcW w:w="4622" w:type="dxa"/>
          </w:tcPr>
          <w:p w:rsidR="001E4446" w:rsidRDefault="001E4446" w:rsidP="00F6601E">
            <w:r w:rsidRPr="001E4446">
              <w:t>The key in the ERP system that identifies this sale's Order, as transferred and possibly later edited in the ERP system</w:t>
            </w:r>
            <w:r>
              <w:t xml:space="preserve">. </w:t>
            </w:r>
          </w:p>
          <w:p w:rsidR="00862C49" w:rsidRDefault="001E4446" w:rsidP="001E4446">
            <w:r>
              <w:t>Only filled out i</w:t>
            </w:r>
            <w:r w:rsidR="00862C49" w:rsidRPr="00862C49">
              <w:t>f there exists a corresponding order representation of the quote in the ERP system</w:t>
            </w:r>
            <w:r w:rsidR="007F7A61">
              <w:t>.</w:t>
            </w:r>
          </w:p>
        </w:tc>
      </w:tr>
      <w:tr w:rsidR="00862C49" w:rsidRPr="005307F3" w:rsidTr="00F807A8">
        <w:trPr>
          <w:cantSplit/>
        </w:trPr>
        <w:tc>
          <w:tcPr>
            <w:tcW w:w="4666" w:type="dxa"/>
          </w:tcPr>
          <w:p w:rsidR="00862C49" w:rsidRPr="00611503" w:rsidRDefault="00862C49" w:rsidP="004D1C3C">
            <w:pPr>
              <w:pStyle w:val="Code"/>
              <w:rPr>
                <w:lang w:val="en-US"/>
              </w:rPr>
            </w:pPr>
          </w:p>
        </w:tc>
        <w:tc>
          <w:tcPr>
            <w:tcW w:w="4622" w:type="dxa"/>
          </w:tcPr>
          <w:p w:rsidR="00862C49" w:rsidRDefault="00862C49" w:rsidP="00F6601E"/>
        </w:tc>
      </w:tr>
      <w:tr w:rsidR="00E63754" w:rsidRPr="003B7492" w:rsidTr="00F807A8">
        <w:trPr>
          <w:cantSplit/>
        </w:trPr>
        <w:tc>
          <w:tcPr>
            <w:tcW w:w="4666" w:type="dxa"/>
          </w:tcPr>
          <w:p w:rsidR="00E63754" w:rsidRPr="0068793D" w:rsidRDefault="00E63754" w:rsidP="004D1C3C">
            <w:pPr>
              <w:pStyle w:val="Code"/>
            </w:pPr>
            <w:r>
              <w:t xml:space="preserve">int </w:t>
            </w:r>
            <w:r w:rsidR="00F6601E">
              <w:t>ActiveQuoteVersionId</w:t>
            </w:r>
          </w:p>
        </w:tc>
        <w:tc>
          <w:tcPr>
            <w:tcW w:w="4622" w:type="dxa"/>
          </w:tcPr>
          <w:p w:rsidR="00E63754" w:rsidRPr="0068793D" w:rsidRDefault="001E4446" w:rsidP="001E4446">
            <w:r w:rsidRPr="001E4446">
              <w:t xml:space="preserve">The primary key of the Quote </w:t>
            </w:r>
            <w:r>
              <w:t xml:space="preserve">Version </w:t>
            </w:r>
            <w:r w:rsidRPr="001E4446">
              <w:t>that is currently active.</w:t>
            </w:r>
            <w:r>
              <w:t xml:space="preserve"> (</w:t>
            </w:r>
            <w:r w:rsidR="007F7A61" w:rsidRPr="007F7A61">
              <w:t>The active version will always be the latest version.</w:t>
            </w:r>
            <w:r>
              <w:t>)</w:t>
            </w:r>
          </w:p>
        </w:tc>
      </w:tr>
      <w:tr w:rsidR="00E63754" w:rsidRPr="003B7492" w:rsidTr="00F807A8">
        <w:trPr>
          <w:cantSplit/>
        </w:trPr>
        <w:tc>
          <w:tcPr>
            <w:tcW w:w="4666" w:type="dxa"/>
          </w:tcPr>
          <w:p w:rsidR="00E63754" w:rsidRDefault="007F7A61" w:rsidP="004D1C3C">
            <w:pPr>
              <w:pStyle w:val="Code"/>
            </w:pPr>
            <w:r>
              <w:t>i</w:t>
            </w:r>
            <w:r w:rsidR="00E63754">
              <w:t>nt AcceptedQuoteAlternativeId</w:t>
            </w:r>
          </w:p>
        </w:tc>
        <w:tc>
          <w:tcPr>
            <w:tcW w:w="4622" w:type="dxa"/>
          </w:tcPr>
          <w:p w:rsidR="001E4446" w:rsidRDefault="001E4446" w:rsidP="00F807A8">
            <w:r w:rsidRPr="001E4446">
              <w:t>The primary key of the Quote Alternative</w:t>
            </w:r>
            <w:r>
              <w:t xml:space="preserve"> </w:t>
            </w:r>
            <w:r w:rsidR="00F807A8">
              <w:t xml:space="preserve">which was finally accepted by the customer. </w:t>
            </w:r>
          </w:p>
          <w:p w:rsidR="00E63754" w:rsidRPr="00E63754" w:rsidRDefault="00F807A8" w:rsidP="00F807A8">
            <w:r>
              <w:t>Set when the user is marking a quote as accepted.</w:t>
            </w:r>
          </w:p>
        </w:tc>
      </w:tr>
      <w:tr w:rsidR="00D72105" w:rsidRPr="003B7492" w:rsidTr="00F807A8">
        <w:trPr>
          <w:cantSplit/>
        </w:trPr>
        <w:tc>
          <w:tcPr>
            <w:tcW w:w="4666" w:type="dxa"/>
          </w:tcPr>
          <w:p w:rsidR="00D72105" w:rsidRDefault="00D72105" w:rsidP="004D1C3C">
            <w:pPr>
              <w:pStyle w:val="Code"/>
            </w:pPr>
            <w:r>
              <w:t>int DocumentId</w:t>
            </w:r>
          </w:p>
        </w:tc>
        <w:tc>
          <w:tcPr>
            <w:tcW w:w="4622" w:type="dxa"/>
          </w:tcPr>
          <w:p w:rsidR="00D72105" w:rsidRPr="001E4446" w:rsidRDefault="00D72105" w:rsidP="00F807A8">
            <w:r w:rsidRPr="00D72105">
              <w:t>The ID of the main Quote Document</w:t>
            </w:r>
            <w:r>
              <w:t xml:space="preserve">. </w:t>
            </w:r>
            <w:bookmarkStart w:id="90" w:name="OLE_LINK20"/>
            <w:bookmarkStart w:id="91" w:name="OLE_LINK29"/>
            <w:r>
              <w:t>This is not the document containing the products, but the other one.</w:t>
            </w:r>
            <w:bookmarkEnd w:id="90"/>
            <w:bookmarkEnd w:id="91"/>
          </w:p>
        </w:tc>
      </w:tr>
    </w:tbl>
    <w:p w:rsidR="00352B9C" w:rsidRDefault="00F6601E" w:rsidP="00352B9C">
      <w:pPr>
        <w:pStyle w:val="Heading2"/>
      </w:pPr>
      <w:bookmarkStart w:id="92" w:name="_Toc365989365"/>
      <w:r w:rsidRPr="00E728A8">
        <w:t>Quote</w:t>
      </w:r>
      <w:r>
        <w:t>Version</w:t>
      </w:r>
      <w:r w:rsidR="00AF2F2D">
        <w:t>Info</w:t>
      </w:r>
      <w:bookmarkEnd w:id="92"/>
    </w:p>
    <w:p w:rsidR="009B621B" w:rsidRDefault="009B621B" w:rsidP="009B621B">
      <w:r>
        <w:t>Represent a version of a quote</w:t>
      </w:r>
    </w:p>
    <w:p w:rsidR="009B621B" w:rsidRPr="009B621B" w:rsidRDefault="009B621B" w:rsidP="009B621B">
      <w:r w:rsidRPr="009B621B">
        <w:t xml:space="preserve">A quote is divided into one or more versions (or revisions, if you like), so a quote have 1..n QuoteVersions. </w:t>
      </w:r>
    </w:p>
    <w:p w:rsidR="008032D2" w:rsidRPr="008032D2" w:rsidRDefault="008032D2" w:rsidP="008032D2">
      <w:r w:rsidRPr="008032D2">
        <w:t xml:space="preserve">A quote is divided into one or more versions (or revisions, if you like), so a quote have 1..n QuoteVersions. </w:t>
      </w:r>
    </w:p>
    <w:p w:rsidR="008032D2" w:rsidRPr="008032D2" w:rsidRDefault="008032D2" w:rsidP="008032D2">
      <w:r w:rsidRPr="008032D2">
        <w:t>I.e. a QuoteVersion always have a quote.</w:t>
      </w:r>
    </w:p>
    <w:p w:rsidR="00F807A8" w:rsidRPr="00105F33" w:rsidRDefault="008032D2" w:rsidP="008032D2">
      <w:r w:rsidRPr="008032D2">
        <w:t>Even if versioning is disabled, a single version will exist.  When versioning is disabled, new versions are not created, but the only one is reused.</w:t>
      </w:r>
    </w:p>
    <w:tbl>
      <w:tblPr>
        <w:tblStyle w:val="TableGrid"/>
        <w:tblW w:w="9322" w:type="dxa"/>
        <w:tblLook w:val="04A0" w:firstRow="1" w:lastRow="0" w:firstColumn="1" w:lastColumn="0" w:noHBand="0" w:noVBand="1"/>
      </w:tblPr>
      <w:tblGrid>
        <w:gridCol w:w="4699"/>
        <w:gridCol w:w="4589"/>
        <w:gridCol w:w="34"/>
      </w:tblGrid>
      <w:tr w:rsidR="00352B9C" w:rsidRPr="003B7492" w:rsidTr="00567969">
        <w:trPr>
          <w:gridAfter w:val="1"/>
          <w:wAfter w:w="34" w:type="dxa"/>
        </w:trPr>
        <w:tc>
          <w:tcPr>
            <w:tcW w:w="4699" w:type="dxa"/>
          </w:tcPr>
          <w:p w:rsidR="00352B9C" w:rsidRPr="0068793D" w:rsidRDefault="00352B9C" w:rsidP="004D1C3C">
            <w:pPr>
              <w:pStyle w:val="Code"/>
            </w:pPr>
            <w:r>
              <w:t xml:space="preserve">int </w:t>
            </w:r>
            <w:r w:rsidR="00F6601E" w:rsidRPr="0068793D">
              <w:t>Quote</w:t>
            </w:r>
            <w:r w:rsidR="00F6601E">
              <w:t>Ver</w:t>
            </w:r>
            <w:r w:rsidR="00F6601E" w:rsidRPr="0068793D">
              <w:t>sionId</w:t>
            </w:r>
          </w:p>
        </w:tc>
        <w:tc>
          <w:tcPr>
            <w:tcW w:w="4589" w:type="dxa"/>
          </w:tcPr>
          <w:p w:rsidR="00352B9C" w:rsidRPr="0068793D" w:rsidRDefault="00F807A8" w:rsidP="00352B9C">
            <w:r>
              <w:t>Primary key in CRM database.</w:t>
            </w:r>
          </w:p>
        </w:tc>
      </w:tr>
      <w:tr w:rsidR="00352B9C" w:rsidRPr="003B7492" w:rsidTr="00567969">
        <w:trPr>
          <w:gridAfter w:val="1"/>
          <w:wAfter w:w="34" w:type="dxa"/>
        </w:trPr>
        <w:tc>
          <w:tcPr>
            <w:tcW w:w="4699" w:type="dxa"/>
          </w:tcPr>
          <w:p w:rsidR="00352B9C" w:rsidRPr="00E63754" w:rsidRDefault="00352B9C" w:rsidP="004D1C3C">
            <w:pPr>
              <w:pStyle w:val="Code"/>
            </w:pPr>
            <w:r w:rsidRPr="0068793D">
              <w:t xml:space="preserve">string </w:t>
            </w:r>
            <w:r w:rsidR="00F6601E" w:rsidRPr="0068793D">
              <w:t>ERPQuote</w:t>
            </w:r>
            <w:r w:rsidR="00F6601E">
              <w:t>Ver</w:t>
            </w:r>
            <w:r w:rsidR="00F6601E" w:rsidRPr="0068793D">
              <w:t>sion</w:t>
            </w:r>
            <w:r w:rsidR="00F6601E" w:rsidRPr="00E63754">
              <w:t>Key</w:t>
            </w:r>
          </w:p>
        </w:tc>
        <w:tc>
          <w:tcPr>
            <w:tcW w:w="4589" w:type="dxa"/>
          </w:tcPr>
          <w:p w:rsidR="00352B9C" w:rsidRPr="0068793D" w:rsidRDefault="008032D2" w:rsidP="00352B9C">
            <w:r w:rsidRPr="008032D2">
              <w:t>Key in the ERP system that uniquely identifies thi</w:t>
            </w:r>
            <w:r>
              <w:t>s Version within the ERP system</w:t>
            </w:r>
            <w:r w:rsidR="00552F95" w:rsidRPr="00552F95">
              <w:t xml:space="preserve"> (if available, the field may be empty)</w:t>
            </w:r>
            <w:r w:rsidR="008D36A9">
              <w:t>.</w:t>
            </w:r>
          </w:p>
        </w:tc>
      </w:tr>
      <w:tr w:rsidR="00352B9C" w:rsidRPr="003B7492" w:rsidTr="00567969">
        <w:trPr>
          <w:gridAfter w:val="1"/>
          <w:wAfter w:w="34" w:type="dxa"/>
        </w:trPr>
        <w:tc>
          <w:tcPr>
            <w:tcW w:w="4699" w:type="dxa"/>
          </w:tcPr>
          <w:p w:rsidR="00352B9C" w:rsidRPr="00611503" w:rsidRDefault="00352B9C" w:rsidP="004D1C3C">
            <w:pPr>
              <w:pStyle w:val="Code"/>
              <w:rPr>
                <w:lang w:val="en-US"/>
              </w:rPr>
            </w:pPr>
          </w:p>
        </w:tc>
        <w:tc>
          <w:tcPr>
            <w:tcW w:w="4589" w:type="dxa"/>
          </w:tcPr>
          <w:p w:rsidR="00352B9C" w:rsidRPr="00A25749" w:rsidRDefault="00352B9C" w:rsidP="00567969"/>
        </w:tc>
      </w:tr>
      <w:tr w:rsidR="00352B9C" w:rsidRPr="003B7492" w:rsidTr="00567969">
        <w:trPr>
          <w:gridAfter w:val="1"/>
          <w:wAfter w:w="34" w:type="dxa"/>
        </w:trPr>
        <w:tc>
          <w:tcPr>
            <w:tcW w:w="4699" w:type="dxa"/>
          </w:tcPr>
          <w:p w:rsidR="00352B9C" w:rsidRPr="0068793D" w:rsidRDefault="008D36A9" w:rsidP="004D1C3C">
            <w:pPr>
              <w:pStyle w:val="Code"/>
            </w:pPr>
            <w:r>
              <w:t>i</w:t>
            </w:r>
            <w:r w:rsidR="00352B9C">
              <w:t xml:space="preserve">nt </w:t>
            </w:r>
            <w:r w:rsidR="00E63754">
              <w:t>Quote</w:t>
            </w:r>
            <w:r w:rsidR="00352B9C">
              <w:t>Id</w:t>
            </w:r>
          </w:p>
        </w:tc>
        <w:tc>
          <w:tcPr>
            <w:tcW w:w="4589" w:type="dxa"/>
          </w:tcPr>
          <w:p w:rsidR="00463666" w:rsidRDefault="00463666" w:rsidP="00E63754">
            <w:r w:rsidRPr="00463666">
              <w:t xml:space="preserve">Foreign key to CRM quote (the conceptual parent). </w:t>
            </w:r>
          </w:p>
          <w:p w:rsidR="00352B9C" w:rsidRPr="0068793D" w:rsidRDefault="00463666" w:rsidP="00E63754">
            <w:r w:rsidRPr="00463666">
              <w:t>Owning Quote of this Quote Version</w:t>
            </w:r>
          </w:p>
        </w:tc>
      </w:tr>
      <w:tr w:rsidR="00352B9C" w:rsidRPr="003B7492" w:rsidTr="00567969">
        <w:trPr>
          <w:gridAfter w:val="1"/>
          <w:wAfter w:w="34" w:type="dxa"/>
        </w:trPr>
        <w:tc>
          <w:tcPr>
            <w:tcW w:w="4699" w:type="dxa"/>
          </w:tcPr>
          <w:p w:rsidR="00352B9C" w:rsidRPr="00611503" w:rsidRDefault="00352B9C" w:rsidP="004D1C3C">
            <w:pPr>
              <w:pStyle w:val="Code"/>
              <w:rPr>
                <w:lang w:val="en-US"/>
              </w:rPr>
            </w:pPr>
          </w:p>
        </w:tc>
        <w:tc>
          <w:tcPr>
            <w:tcW w:w="4589" w:type="dxa"/>
          </w:tcPr>
          <w:p w:rsidR="00352B9C" w:rsidRPr="0068793D" w:rsidRDefault="00352B9C" w:rsidP="00352B9C"/>
        </w:tc>
      </w:tr>
      <w:tr w:rsidR="00352B9C" w:rsidRPr="00463666" w:rsidTr="00567969">
        <w:trPr>
          <w:gridAfter w:val="1"/>
          <w:wAfter w:w="34" w:type="dxa"/>
        </w:trPr>
        <w:tc>
          <w:tcPr>
            <w:tcW w:w="4699" w:type="dxa"/>
          </w:tcPr>
          <w:p w:rsidR="00352B9C" w:rsidRPr="0068793D" w:rsidRDefault="008D36A9" w:rsidP="004D1C3C">
            <w:pPr>
              <w:pStyle w:val="Code"/>
            </w:pPr>
            <w:r>
              <w:t>s</w:t>
            </w:r>
            <w:r w:rsidR="00352B9C" w:rsidRPr="0068793D">
              <w:t xml:space="preserve">tring </w:t>
            </w:r>
            <w:r>
              <w:t>D</w:t>
            </w:r>
            <w:r w:rsidR="00352B9C" w:rsidRPr="0068793D">
              <w:t>escription</w:t>
            </w:r>
          </w:p>
        </w:tc>
        <w:tc>
          <w:tcPr>
            <w:tcW w:w="4589" w:type="dxa"/>
          </w:tcPr>
          <w:p w:rsidR="00463666" w:rsidRDefault="00463666" w:rsidP="00352B9C">
            <w:r>
              <w:t>Description of Version.</w:t>
            </w:r>
          </w:p>
          <w:p w:rsidR="00463666" w:rsidRDefault="00463666" w:rsidP="00352B9C">
            <w:r w:rsidRPr="00463666">
              <w:t>Potentially longer text description, typically used</w:t>
            </w:r>
            <w:r>
              <w:t xml:space="preserve"> in a tooltip.</w:t>
            </w:r>
          </w:p>
          <w:p w:rsidR="00352B9C" w:rsidRPr="0068793D" w:rsidRDefault="00463666" w:rsidP="00352B9C">
            <w:r w:rsidRPr="00463666">
              <w:t>Max 2K.</w:t>
            </w:r>
          </w:p>
        </w:tc>
      </w:tr>
      <w:tr w:rsidR="00463666" w:rsidRPr="003B7492" w:rsidTr="00567969">
        <w:trPr>
          <w:gridAfter w:val="1"/>
          <w:wAfter w:w="34" w:type="dxa"/>
        </w:trPr>
        <w:tc>
          <w:tcPr>
            <w:tcW w:w="4699" w:type="dxa"/>
          </w:tcPr>
          <w:p w:rsidR="00463666" w:rsidRPr="00EF0A80" w:rsidRDefault="00463666" w:rsidP="004D1C3C">
            <w:pPr>
              <w:pStyle w:val="Code"/>
            </w:pPr>
            <w:r>
              <w:t>string Number</w:t>
            </w:r>
          </w:p>
        </w:tc>
        <w:tc>
          <w:tcPr>
            <w:tcW w:w="4589" w:type="dxa"/>
          </w:tcPr>
          <w:p w:rsidR="00463666" w:rsidRPr="00A811D2" w:rsidRDefault="00463666" w:rsidP="00D13188">
            <w:r w:rsidRPr="00EF0A80">
              <w:t>A quote number that the user (or ERP connector) can fill out.</w:t>
            </w:r>
          </w:p>
        </w:tc>
      </w:tr>
      <w:tr w:rsidR="00352B9C" w:rsidRPr="003B7492" w:rsidTr="00567969">
        <w:trPr>
          <w:gridAfter w:val="1"/>
          <w:wAfter w:w="34" w:type="dxa"/>
        </w:trPr>
        <w:tc>
          <w:tcPr>
            <w:tcW w:w="4699" w:type="dxa"/>
          </w:tcPr>
          <w:p w:rsidR="00352B9C" w:rsidRPr="007A4622" w:rsidRDefault="008D36A9" w:rsidP="004D1C3C">
            <w:pPr>
              <w:pStyle w:val="Code"/>
            </w:pPr>
            <w:r w:rsidRPr="008D36A9">
              <w:t>QuoteVersionStateInfo</w:t>
            </w:r>
            <w:r>
              <w:t xml:space="preserve"> </w:t>
            </w:r>
            <w:r w:rsidR="007A4622">
              <w:t>S</w:t>
            </w:r>
            <w:r w:rsidR="00352B9C" w:rsidRPr="0068793D">
              <w:t>tat</w:t>
            </w:r>
            <w:r>
              <w:t>e</w:t>
            </w:r>
          </w:p>
        </w:tc>
        <w:tc>
          <w:tcPr>
            <w:tcW w:w="4589" w:type="dxa"/>
          </w:tcPr>
          <w:p w:rsidR="00463666" w:rsidRDefault="00463666" w:rsidP="008D36A9">
            <w:r w:rsidRPr="00463666">
              <w:t>Current state of this quote version</w:t>
            </w:r>
            <w:r>
              <w:t>.</w:t>
            </w:r>
          </w:p>
          <w:p w:rsidR="00352B9C" w:rsidRPr="0068793D" w:rsidRDefault="008D36A9" w:rsidP="008D36A9">
            <w:r>
              <w:t xml:space="preserve">The states will be like: </w:t>
            </w:r>
            <w:r w:rsidR="00352B9C">
              <w:t>CalculatedDraft, NotCalculatedDraft, Published</w:t>
            </w:r>
            <w:r w:rsidR="007A4622">
              <w:t>, etc</w:t>
            </w:r>
            <w:r>
              <w:t>.</w:t>
            </w:r>
          </w:p>
        </w:tc>
      </w:tr>
      <w:tr w:rsidR="00352B9C" w:rsidRPr="003B7492" w:rsidTr="00567969">
        <w:trPr>
          <w:gridAfter w:val="1"/>
          <w:wAfter w:w="34" w:type="dxa"/>
        </w:trPr>
        <w:tc>
          <w:tcPr>
            <w:tcW w:w="4699" w:type="dxa"/>
          </w:tcPr>
          <w:p w:rsidR="00352B9C" w:rsidRPr="0068793D" w:rsidDel="00EC341E" w:rsidRDefault="008D36A9" w:rsidP="004D1C3C">
            <w:pPr>
              <w:pStyle w:val="Code"/>
            </w:pPr>
            <w:r>
              <w:t>i</w:t>
            </w:r>
            <w:r w:rsidR="00352B9C">
              <w:t>nt LikelyQuoteAlternativ</w:t>
            </w:r>
            <w:r w:rsidR="007A4622">
              <w:t>e</w:t>
            </w:r>
            <w:r w:rsidR="00352B9C">
              <w:t>Id</w:t>
            </w:r>
          </w:p>
        </w:tc>
        <w:tc>
          <w:tcPr>
            <w:tcW w:w="4589" w:type="dxa"/>
          </w:tcPr>
          <w:p w:rsidR="00463666" w:rsidRDefault="00463666" w:rsidP="00352B9C">
            <w:r w:rsidRPr="00463666">
              <w:t>The alternative that is considered most likely to be accepted</w:t>
            </w:r>
            <w:r w:rsidR="008D36A9" w:rsidRPr="008D36A9">
              <w:t xml:space="preserve">. </w:t>
            </w:r>
          </w:p>
          <w:p w:rsidR="00352B9C" w:rsidRPr="00B751FA" w:rsidDel="00EC341E" w:rsidRDefault="008D36A9" w:rsidP="00352B9C">
            <w:r w:rsidRPr="008D36A9">
              <w:t>Used to calculate probable income</w:t>
            </w:r>
            <w:r w:rsidR="00463666">
              <w:t>.</w:t>
            </w:r>
          </w:p>
        </w:tc>
      </w:tr>
      <w:tr w:rsidR="00352B9C" w:rsidRPr="003B7492" w:rsidTr="00567969">
        <w:trPr>
          <w:gridAfter w:val="1"/>
          <w:wAfter w:w="34" w:type="dxa"/>
        </w:trPr>
        <w:tc>
          <w:tcPr>
            <w:tcW w:w="4699" w:type="dxa"/>
          </w:tcPr>
          <w:p w:rsidR="00352B9C" w:rsidRPr="00611503" w:rsidRDefault="00352B9C" w:rsidP="004D1C3C">
            <w:pPr>
              <w:pStyle w:val="Code"/>
              <w:rPr>
                <w:lang w:val="en-US"/>
              </w:rPr>
            </w:pPr>
          </w:p>
        </w:tc>
        <w:tc>
          <w:tcPr>
            <w:tcW w:w="4589" w:type="dxa"/>
          </w:tcPr>
          <w:p w:rsidR="00352B9C" w:rsidRDefault="00352B9C" w:rsidP="00352B9C"/>
        </w:tc>
      </w:tr>
      <w:tr w:rsidR="00352B9C" w:rsidRPr="003B7492" w:rsidTr="00567969">
        <w:trPr>
          <w:gridAfter w:val="1"/>
          <w:wAfter w:w="34" w:type="dxa"/>
        </w:trPr>
        <w:tc>
          <w:tcPr>
            <w:tcW w:w="4699" w:type="dxa"/>
          </w:tcPr>
          <w:p w:rsidR="00352B9C" w:rsidRPr="0068793D" w:rsidRDefault="00352B9C" w:rsidP="004D1C3C">
            <w:pPr>
              <w:pStyle w:val="Code"/>
            </w:pPr>
            <w:r>
              <w:t>Date</w:t>
            </w:r>
            <w:r w:rsidR="00DA12E4">
              <w:t>Time</w:t>
            </w:r>
            <w:r>
              <w:t xml:space="preserve"> </w:t>
            </w:r>
            <w:r w:rsidR="00DA12E4">
              <w:t>Sent</w:t>
            </w:r>
            <w:r>
              <w:t>Date</w:t>
            </w:r>
          </w:p>
        </w:tc>
        <w:tc>
          <w:tcPr>
            <w:tcW w:w="4589" w:type="dxa"/>
          </w:tcPr>
          <w:p w:rsidR="00352B9C" w:rsidRDefault="00DA12E4" w:rsidP="00DA12E4">
            <w:r w:rsidRPr="00DA12E4">
              <w:t>The date the version was sent to the customer.</w:t>
            </w:r>
          </w:p>
        </w:tc>
      </w:tr>
      <w:tr w:rsidR="00567969" w:rsidRPr="003B7492" w:rsidTr="00567969">
        <w:trPr>
          <w:gridAfter w:val="1"/>
          <w:wAfter w:w="34" w:type="dxa"/>
        </w:trPr>
        <w:tc>
          <w:tcPr>
            <w:tcW w:w="4699" w:type="dxa"/>
          </w:tcPr>
          <w:p w:rsidR="00567969" w:rsidRPr="0068793D" w:rsidRDefault="00567969" w:rsidP="004D1C3C">
            <w:pPr>
              <w:pStyle w:val="Code"/>
            </w:pPr>
            <w:r>
              <w:t>i</w:t>
            </w:r>
            <w:r w:rsidRPr="0068793D">
              <w:t xml:space="preserve">nt </w:t>
            </w:r>
            <w:r>
              <w:t>F</w:t>
            </w:r>
            <w:r w:rsidRPr="0068793D">
              <w:t>ollowupId</w:t>
            </w:r>
          </w:p>
        </w:tc>
        <w:tc>
          <w:tcPr>
            <w:tcW w:w="4589" w:type="dxa"/>
          </w:tcPr>
          <w:p w:rsidR="00567969" w:rsidRPr="0068793D" w:rsidRDefault="00567969" w:rsidP="00567969">
            <w:r w:rsidRPr="002919BC">
              <w:t>Link to a follow-up activity, created when this quote version was sent to the customer.</w:t>
            </w:r>
          </w:p>
        </w:tc>
      </w:tr>
      <w:tr w:rsidR="00DA12E4" w:rsidRPr="003B7492" w:rsidTr="00567969">
        <w:trPr>
          <w:gridAfter w:val="1"/>
          <w:wAfter w:w="34" w:type="dxa"/>
        </w:trPr>
        <w:tc>
          <w:tcPr>
            <w:tcW w:w="4699" w:type="dxa"/>
          </w:tcPr>
          <w:p w:rsidR="00DA12E4" w:rsidRPr="0068793D" w:rsidRDefault="00DA12E4" w:rsidP="004D1C3C">
            <w:pPr>
              <w:pStyle w:val="Code"/>
            </w:pPr>
            <w:r w:rsidRPr="0068793D">
              <w:t>Date</w:t>
            </w:r>
            <w:r>
              <w:t>Time</w:t>
            </w:r>
            <w:r w:rsidRPr="0068793D">
              <w:t xml:space="preserve"> </w:t>
            </w:r>
            <w:r>
              <w:t>E</w:t>
            </w:r>
            <w:r w:rsidRPr="0068793D">
              <w:t>xpirationDate</w:t>
            </w:r>
          </w:p>
        </w:tc>
        <w:tc>
          <w:tcPr>
            <w:tcW w:w="4589" w:type="dxa"/>
          </w:tcPr>
          <w:p w:rsidR="00DA12E4" w:rsidRPr="0068793D" w:rsidRDefault="002919BC" w:rsidP="00DD0A70">
            <w:r w:rsidRPr="002919BC">
              <w:t>Last date the quote Version is valid, expiration is at midnight end of this day</w:t>
            </w:r>
            <w:r>
              <w:t>.</w:t>
            </w:r>
          </w:p>
        </w:tc>
      </w:tr>
      <w:tr w:rsidR="00352B9C" w:rsidRPr="003B7492" w:rsidTr="00567969">
        <w:trPr>
          <w:gridAfter w:val="1"/>
          <w:wAfter w:w="34" w:type="dxa"/>
        </w:trPr>
        <w:tc>
          <w:tcPr>
            <w:tcW w:w="4699" w:type="dxa"/>
          </w:tcPr>
          <w:p w:rsidR="00352B9C" w:rsidRPr="00611503" w:rsidRDefault="00352B9C" w:rsidP="004D1C3C">
            <w:pPr>
              <w:pStyle w:val="Code"/>
              <w:rPr>
                <w:lang w:val="en-US"/>
              </w:rPr>
            </w:pPr>
          </w:p>
        </w:tc>
        <w:tc>
          <w:tcPr>
            <w:tcW w:w="4589" w:type="dxa"/>
          </w:tcPr>
          <w:p w:rsidR="00352B9C" w:rsidRPr="00A25749" w:rsidRDefault="00352B9C" w:rsidP="00DA12E4"/>
        </w:tc>
      </w:tr>
      <w:tr w:rsidR="00567969" w:rsidRPr="003B7492" w:rsidTr="00567969">
        <w:trPr>
          <w:gridAfter w:val="1"/>
          <w:wAfter w:w="34" w:type="dxa"/>
        </w:trPr>
        <w:tc>
          <w:tcPr>
            <w:tcW w:w="4699" w:type="dxa"/>
          </w:tcPr>
          <w:p w:rsidR="00567969" w:rsidRPr="00B751FA" w:rsidRDefault="00567969" w:rsidP="004D1C3C">
            <w:pPr>
              <w:pStyle w:val="Code"/>
            </w:pPr>
            <w:r>
              <w:t>s</w:t>
            </w:r>
            <w:r w:rsidRPr="00EF2EEC">
              <w:t xml:space="preserve">tring </w:t>
            </w:r>
            <w:r w:rsidRPr="00B751FA">
              <w:t>DeliveryCountry</w:t>
            </w:r>
          </w:p>
        </w:tc>
        <w:tc>
          <w:tcPr>
            <w:tcW w:w="4589" w:type="dxa"/>
          </w:tcPr>
          <w:p w:rsidR="00567969" w:rsidRPr="00B751FA" w:rsidRDefault="00567969" w:rsidP="00567969">
            <w:r w:rsidRPr="00B751FA">
              <w:t xml:space="preserve">The quote has an address for delivery. </w:t>
            </w:r>
            <w:r>
              <w:t xml:space="preserve"> Should be stored as ISO code or something…</w:t>
            </w:r>
          </w:p>
        </w:tc>
      </w:tr>
      <w:tr w:rsidR="00567969" w:rsidRPr="003B7492" w:rsidTr="00567969">
        <w:trPr>
          <w:gridAfter w:val="1"/>
          <w:wAfter w:w="34" w:type="dxa"/>
        </w:trPr>
        <w:tc>
          <w:tcPr>
            <w:tcW w:w="4699" w:type="dxa"/>
          </w:tcPr>
          <w:p w:rsidR="00567969" w:rsidRPr="00EF0A80" w:rsidRDefault="00567969" w:rsidP="004D1C3C">
            <w:pPr>
              <w:pStyle w:val="Code"/>
            </w:pPr>
            <w:r>
              <w:t xml:space="preserve">bool </w:t>
            </w:r>
            <w:r w:rsidRPr="00EF0A80">
              <w:t>HasOwnDeliveryAddress</w:t>
            </w:r>
          </w:p>
        </w:tc>
        <w:tc>
          <w:tcPr>
            <w:tcW w:w="4589" w:type="dxa"/>
          </w:tcPr>
          <w:p w:rsidR="00567969" w:rsidRPr="00A811D2" w:rsidRDefault="00567969" w:rsidP="00567969">
            <w:r w:rsidRPr="00EF0A80">
              <w:t>The delivery address is not the same as the contact's Street address</w:t>
            </w:r>
          </w:p>
        </w:tc>
      </w:tr>
      <w:tr w:rsidR="00567969" w:rsidRPr="003B7492" w:rsidTr="00567969">
        <w:trPr>
          <w:gridAfter w:val="1"/>
          <w:wAfter w:w="34" w:type="dxa"/>
        </w:trPr>
        <w:tc>
          <w:tcPr>
            <w:tcW w:w="4699" w:type="dxa"/>
          </w:tcPr>
          <w:p w:rsidR="00567969" w:rsidRPr="00B751FA" w:rsidRDefault="00567969" w:rsidP="004D1C3C">
            <w:pPr>
              <w:pStyle w:val="Code"/>
            </w:pPr>
            <w:r>
              <w:t>s</w:t>
            </w:r>
            <w:r w:rsidRPr="00EF2EEC">
              <w:t xml:space="preserve">tring </w:t>
            </w:r>
            <w:r w:rsidRPr="00B751FA">
              <w:t>Invoice</w:t>
            </w:r>
            <w:r>
              <w:t>Country</w:t>
            </w:r>
          </w:p>
        </w:tc>
        <w:tc>
          <w:tcPr>
            <w:tcW w:w="4589" w:type="dxa"/>
          </w:tcPr>
          <w:p w:rsidR="00567969" w:rsidRPr="00B751FA" w:rsidRDefault="00567969" w:rsidP="00567969">
            <w:r w:rsidRPr="00B751FA">
              <w:t xml:space="preserve">The quote has an address for Invoicing. </w:t>
            </w:r>
            <w:r>
              <w:t>Should be stored as ISO code or something…</w:t>
            </w:r>
          </w:p>
        </w:tc>
      </w:tr>
      <w:tr w:rsidR="00567969" w:rsidRPr="003B7492" w:rsidTr="00567969">
        <w:trPr>
          <w:gridAfter w:val="1"/>
          <w:wAfter w:w="34" w:type="dxa"/>
        </w:trPr>
        <w:tc>
          <w:tcPr>
            <w:tcW w:w="4699" w:type="dxa"/>
          </w:tcPr>
          <w:p w:rsidR="00567969" w:rsidRPr="00EF0A80" w:rsidRDefault="00567969" w:rsidP="004D1C3C">
            <w:pPr>
              <w:pStyle w:val="Code"/>
            </w:pPr>
            <w:r>
              <w:t xml:space="preserve">bool </w:t>
            </w:r>
            <w:r w:rsidRPr="00EF0A80">
              <w:t>HasOwnInvoiceAddress</w:t>
            </w:r>
          </w:p>
        </w:tc>
        <w:tc>
          <w:tcPr>
            <w:tcW w:w="4589" w:type="dxa"/>
          </w:tcPr>
          <w:p w:rsidR="00567969" w:rsidRPr="00A811D2" w:rsidRDefault="00567969" w:rsidP="00567969">
            <w:r w:rsidRPr="00EF0A80">
              <w:t>The quote has an address for Invoicing. This will typically be copied from the company's addresses.</w:t>
            </w:r>
          </w:p>
        </w:tc>
      </w:tr>
      <w:tr w:rsidR="00567969" w:rsidRPr="003B7492" w:rsidTr="00567969">
        <w:trPr>
          <w:gridAfter w:val="1"/>
          <w:wAfter w:w="34" w:type="dxa"/>
        </w:trPr>
        <w:tc>
          <w:tcPr>
            <w:tcW w:w="4699" w:type="dxa"/>
          </w:tcPr>
          <w:p w:rsidR="00567969" w:rsidRPr="00611503" w:rsidRDefault="00567969" w:rsidP="004D1C3C">
            <w:pPr>
              <w:pStyle w:val="Code"/>
              <w:rPr>
                <w:lang w:val="en-US"/>
              </w:rPr>
            </w:pPr>
          </w:p>
        </w:tc>
        <w:tc>
          <w:tcPr>
            <w:tcW w:w="4589" w:type="dxa"/>
          </w:tcPr>
          <w:p w:rsidR="00567969" w:rsidRPr="00EF0A80" w:rsidRDefault="00567969" w:rsidP="00567969"/>
        </w:tc>
      </w:tr>
      <w:tr w:rsidR="00352B9C" w:rsidRPr="00B751FA" w:rsidTr="00567969">
        <w:trPr>
          <w:gridAfter w:val="1"/>
          <w:wAfter w:w="34" w:type="dxa"/>
        </w:trPr>
        <w:tc>
          <w:tcPr>
            <w:tcW w:w="4699" w:type="dxa"/>
          </w:tcPr>
          <w:p w:rsidR="00352B9C" w:rsidRPr="00EF2EEC" w:rsidRDefault="00862C49" w:rsidP="004D1C3C">
            <w:pPr>
              <w:pStyle w:val="Code"/>
            </w:pPr>
            <w:r>
              <w:t>s</w:t>
            </w:r>
            <w:r w:rsidRPr="00EF2EEC">
              <w:t xml:space="preserve">tring </w:t>
            </w:r>
            <w:r w:rsidR="00352B9C" w:rsidRPr="00EF2EEC">
              <w:t>ERPPaymentTermsKey</w:t>
            </w:r>
          </w:p>
        </w:tc>
        <w:tc>
          <w:tcPr>
            <w:tcW w:w="4589" w:type="dxa"/>
          </w:tcPr>
          <w:p w:rsidR="00352B9C" w:rsidRPr="00B751FA" w:rsidRDefault="00352B9C" w:rsidP="00352B9C">
            <w:r w:rsidRPr="00B751FA">
              <w:t>Either a List id to an id from a connector provided list, or, if the connection doesn’t support lists, a text.</w:t>
            </w:r>
          </w:p>
          <w:p w:rsidR="00352B9C" w:rsidRPr="00B751FA" w:rsidRDefault="002919BC" w:rsidP="00352B9C">
            <w:r>
              <w:t>For instance: ‘Standard 30 days’.</w:t>
            </w:r>
          </w:p>
        </w:tc>
      </w:tr>
      <w:tr w:rsidR="00352B9C" w:rsidRPr="00B751FA" w:rsidTr="00567969">
        <w:trPr>
          <w:gridAfter w:val="1"/>
          <w:wAfter w:w="34" w:type="dxa"/>
        </w:trPr>
        <w:tc>
          <w:tcPr>
            <w:tcW w:w="4699" w:type="dxa"/>
          </w:tcPr>
          <w:p w:rsidR="00352B9C" w:rsidRPr="00EF2EEC" w:rsidRDefault="00862C49" w:rsidP="004D1C3C">
            <w:pPr>
              <w:pStyle w:val="Code"/>
            </w:pPr>
            <w:r>
              <w:t>s</w:t>
            </w:r>
            <w:r w:rsidRPr="00EF2EEC">
              <w:t xml:space="preserve">tring </w:t>
            </w:r>
            <w:r w:rsidR="00352B9C" w:rsidRPr="00EF2EEC">
              <w:t>ERPPaymentTypeKey</w:t>
            </w:r>
          </w:p>
        </w:tc>
        <w:tc>
          <w:tcPr>
            <w:tcW w:w="4589" w:type="dxa"/>
          </w:tcPr>
          <w:p w:rsidR="00352B9C" w:rsidRPr="00B751FA" w:rsidRDefault="00352B9C" w:rsidP="00352B9C">
            <w:r w:rsidRPr="00B751FA">
              <w:t>Either a List id to an id from a connector provided list, or, if the connection doesn’t support lists, a text.</w:t>
            </w:r>
          </w:p>
          <w:p w:rsidR="00352B9C" w:rsidRPr="00B751FA" w:rsidRDefault="002919BC" w:rsidP="00352B9C">
            <w:r>
              <w:t>For instance: ‘Invoice’.</w:t>
            </w:r>
          </w:p>
        </w:tc>
      </w:tr>
      <w:tr w:rsidR="00352B9C" w:rsidRPr="003B7492" w:rsidTr="00567969">
        <w:trPr>
          <w:gridAfter w:val="1"/>
          <w:wAfter w:w="34" w:type="dxa"/>
        </w:trPr>
        <w:tc>
          <w:tcPr>
            <w:tcW w:w="4699" w:type="dxa"/>
          </w:tcPr>
          <w:p w:rsidR="00352B9C" w:rsidRPr="00EF2EEC" w:rsidRDefault="00862C49" w:rsidP="004D1C3C">
            <w:pPr>
              <w:pStyle w:val="Code"/>
            </w:pPr>
            <w:r>
              <w:t>s</w:t>
            </w:r>
            <w:r w:rsidR="00352B9C" w:rsidRPr="00EF2EEC">
              <w:t>tring ERPDeliveryTermsKey</w:t>
            </w:r>
          </w:p>
        </w:tc>
        <w:tc>
          <w:tcPr>
            <w:tcW w:w="4589" w:type="dxa"/>
          </w:tcPr>
          <w:p w:rsidR="00352B9C" w:rsidRPr="00B751FA" w:rsidRDefault="00352B9C" w:rsidP="00352B9C">
            <w:r w:rsidRPr="00B751FA">
              <w:t>Either a List id to an id from a connector provided list, or, if the connection doesn’t support lists, a text.</w:t>
            </w:r>
          </w:p>
          <w:p w:rsidR="00352B9C" w:rsidRPr="00B751FA" w:rsidRDefault="00DA12E4" w:rsidP="00352B9C">
            <w:r>
              <w:t>For instance: ‘FOB’ (‘Free on board’)</w:t>
            </w:r>
            <w:r w:rsidR="002919BC">
              <w:t>.</w:t>
            </w:r>
          </w:p>
        </w:tc>
      </w:tr>
      <w:tr w:rsidR="00352B9C" w:rsidRPr="0068793D" w:rsidTr="00567969">
        <w:trPr>
          <w:gridAfter w:val="1"/>
          <w:wAfter w:w="34" w:type="dxa"/>
        </w:trPr>
        <w:tc>
          <w:tcPr>
            <w:tcW w:w="4699" w:type="dxa"/>
          </w:tcPr>
          <w:p w:rsidR="00352B9C" w:rsidRPr="00EF2EEC" w:rsidRDefault="00862C49" w:rsidP="004D1C3C">
            <w:pPr>
              <w:pStyle w:val="Code"/>
            </w:pPr>
            <w:r>
              <w:t>s</w:t>
            </w:r>
            <w:r w:rsidRPr="00EF2EEC">
              <w:t xml:space="preserve">tring </w:t>
            </w:r>
            <w:r w:rsidR="00352B9C" w:rsidRPr="00EF2EEC">
              <w:t>ERPDeliveryTypeKey</w:t>
            </w:r>
          </w:p>
        </w:tc>
        <w:tc>
          <w:tcPr>
            <w:tcW w:w="4589" w:type="dxa"/>
          </w:tcPr>
          <w:p w:rsidR="00352B9C" w:rsidRPr="00B751FA" w:rsidRDefault="00352B9C" w:rsidP="00352B9C">
            <w:r w:rsidRPr="00B751FA">
              <w:t>Either a List id to an id from a connector provided list, or, if the connection doesn’t support lists, a text.</w:t>
            </w:r>
          </w:p>
          <w:p w:rsidR="00352B9C" w:rsidRPr="00B751FA" w:rsidRDefault="002919BC" w:rsidP="00352B9C">
            <w:r>
              <w:t>For instance: ‘Air’.</w:t>
            </w:r>
          </w:p>
        </w:tc>
      </w:tr>
      <w:tr w:rsidR="00EF0A80" w:rsidRPr="00501176" w:rsidTr="00567969">
        <w:trPr>
          <w:gridAfter w:val="1"/>
          <w:wAfter w:w="34" w:type="dxa"/>
        </w:trPr>
        <w:tc>
          <w:tcPr>
            <w:tcW w:w="4699" w:type="dxa"/>
          </w:tcPr>
          <w:p w:rsidR="00EF0A80" w:rsidRDefault="00EF0A80" w:rsidP="004D1C3C">
            <w:pPr>
              <w:pStyle w:val="Code"/>
            </w:pPr>
          </w:p>
        </w:tc>
        <w:tc>
          <w:tcPr>
            <w:tcW w:w="4589" w:type="dxa"/>
          </w:tcPr>
          <w:p w:rsidR="00EF0A80" w:rsidRPr="00B751FA" w:rsidRDefault="00EF0A80" w:rsidP="00352B9C"/>
        </w:tc>
      </w:tr>
      <w:tr w:rsidR="00567969" w:rsidRPr="00F807A8" w:rsidTr="00567969">
        <w:trPr>
          <w:gridAfter w:val="1"/>
          <w:wAfter w:w="34" w:type="dxa"/>
        </w:trPr>
        <w:tc>
          <w:tcPr>
            <w:tcW w:w="4699" w:type="dxa"/>
          </w:tcPr>
          <w:p w:rsidR="00567969" w:rsidRPr="0068793D" w:rsidRDefault="00567969" w:rsidP="004D1C3C">
            <w:pPr>
              <w:pStyle w:val="Code"/>
            </w:pPr>
            <w:r>
              <w:t>int Rank</w:t>
            </w:r>
          </w:p>
        </w:tc>
        <w:tc>
          <w:tcPr>
            <w:tcW w:w="4589" w:type="dxa"/>
          </w:tcPr>
          <w:p w:rsidR="00567969" w:rsidRPr="0068793D" w:rsidRDefault="00567969" w:rsidP="00567969">
            <w:r w:rsidRPr="002919BC">
              <w:t>Rank/Version number, starts at 1</w:t>
            </w:r>
            <w:r>
              <w:t>.</w:t>
            </w:r>
          </w:p>
        </w:tc>
      </w:tr>
      <w:tr w:rsidR="00EF0A80" w:rsidRPr="003B7492" w:rsidTr="00567969">
        <w:trPr>
          <w:gridAfter w:val="1"/>
          <w:wAfter w:w="34" w:type="dxa"/>
        </w:trPr>
        <w:tc>
          <w:tcPr>
            <w:tcW w:w="4699" w:type="dxa"/>
          </w:tcPr>
          <w:p w:rsidR="00EF0A80" w:rsidRPr="00611503" w:rsidRDefault="00EF0A80" w:rsidP="004D1C3C">
            <w:pPr>
              <w:pStyle w:val="Code"/>
              <w:rPr>
                <w:lang w:val="en-US"/>
              </w:rPr>
            </w:pPr>
          </w:p>
        </w:tc>
        <w:tc>
          <w:tcPr>
            <w:tcW w:w="4589" w:type="dxa"/>
          </w:tcPr>
          <w:p w:rsidR="00EF0A80" w:rsidRPr="00A811D2" w:rsidRDefault="00EF0A80" w:rsidP="00DD0A70"/>
        </w:tc>
      </w:tr>
      <w:tr w:rsidR="00567969" w:rsidRPr="003B7492" w:rsidTr="00567969">
        <w:trPr>
          <w:gridAfter w:val="1"/>
          <w:wAfter w:w="34" w:type="dxa"/>
        </w:trPr>
        <w:tc>
          <w:tcPr>
            <w:tcW w:w="4699" w:type="dxa"/>
          </w:tcPr>
          <w:p w:rsidR="00567969" w:rsidRPr="006F44F8" w:rsidRDefault="00567969" w:rsidP="004D1C3C">
            <w:pPr>
              <w:pStyle w:val="Code"/>
            </w:pPr>
            <w:r w:rsidRPr="006F44F8">
              <w:t>QuoteStatus Status</w:t>
            </w:r>
          </w:p>
        </w:tc>
        <w:tc>
          <w:tcPr>
            <w:tcW w:w="4589" w:type="dxa"/>
          </w:tcPr>
          <w:p w:rsidR="00567969" w:rsidRDefault="00567969" w:rsidP="00567969">
            <w:r w:rsidRPr="00881720">
              <w:t>If there was a problem with for instance calculation, this field is set to warning or error.</w:t>
            </w:r>
          </w:p>
        </w:tc>
      </w:tr>
      <w:tr w:rsidR="00567969" w:rsidRPr="003B7492" w:rsidTr="00567969">
        <w:trPr>
          <w:gridAfter w:val="1"/>
          <w:wAfter w:w="34" w:type="dxa"/>
        </w:trPr>
        <w:tc>
          <w:tcPr>
            <w:tcW w:w="4699" w:type="dxa"/>
          </w:tcPr>
          <w:p w:rsidR="00567969" w:rsidRPr="006F44F8" w:rsidRDefault="00567969" w:rsidP="004D1C3C">
            <w:pPr>
              <w:pStyle w:val="Code"/>
            </w:pPr>
            <w:r>
              <w:t xml:space="preserve">string </w:t>
            </w:r>
            <w:r w:rsidRPr="006F44F8">
              <w:t>Reason</w:t>
            </w:r>
          </w:p>
        </w:tc>
        <w:tc>
          <w:tcPr>
            <w:tcW w:w="4589" w:type="dxa"/>
          </w:tcPr>
          <w:p w:rsidR="00567969" w:rsidRDefault="00567969" w:rsidP="00567969">
            <w:r w:rsidRPr="00881720">
              <w:t xml:space="preserve">If there was a problem, this field contains a localized explanation </w:t>
            </w:r>
            <w:r w:rsidRPr="005F5554">
              <w:t>of the problem and possible steps to fix</w:t>
            </w:r>
            <w:r w:rsidRPr="00881720">
              <w:t xml:space="preserve"> </w:t>
            </w:r>
            <w:r>
              <w:t xml:space="preserve">it </w:t>
            </w:r>
            <w:r w:rsidRPr="00881720">
              <w:t>that the user can be shown.</w:t>
            </w:r>
            <w:r w:rsidRPr="005F5554">
              <w:t xml:space="preserve"> </w:t>
            </w:r>
          </w:p>
        </w:tc>
      </w:tr>
      <w:tr w:rsidR="00567969" w:rsidRPr="003B7492" w:rsidTr="00567969">
        <w:trPr>
          <w:cantSplit/>
        </w:trPr>
        <w:tc>
          <w:tcPr>
            <w:tcW w:w="4699" w:type="dxa"/>
          </w:tcPr>
          <w:p w:rsidR="00567969" w:rsidRPr="00611503" w:rsidRDefault="00567969" w:rsidP="004D1C3C">
            <w:pPr>
              <w:pStyle w:val="Code"/>
              <w:rPr>
                <w:lang w:val="en-US"/>
              </w:rPr>
            </w:pPr>
          </w:p>
        </w:tc>
        <w:tc>
          <w:tcPr>
            <w:tcW w:w="4623" w:type="dxa"/>
            <w:gridSpan w:val="2"/>
          </w:tcPr>
          <w:p w:rsidR="00567969" w:rsidRPr="00085F30" w:rsidRDefault="00567969" w:rsidP="00DD0A70"/>
        </w:tc>
      </w:tr>
      <w:tr w:rsidR="00EF0A80" w:rsidRPr="003B7492" w:rsidTr="00567969">
        <w:trPr>
          <w:cantSplit/>
        </w:trPr>
        <w:tc>
          <w:tcPr>
            <w:tcW w:w="4699" w:type="dxa"/>
          </w:tcPr>
          <w:p w:rsidR="00EF0A80" w:rsidRPr="0040619C" w:rsidRDefault="00EF0A80" w:rsidP="004D1C3C">
            <w:pPr>
              <w:pStyle w:val="Code"/>
            </w:pPr>
            <w:r>
              <w:t>string E</w:t>
            </w:r>
            <w:r w:rsidRPr="0040619C">
              <w:t>xtraField1</w:t>
            </w:r>
          </w:p>
        </w:tc>
        <w:tc>
          <w:tcPr>
            <w:tcW w:w="4623" w:type="dxa"/>
            <w:gridSpan w:val="2"/>
          </w:tcPr>
          <w:p w:rsidR="00EF0A80" w:rsidRPr="00184032" w:rsidRDefault="00085F30" w:rsidP="00DD0A70">
            <w:r w:rsidRPr="00085F30">
              <w:t>Optional information added by Quote Connector; usable in the quote document merge process</w:t>
            </w:r>
            <w:r>
              <w:t>.</w:t>
            </w:r>
          </w:p>
        </w:tc>
      </w:tr>
      <w:tr w:rsidR="00EF0A80" w:rsidRPr="003B7492" w:rsidTr="00567969">
        <w:trPr>
          <w:cantSplit/>
        </w:trPr>
        <w:tc>
          <w:tcPr>
            <w:tcW w:w="4699" w:type="dxa"/>
          </w:tcPr>
          <w:p w:rsidR="00EF0A80" w:rsidRPr="00184032" w:rsidRDefault="00EF0A80" w:rsidP="004D1C3C">
            <w:pPr>
              <w:pStyle w:val="Code"/>
            </w:pPr>
            <w:r>
              <w:t>s</w:t>
            </w:r>
            <w:r w:rsidRPr="00184032">
              <w:t xml:space="preserve">tring </w:t>
            </w:r>
            <w:r>
              <w:t>ExtraField2</w:t>
            </w:r>
          </w:p>
        </w:tc>
        <w:tc>
          <w:tcPr>
            <w:tcW w:w="4623" w:type="dxa"/>
            <w:gridSpan w:val="2"/>
          </w:tcPr>
          <w:p w:rsidR="00EF0A80" w:rsidRPr="00184032" w:rsidRDefault="00085F30" w:rsidP="00DD0A70">
            <w:r w:rsidRPr="00085F30">
              <w:t>Optional information added by Quote Connector; usable in the quote document merge process</w:t>
            </w:r>
            <w:r>
              <w:t>.</w:t>
            </w:r>
          </w:p>
        </w:tc>
      </w:tr>
      <w:tr w:rsidR="00EF0A80" w:rsidRPr="003B7492" w:rsidTr="00567969">
        <w:trPr>
          <w:cantSplit/>
        </w:trPr>
        <w:tc>
          <w:tcPr>
            <w:tcW w:w="4699" w:type="dxa"/>
          </w:tcPr>
          <w:p w:rsidR="00EF0A80" w:rsidRPr="00184032" w:rsidRDefault="00EF0A80" w:rsidP="004D1C3C">
            <w:pPr>
              <w:pStyle w:val="Code"/>
            </w:pPr>
            <w:r>
              <w:t>s</w:t>
            </w:r>
            <w:r w:rsidRPr="00184032">
              <w:t xml:space="preserve">tring </w:t>
            </w:r>
            <w:r>
              <w:t>ExtraField3</w:t>
            </w:r>
          </w:p>
        </w:tc>
        <w:tc>
          <w:tcPr>
            <w:tcW w:w="4623" w:type="dxa"/>
            <w:gridSpan w:val="2"/>
          </w:tcPr>
          <w:p w:rsidR="00EF0A80" w:rsidRPr="00184032" w:rsidRDefault="00085F30" w:rsidP="00DD0A70">
            <w:r w:rsidRPr="00085F30">
              <w:t>Optional information added by Quote Connector; usable in the quote document merge process</w:t>
            </w:r>
            <w:r>
              <w:t>.</w:t>
            </w:r>
          </w:p>
        </w:tc>
      </w:tr>
      <w:tr w:rsidR="00EF0A80" w:rsidRPr="003B7492" w:rsidTr="00567969">
        <w:trPr>
          <w:cantSplit/>
        </w:trPr>
        <w:tc>
          <w:tcPr>
            <w:tcW w:w="4699" w:type="dxa"/>
          </w:tcPr>
          <w:p w:rsidR="00EF0A80" w:rsidRPr="00184032" w:rsidRDefault="00EF0A80" w:rsidP="004D1C3C">
            <w:pPr>
              <w:pStyle w:val="Code"/>
            </w:pPr>
            <w:r>
              <w:t>s</w:t>
            </w:r>
            <w:r w:rsidRPr="00184032">
              <w:t xml:space="preserve">tring </w:t>
            </w:r>
            <w:r>
              <w:t>ExtraField4</w:t>
            </w:r>
          </w:p>
        </w:tc>
        <w:tc>
          <w:tcPr>
            <w:tcW w:w="4623" w:type="dxa"/>
            <w:gridSpan w:val="2"/>
          </w:tcPr>
          <w:p w:rsidR="00EF0A80" w:rsidRPr="00184032" w:rsidRDefault="00085F30" w:rsidP="00DD0A70">
            <w:r w:rsidRPr="00085F30">
              <w:t>Optional information added by Quote Connector; usable in the quote document merge process</w:t>
            </w:r>
            <w:r>
              <w:t>.</w:t>
            </w:r>
          </w:p>
        </w:tc>
      </w:tr>
      <w:tr w:rsidR="00EF0A80" w:rsidRPr="003B7492" w:rsidTr="00567969">
        <w:trPr>
          <w:cantSplit/>
        </w:trPr>
        <w:tc>
          <w:tcPr>
            <w:tcW w:w="4699" w:type="dxa"/>
          </w:tcPr>
          <w:p w:rsidR="00EF0A80" w:rsidRPr="00184032" w:rsidRDefault="00EF0A80" w:rsidP="004D1C3C">
            <w:pPr>
              <w:pStyle w:val="Code"/>
            </w:pPr>
            <w:r>
              <w:t>s</w:t>
            </w:r>
            <w:r w:rsidRPr="00184032">
              <w:t xml:space="preserve">tring </w:t>
            </w:r>
            <w:r>
              <w:t>ExtraField5</w:t>
            </w:r>
          </w:p>
        </w:tc>
        <w:tc>
          <w:tcPr>
            <w:tcW w:w="4623" w:type="dxa"/>
            <w:gridSpan w:val="2"/>
          </w:tcPr>
          <w:p w:rsidR="00EF0A80" w:rsidRPr="00B751FA" w:rsidRDefault="00085F30" w:rsidP="00DD0A70">
            <w:r w:rsidRPr="00085F30">
              <w:t>Optional information added by Quote Connector; usable in the quote document merge process</w:t>
            </w:r>
            <w:r>
              <w:t>.</w:t>
            </w:r>
          </w:p>
        </w:tc>
      </w:tr>
      <w:tr w:rsidR="00EF0A80" w:rsidRPr="003B7492" w:rsidTr="00567969">
        <w:trPr>
          <w:gridAfter w:val="1"/>
          <w:wAfter w:w="34" w:type="dxa"/>
        </w:trPr>
        <w:tc>
          <w:tcPr>
            <w:tcW w:w="4699" w:type="dxa"/>
          </w:tcPr>
          <w:p w:rsidR="00EF0A80" w:rsidRPr="00611503" w:rsidRDefault="00EF0A80" w:rsidP="004D1C3C">
            <w:pPr>
              <w:pStyle w:val="Code"/>
              <w:rPr>
                <w:lang w:val="en-US"/>
              </w:rPr>
            </w:pPr>
          </w:p>
        </w:tc>
        <w:tc>
          <w:tcPr>
            <w:tcW w:w="4589" w:type="dxa"/>
          </w:tcPr>
          <w:p w:rsidR="00EF0A80" w:rsidRPr="00A811D2" w:rsidRDefault="00EF0A80" w:rsidP="00DD0A70"/>
        </w:tc>
      </w:tr>
      <w:tr w:rsidR="00352B9C" w:rsidRPr="003B7492" w:rsidTr="00567969">
        <w:trPr>
          <w:gridAfter w:val="1"/>
          <w:wAfter w:w="34" w:type="dxa"/>
        </w:trPr>
        <w:tc>
          <w:tcPr>
            <w:tcW w:w="4699" w:type="dxa"/>
          </w:tcPr>
          <w:p w:rsidR="00352B9C" w:rsidRPr="007470FD" w:rsidRDefault="002919BC" w:rsidP="004D1C3C">
            <w:pPr>
              <w:pStyle w:val="Code"/>
            </w:pPr>
            <w:r w:rsidRPr="007470FD">
              <w:t>int ApprovedBy</w:t>
            </w:r>
          </w:p>
        </w:tc>
        <w:tc>
          <w:tcPr>
            <w:tcW w:w="4589" w:type="dxa"/>
          </w:tcPr>
          <w:p w:rsidR="00BB7A4E" w:rsidRPr="007470FD" w:rsidRDefault="00BB7A4E" w:rsidP="007470FD">
            <w:r w:rsidRPr="007470FD">
              <w:t>Not yet implemented:</w:t>
            </w:r>
          </w:p>
          <w:p w:rsidR="00352B9C" w:rsidRPr="007470FD" w:rsidRDefault="002919BC" w:rsidP="007470FD">
            <w:r w:rsidRPr="007470FD">
              <w:t>Id of associate who approved (or rejected approval) for this version</w:t>
            </w:r>
            <w:r w:rsidR="00352B9C" w:rsidRPr="007470FD">
              <w:t>.</w:t>
            </w:r>
          </w:p>
        </w:tc>
      </w:tr>
      <w:tr w:rsidR="00352B9C" w:rsidRPr="003B7492" w:rsidTr="00567969">
        <w:trPr>
          <w:gridAfter w:val="1"/>
          <w:wAfter w:w="34" w:type="dxa"/>
        </w:trPr>
        <w:tc>
          <w:tcPr>
            <w:tcW w:w="4699" w:type="dxa"/>
          </w:tcPr>
          <w:p w:rsidR="00352B9C" w:rsidRPr="007470FD" w:rsidRDefault="002919BC" w:rsidP="004D1C3C">
            <w:pPr>
              <w:pStyle w:val="Code"/>
            </w:pPr>
            <w:r w:rsidRPr="007470FD">
              <w:t>s</w:t>
            </w:r>
            <w:r w:rsidR="00352B9C" w:rsidRPr="007470FD">
              <w:t xml:space="preserve">tring </w:t>
            </w:r>
            <w:r w:rsidRPr="007470FD">
              <w:t>ApprovedText</w:t>
            </w:r>
          </w:p>
        </w:tc>
        <w:tc>
          <w:tcPr>
            <w:tcW w:w="4589" w:type="dxa"/>
          </w:tcPr>
          <w:p w:rsidR="00BB7A4E" w:rsidRPr="007470FD" w:rsidRDefault="00BB7A4E" w:rsidP="007470FD">
            <w:r w:rsidRPr="007470FD">
              <w:t>Not yet implemented:</w:t>
            </w:r>
          </w:p>
          <w:p w:rsidR="00352B9C" w:rsidRPr="007470FD" w:rsidRDefault="002919BC" w:rsidP="007470FD">
            <w:r w:rsidRPr="007470FD">
              <w:t>Text with comments on why approval was granted (or rejected)</w:t>
            </w:r>
          </w:p>
        </w:tc>
      </w:tr>
      <w:tr w:rsidR="00352B9C" w:rsidRPr="003B7492" w:rsidTr="00567969">
        <w:trPr>
          <w:gridAfter w:val="1"/>
          <w:wAfter w:w="34" w:type="dxa"/>
        </w:trPr>
        <w:tc>
          <w:tcPr>
            <w:tcW w:w="4699" w:type="dxa"/>
          </w:tcPr>
          <w:p w:rsidR="00352B9C" w:rsidRPr="007470FD" w:rsidRDefault="002919BC" w:rsidP="004D1C3C">
            <w:pPr>
              <w:pStyle w:val="Code"/>
            </w:pPr>
            <w:r w:rsidRPr="007470FD">
              <w:t>i</w:t>
            </w:r>
            <w:r w:rsidR="00352B9C" w:rsidRPr="007470FD">
              <w:t xml:space="preserve">nt </w:t>
            </w:r>
            <w:r w:rsidR="00EC3F63" w:rsidRPr="007470FD">
              <w:t>ApprovedRegisteredBy</w:t>
            </w:r>
          </w:p>
        </w:tc>
        <w:tc>
          <w:tcPr>
            <w:tcW w:w="4589" w:type="dxa"/>
          </w:tcPr>
          <w:p w:rsidR="00BB7A4E" w:rsidRPr="007470FD" w:rsidRDefault="00BB7A4E" w:rsidP="007470FD">
            <w:r w:rsidRPr="007470FD">
              <w:t>Not yet implemented:</w:t>
            </w:r>
          </w:p>
          <w:p w:rsidR="00932FE3" w:rsidRPr="007470FD" w:rsidRDefault="00EC3F63" w:rsidP="007470FD">
            <w:r w:rsidRPr="007470FD">
              <w:t>Id of associate who actually entered the approval; might b</w:t>
            </w:r>
            <w:r w:rsidR="004D1C3C">
              <w:t>e different from ApprovedBy (i.e</w:t>
            </w:r>
            <w:r w:rsidRPr="007470FD">
              <w:t>. due to telephone consultation/approval)</w:t>
            </w:r>
          </w:p>
        </w:tc>
      </w:tr>
      <w:tr w:rsidR="00EC3F63" w:rsidRPr="003B7492" w:rsidTr="00567969">
        <w:trPr>
          <w:gridAfter w:val="1"/>
          <w:wAfter w:w="34" w:type="dxa"/>
        </w:trPr>
        <w:tc>
          <w:tcPr>
            <w:tcW w:w="4699" w:type="dxa"/>
          </w:tcPr>
          <w:p w:rsidR="00EC3F63" w:rsidRPr="007470FD" w:rsidRDefault="00EC3F63" w:rsidP="004D1C3C">
            <w:pPr>
              <w:pStyle w:val="Code"/>
            </w:pPr>
            <w:r w:rsidRPr="007470FD">
              <w:t>DateTime ApprovedRegisteredDate</w:t>
            </w:r>
          </w:p>
        </w:tc>
        <w:tc>
          <w:tcPr>
            <w:tcW w:w="4589" w:type="dxa"/>
          </w:tcPr>
          <w:p w:rsidR="00EC3F63" w:rsidRPr="007470FD" w:rsidRDefault="00EC3F63" w:rsidP="007470FD">
            <w:r w:rsidRPr="007470FD">
              <w:t>When was approval granted or rejected</w:t>
            </w:r>
          </w:p>
        </w:tc>
      </w:tr>
      <w:tr w:rsidR="00611503" w:rsidRPr="003B7492" w:rsidTr="00567969">
        <w:trPr>
          <w:gridAfter w:val="1"/>
          <w:wAfter w:w="34" w:type="dxa"/>
        </w:trPr>
        <w:tc>
          <w:tcPr>
            <w:tcW w:w="4699" w:type="dxa"/>
          </w:tcPr>
          <w:p w:rsidR="00611503" w:rsidRPr="00611503" w:rsidRDefault="00611503" w:rsidP="004D1C3C">
            <w:pPr>
              <w:pStyle w:val="Code"/>
              <w:rPr>
                <w:lang w:val="en-US"/>
              </w:rPr>
            </w:pPr>
            <w:r>
              <w:rPr>
                <w:lang w:val="en-US"/>
              </w:rPr>
              <w:t xml:space="preserve">DateTime </w:t>
            </w:r>
            <w:r w:rsidRPr="00611503">
              <w:rPr>
                <w:lang w:val="en-US"/>
              </w:rPr>
              <w:t>LastRecalculated</w:t>
            </w:r>
          </w:p>
        </w:tc>
        <w:tc>
          <w:tcPr>
            <w:tcW w:w="4589" w:type="dxa"/>
          </w:tcPr>
          <w:p w:rsidR="00611503" w:rsidRPr="007470FD" w:rsidRDefault="00611503" w:rsidP="00611503">
            <w:bookmarkStart w:id="93" w:name="OLE_LINK39"/>
            <w:bookmarkStart w:id="94" w:name="OLE_LINK40"/>
            <w:r w:rsidRPr="00611503">
              <w:t>When this version was last sub</w:t>
            </w:r>
            <w:r>
              <w:t>jected to a total recalculation</w:t>
            </w:r>
            <w:bookmarkEnd w:id="93"/>
            <w:bookmarkEnd w:id="94"/>
            <w:r>
              <w:t>.</w:t>
            </w:r>
            <w:r w:rsidRPr="00611503">
              <w:t xml:space="preserve"> This field must be set by the </w:t>
            </w:r>
            <w:bookmarkStart w:id="95" w:name="OLE_LINK41"/>
            <w:bookmarkStart w:id="96" w:name="OLE_LINK48"/>
            <w:r>
              <w:t>connector</w:t>
            </w:r>
            <w:bookmarkEnd w:id="95"/>
            <w:bookmarkEnd w:id="96"/>
            <w:r w:rsidRPr="00611503">
              <w:t>, since the connector may choose to ignore a RecalculateVersion call based on policies and possibly the current value of this field. SuperOffice will set this field to 1.1.1760 whenever any change occurs to the quote, to indicate that a recalculation is needed</w:t>
            </w:r>
            <w:r>
              <w:t>.</w:t>
            </w:r>
          </w:p>
        </w:tc>
      </w:tr>
    </w:tbl>
    <w:p w:rsidR="00352B9C" w:rsidRDefault="00352B9C" w:rsidP="00352B9C">
      <w:pPr>
        <w:spacing w:after="0"/>
      </w:pPr>
    </w:p>
    <w:p w:rsidR="00352B9C" w:rsidRDefault="00932FE3" w:rsidP="00932FE3">
      <w:pPr>
        <w:pStyle w:val="Heading3"/>
      </w:pPr>
      <w:bookmarkStart w:id="97" w:name="_Toc365989366"/>
      <w:r>
        <w:t>QuoteVersionStateInfo</w:t>
      </w:r>
      <w:bookmarkEnd w:id="97"/>
    </w:p>
    <w:p w:rsidR="00932FE3" w:rsidRPr="00932FE3" w:rsidRDefault="00932FE3" w:rsidP="00932FE3">
      <w:r>
        <w:t>The various states a QuoteVersion can be in.</w:t>
      </w:r>
    </w:p>
    <w:tbl>
      <w:tblPr>
        <w:tblStyle w:val="TableGrid"/>
        <w:tblW w:w="9322" w:type="dxa"/>
        <w:tblLook w:val="04A0" w:firstRow="1" w:lastRow="0" w:firstColumn="1" w:lastColumn="0" w:noHBand="0" w:noVBand="1"/>
      </w:tblPr>
      <w:tblGrid>
        <w:gridCol w:w="2518"/>
        <w:gridCol w:w="6804"/>
      </w:tblGrid>
      <w:tr w:rsidR="00932FE3" w:rsidRPr="00932FE3" w:rsidTr="008E4E91">
        <w:tc>
          <w:tcPr>
            <w:tcW w:w="2518" w:type="dxa"/>
          </w:tcPr>
          <w:p w:rsidR="00932FE3" w:rsidRPr="00932FE3" w:rsidRDefault="00932FE3" w:rsidP="004D1C3C">
            <w:pPr>
              <w:pStyle w:val="Code"/>
            </w:pPr>
            <w:r>
              <w:t>U</w:t>
            </w:r>
            <w:r w:rsidRPr="00932FE3">
              <w:t>nknown</w:t>
            </w:r>
          </w:p>
        </w:tc>
        <w:tc>
          <w:tcPr>
            <w:tcW w:w="6804" w:type="dxa"/>
          </w:tcPr>
          <w:p w:rsidR="00932FE3" w:rsidRDefault="00932FE3" w:rsidP="00932FE3">
            <w:r w:rsidRPr="00932FE3">
              <w:t>State unknown</w:t>
            </w:r>
          </w:p>
        </w:tc>
      </w:tr>
      <w:tr w:rsidR="00932FE3" w:rsidRPr="003B7492" w:rsidTr="008E4E91">
        <w:tc>
          <w:tcPr>
            <w:tcW w:w="2518" w:type="dxa"/>
          </w:tcPr>
          <w:p w:rsidR="00932FE3" w:rsidRDefault="00932FE3" w:rsidP="004D1C3C">
            <w:pPr>
              <w:pStyle w:val="Code"/>
            </w:pPr>
            <w:r w:rsidRPr="00932FE3">
              <w:t>DraftNotCalculated</w:t>
            </w:r>
          </w:p>
        </w:tc>
        <w:tc>
          <w:tcPr>
            <w:tcW w:w="6804" w:type="dxa"/>
          </w:tcPr>
          <w:p w:rsidR="00932FE3" w:rsidRPr="00932FE3" w:rsidRDefault="00932FE3" w:rsidP="00932FE3">
            <w:r w:rsidRPr="00932FE3">
              <w:t>This is a draft that has not been calculated</w:t>
            </w:r>
          </w:p>
        </w:tc>
      </w:tr>
      <w:tr w:rsidR="00932FE3" w:rsidRPr="003B7492" w:rsidTr="008E4E91">
        <w:tc>
          <w:tcPr>
            <w:tcW w:w="2518" w:type="dxa"/>
          </w:tcPr>
          <w:p w:rsidR="00932FE3" w:rsidRDefault="00932FE3" w:rsidP="004D1C3C">
            <w:pPr>
              <w:pStyle w:val="Code"/>
            </w:pPr>
            <w:r w:rsidRPr="00932FE3">
              <w:t>DraftCalculated</w:t>
            </w:r>
          </w:p>
        </w:tc>
        <w:tc>
          <w:tcPr>
            <w:tcW w:w="6804" w:type="dxa"/>
          </w:tcPr>
          <w:p w:rsidR="00932FE3" w:rsidRPr="00932FE3" w:rsidRDefault="00932FE3" w:rsidP="00932FE3">
            <w:r w:rsidRPr="00932FE3">
              <w:t>Draft that has been calculated, and ERP has verified it as OK</w:t>
            </w:r>
          </w:p>
        </w:tc>
      </w:tr>
      <w:tr w:rsidR="00932FE3" w:rsidRPr="003B7492" w:rsidTr="008E4E91">
        <w:tc>
          <w:tcPr>
            <w:tcW w:w="2518" w:type="dxa"/>
          </w:tcPr>
          <w:p w:rsidR="00932FE3" w:rsidRDefault="00932FE3" w:rsidP="004D1C3C">
            <w:pPr>
              <w:pStyle w:val="Code"/>
            </w:pPr>
            <w:r w:rsidRPr="00932FE3">
              <w:t>DraftNeedsApproval</w:t>
            </w:r>
          </w:p>
        </w:tc>
        <w:tc>
          <w:tcPr>
            <w:tcW w:w="6804" w:type="dxa"/>
          </w:tcPr>
          <w:p w:rsidR="00932FE3" w:rsidRPr="00932FE3" w:rsidRDefault="00932FE3" w:rsidP="00932FE3">
            <w:r w:rsidRPr="00932FE3">
              <w:t>Draft has been checked, and there was a problem that needs approval</w:t>
            </w:r>
          </w:p>
        </w:tc>
      </w:tr>
      <w:tr w:rsidR="00932FE3" w:rsidRPr="003B7492" w:rsidTr="008E4E91">
        <w:tc>
          <w:tcPr>
            <w:tcW w:w="2518" w:type="dxa"/>
          </w:tcPr>
          <w:p w:rsidR="00932FE3" w:rsidRDefault="00932FE3" w:rsidP="004D1C3C">
            <w:pPr>
              <w:pStyle w:val="Code"/>
            </w:pPr>
            <w:r w:rsidRPr="00932FE3">
              <w:t>DraftApproved</w:t>
            </w:r>
          </w:p>
        </w:tc>
        <w:tc>
          <w:tcPr>
            <w:tcW w:w="6804" w:type="dxa"/>
          </w:tcPr>
          <w:p w:rsidR="00932FE3" w:rsidRPr="00932FE3" w:rsidRDefault="00932FE3" w:rsidP="00932FE3">
            <w:r w:rsidRPr="00932FE3">
              <w:t>Draft with potential problems has been human-approved</w:t>
            </w:r>
          </w:p>
        </w:tc>
      </w:tr>
      <w:tr w:rsidR="00932FE3" w:rsidRPr="003B7492" w:rsidTr="008E4E91">
        <w:tc>
          <w:tcPr>
            <w:tcW w:w="2518" w:type="dxa"/>
          </w:tcPr>
          <w:p w:rsidR="00932FE3" w:rsidRDefault="00932FE3" w:rsidP="004D1C3C">
            <w:pPr>
              <w:pStyle w:val="Code"/>
            </w:pPr>
            <w:r w:rsidRPr="00932FE3">
              <w:t>Sent</w:t>
            </w:r>
          </w:p>
        </w:tc>
        <w:tc>
          <w:tcPr>
            <w:tcW w:w="6804" w:type="dxa"/>
          </w:tcPr>
          <w:p w:rsidR="00932FE3" w:rsidRPr="00932FE3" w:rsidRDefault="00932FE3" w:rsidP="00932FE3">
            <w:r w:rsidRPr="00932FE3">
              <w:t>Sent to customer, and is presumably a legally binding document</w:t>
            </w:r>
          </w:p>
        </w:tc>
      </w:tr>
      <w:tr w:rsidR="00932FE3" w:rsidRPr="003B7492" w:rsidTr="008E4E91">
        <w:tc>
          <w:tcPr>
            <w:tcW w:w="2518" w:type="dxa"/>
          </w:tcPr>
          <w:p w:rsidR="00932FE3" w:rsidRDefault="00932FE3" w:rsidP="004D1C3C">
            <w:pPr>
              <w:pStyle w:val="Code"/>
            </w:pPr>
            <w:r w:rsidRPr="00932FE3">
              <w:t>SentExpired</w:t>
            </w:r>
          </w:p>
        </w:tc>
        <w:tc>
          <w:tcPr>
            <w:tcW w:w="6804" w:type="dxa"/>
          </w:tcPr>
          <w:p w:rsidR="00932FE3" w:rsidRPr="00932FE3" w:rsidRDefault="00932FE3" w:rsidP="00932FE3">
            <w:r w:rsidRPr="00932FE3">
              <w:t>Sent to customer, but has expired and is no longer binding</w:t>
            </w:r>
          </w:p>
        </w:tc>
      </w:tr>
      <w:tr w:rsidR="00932FE3" w:rsidRPr="00932FE3" w:rsidTr="008E4E91">
        <w:tc>
          <w:tcPr>
            <w:tcW w:w="2518" w:type="dxa"/>
          </w:tcPr>
          <w:p w:rsidR="00932FE3" w:rsidRDefault="00932FE3" w:rsidP="004D1C3C">
            <w:pPr>
              <w:pStyle w:val="Code"/>
            </w:pPr>
            <w:r w:rsidRPr="00932FE3">
              <w:t>Archived</w:t>
            </w:r>
          </w:p>
        </w:tc>
        <w:tc>
          <w:tcPr>
            <w:tcW w:w="6804" w:type="dxa"/>
          </w:tcPr>
          <w:p w:rsidR="00932FE3" w:rsidRPr="00932FE3" w:rsidRDefault="00932FE3" w:rsidP="00932FE3">
            <w:r w:rsidRPr="00932FE3">
              <w:t>Archived without being sent</w:t>
            </w:r>
          </w:p>
        </w:tc>
      </w:tr>
      <w:tr w:rsidR="00932FE3" w:rsidRPr="003B7492" w:rsidTr="008E4E91">
        <w:tc>
          <w:tcPr>
            <w:tcW w:w="2518" w:type="dxa"/>
          </w:tcPr>
          <w:p w:rsidR="00932FE3" w:rsidRDefault="00932FE3" w:rsidP="004D1C3C">
            <w:pPr>
              <w:pStyle w:val="Code"/>
            </w:pPr>
            <w:r w:rsidRPr="00932FE3">
              <w:t>Ordered</w:t>
            </w:r>
          </w:p>
        </w:tc>
        <w:tc>
          <w:tcPr>
            <w:tcW w:w="6804" w:type="dxa"/>
          </w:tcPr>
          <w:p w:rsidR="00932FE3" w:rsidRPr="00932FE3" w:rsidRDefault="00932FE3" w:rsidP="00932FE3">
            <w:r w:rsidRPr="00932FE3">
              <w:t>Accepted and ordered by customer</w:t>
            </w:r>
          </w:p>
        </w:tc>
      </w:tr>
      <w:tr w:rsidR="00932FE3" w:rsidRPr="003B7492" w:rsidTr="008E4E91">
        <w:tc>
          <w:tcPr>
            <w:tcW w:w="2518" w:type="dxa"/>
          </w:tcPr>
          <w:p w:rsidR="00932FE3" w:rsidRDefault="00932FE3" w:rsidP="004D1C3C">
            <w:pPr>
              <w:pStyle w:val="Code"/>
            </w:pPr>
            <w:r w:rsidRPr="00932FE3">
              <w:t>Rejected</w:t>
            </w:r>
          </w:p>
        </w:tc>
        <w:tc>
          <w:tcPr>
            <w:tcW w:w="6804" w:type="dxa"/>
          </w:tcPr>
          <w:p w:rsidR="00932FE3" w:rsidRPr="00932FE3" w:rsidRDefault="008E4E91" w:rsidP="00932FE3">
            <w:r>
              <w:t>Version was rejected be the customer</w:t>
            </w:r>
          </w:p>
        </w:tc>
      </w:tr>
      <w:tr w:rsidR="00932FE3" w:rsidRPr="003B7492" w:rsidTr="008E4E91">
        <w:tc>
          <w:tcPr>
            <w:tcW w:w="2518" w:type="dxa"/>
          </w:tcPr>
          <w:p w:rsidR="00932FE3" w:rsidRDefault="008E4E91" w:rsidP="004D1C3C">
            <w:pPr>
              <w:pStyle w:val="Code"/>
            </w:pPr>
            <w:r w:rsidRPr="00932FE3">
              <w:t>Sold</w:t>
            </w:r>
          </w:p>
        </w:tc>
        <w:tc>
          <w:tcPr>
            <w:tcW w:w="6804" w:type="dxa"/>
          </w:tcPr>
          <w:p w:rsidR="00932FE3" w:rsidRPr="00932FE3" w:rsidRDefault="008E4E91" w:rsidP="00932FE3">
            <w:r w:rsidRPr="00932FE3">
              <w:t>Quote was accepted and the sale was carried through all steps</w:t>
            </w:r>
          </w:p>
        </w:tc>
      </w:tr>
    </w:tbl>
    <w:p w:rsidR="00932FE3" w:rsidRPr="00932FE3" w:rsidRDefault="00932FE3" w:rsidP="00932FE3">
      <w:r w:rsidRPr="00932FE3">
        <w:tab/>
      </w:r>
      <w:r w:rsidRPr="00932FE3">
        <w:tab/>
      </w:r>
    </w:p>
    <w:p w:rsidR="00932FE3" w:rsidRPr="00932FE3" w:rsidRDefault="00932FE3" w:rsidP="008E4E91">
      <w:r w:rsidRPr="00932FE3">
        <w:tab/>
      </w:r>
    </w:p>
    <w:p w:rsidR="00352B9C" w:rsidRDefault="005307F3" w:rsidP="00352B9C">
      <w:pPr>
        <w:pStyle w:val="Heading2"/>
      </w:pPr>
      <w:bookmarkStart w:id="98" w:name="_Toc365989367"/>
      <w:r>
        <w:rPr>
          <w:noProof/>
          <w:lang w:val="nb-NO" w:eastAsia="nb-NO"/>
        </w:rPr>
        <mc:AlternateContent>
          <mc:Choice Requires="wps">
            <w:drawing>
              <wp:anchor distT="0" distB="0" distL="114300" distR="114300" simplePos="0" relativeHeight="251648000" behindDoc="0" locked="0" layoutInCell="1" allowOverlap="1" wp14:anchorId="1CE4B7ED" wp14:editId="0D70B32D">
                <wp:simplePos x="0" y="0"/>
                <wp:positionH relativeFrom="column">
                  <wp:posOffset>121285</wp:posOffset>
                </wp:positionH>
                <wp:positionV relativeFrom="paragraph">
                  <wp:posOffset>341630</wp:posOffset>
                </wp:positionV>
                <wp:extent cx="1209675" cy="276225"/>
                <wp:effectExtent l="1905" t="3175" r="7620" b="6350"/>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76225"/>
                        </a:xfrm>
                        <a:prstGeom prst="roundRect">
                          <a:avLst>
                            <a:gd name="adj" fmla="val 16667"/>
                          </a:avLst>
                        </a:prstGeom>
                        <a:solidFill>
                          <a:srgbClr val="FFFF00">
                            <a:alpha val="35001"/>
                          </a:srgbClr>
                        </a:solidFill>
                        <a:ln>
                          <a:noFill/>
                        </a:ln>
                        <a:effectLst/>
                        <a:extLst>
                          <a:ext uri="{91240B29-F687-4F45-9708-019B960494DF}">
                            <a14:hiddenLine xmlns:a14="http://schemas.microsoft.com/office/drawing/2010/main" w="31750">
                              <a:solidFill>
                                <a:srgbClr val="FFFF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8D06C" id="AutoShape 5" o:spid="_x0000_s1026" style="position:absolute;margin-left:9.55pt;margin-top:26.9pt;width:95.2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" fillcolor="yellow" stroked="f" strokecolor="yellow" strokeweight="2.5pt">
                <v:fill opacity="22873f"/>
                <v:shadow color="#868686"/>
              </v:roundrect>
            </w:pict>
          </mc:Fallback>
        </mc:AlternateContent>
      </w:r>
      <w:r w:rsidR="00352B9C">
        <w:t>QuoteAlternative</w:t>
      </w:r>
      <w:r w:rsidR="00AF2F2D">
        <w:t>Info</w:t>
      </w:r>
      <w:bookmarkEnd w:id="98"/>
    </w:p>
    <w:p w:rsidR="00B77A5A" w:rsidRDefault="0091613B" w:rsidP="007A4622">
      <w:r>
        <w:rPr>
          <w:noProof/>
          <w:lang w:val="nb-NO" w:eastAsia="nb-NO"/>
        </w:rPr>
        <w:drawing>
          <wp:inline distT="0" distB="0" distL="0" distR="0" wp14:anchorId="3796820A" wp14:editId="2407986B">
            <wp:extent cx="5760720" cy="2285131"/>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srcRect/>
                    <a:stretch>
                      <a:fillRect/>
                    </a:stretch>
                  </pic:blipFill>
                  <pic:spPr bwMode="auto">
                    <a:xfrm>
                      <a:off x="0" y="0"/>
                      <a:ext cx="5760720" cy="2285131"/>
                    </a:xfrm>
                    <a:prstGeom prst="rect">
                      <a:avLst/>
                    </a:prstGeom>
                    <a:noFill/>
                    <a:ln w="9525">
                      <a:noFill/>
                      <a:miter lim="800000"/>
                      <a:headEnd/>
                      <a:tailEnd/>
                    </a:ln>
                  </pic:spPr>
                </pic:pic>
              </a:graphicData>
            </a:graphic>
          </wp:inline>
        </w:drawing>
      </w:r>
    </w:p>
    <w:p w:rsidR="006901A4" w:rsidRDefault="006901A4" w:rsidP="00265AC5">
      <w:r w:rsidRPr="00265AC5">
        <w:t>Quote Version is made up of one or more Alternatives.</w:t>
      </w:r>
      <w:r>
        <w:t xml:space="preserve"> </w:t>
      </w:r>
      <w:r w:rsidRPr="006901A4">
        <w:t>One of 1..n possible alternatives in a Quote</w:t>
      </w:r>
      <w:r>
        <w:t xml:space="preserve"> Version.</w:t>
      </w:r>
    </w:p>
    <w:p w:rsidR="006901A4" w:rsidRDefault="006901A4" w:rsidP="00265AC5">
      <w:r>
        <w:t xml:space="preserve">The reason we have alternatives is that a quote can say to a customer, “we can solve you problem in two (or more) different ways, with different technology and </w:t>
      </w:r>
      <w:r w:rsidR="004D1C3C">
        <w:t>side effects</w:t>
      </w:r>
      <w:r>
        <w:t xml:space="preserve"> (and price)”.</w:t>
      </w:r>
    </w:p>
    <w:p w:rsidR="00B77A5A" w:rsidRPr="007A4622" w:rsidRDefault="00265AC5" w:rsidP="00265AC5">
      <w:r w:rsidRPr="00265AC5">
        <w:t xml:space="preserve">An Alternative may have discounts on the total amount. The Alternative tracks whether the user </w:t>
      </w:r>
      <w:r w:rsidR="006901A4">
        <w:t xml:space="preserve">on the order level </w:t>
      </w:r>
      <w:r w:rsidRPr="00265AC5">
        <w:t xml:space="preserve">entered the Discount %, the Discount amount, the Earning%, Earning </w:t>
      </w:r>
      <w:r>
        <w:t>amount or the To</w:t>
      </w:r>
      <w:r w:rsidR="00DC496A">
        <w:t>t</w:t>
      </w:r>
      <w:r>
        <w:t xml:space="preserve">alPrice fields </w:t>
      </w:r>
      <w:r w:rsidRPr="00265AC5">
        <w:t>so that the discount and earning and total can be re-calculated correctly when Quote Lines are added or changed.</w:t>
      </w:r>
    </w:p>
    <w:tbl>
      <w:tblPr>
        <w:tblStyle w:val="TableGrid"/>
        <w:tblW w:w="0" w:type="auto"/>
        <w:tblLook w:val="04A0" w:firstRow="1" w:lastRow="0" w:firstColumn="1" w:lastColumn="0" w:noHBand="0" w:noVBand="1"/>
      </w:tblPr>
      <w:tblGrid>
        <w:gridCol w:w="4650"/>
        <w:gridCol w:w="4638"/>
      </w:tblGrid>
      <w:tr w:rsidR="00352B9C" w:rsidRPr="003B7492" w:rsidTr="007470FD">
        <w:tc>
          <w:tcPr>
            <w:tcW w:w="4650" w:type="dxa"/>
          </w:tcPr>
          <w:p w:rsidR="00352B9C" w:rsidRPr="004C3BF3" w:rsidRDefault="00352B9C" w:rsidP="004D1C3C">
            <w:pPr>
              <w:pStyle w:val="Code"/>
            </w:pPr>
            <w:r>
              <w:t>int QuoteAlternative</w:t>
            </w:r>
            <w:r w:rsidRPr="0068793D">
              <w:t>Id</w:t>
            </w:r>
          </w:p>
        </w:tc>
        <w:tc>
          <w:tcPr>
            <w:tcW w:w="4638" w:type="dxa"/>
          </w:tcPr>
          <w:p w:rsidR="00352B9C" w:rsidRPr="004C3BF3" w:rsidRDefault="00582486" w:rsidP="00352B9C">
            <w:r w:rsidRPr="00582486">
              <w:t>Primary key to the Alternative in the CRM system.</w:t>
            </w:r>
          </w:p>
        </w:tc>
      </w:tr>
      <w:tr w:rsidR="00352B9C" w:rsidRPr="003B7492" w:rsidTr="007470FD">
        <w:tc>
          <w:tcPr>
            <w:tcW w:w="4650" w:type="dxa"/>
          </w:tcPr>
          <w:p w:rsidR="00352B9C" w:rsidRPr="004C3BF3" w:rsidRDefault="00352B9C" w:rsidP="004D1C3C">
            <w:pPr>
              <w:pStyle w:val="Code"/>
            </w:pPr>
            <w:r>
              <w:t>string ERPQuoteAlternativeKey</w:t>
            </w:r>
          </w:p>
        </w:tc>
        <w:tc>
          <w:tcPr>
            <w:tcW w:w="4638" w:type="dxa"/>
          </w:tcPr>
          <w:p w:rsidR="00352B9C" w:rsidRPr="004C3BF3" w:rsidRDefault="006901A4" w:rsidP="00352B9C">
            <w:r w:rsidRPr="006901A4">
              <w:t>Key that identifies this alternative in the ERP system, if it exists there</w:t>
            </w:r>
            <w:r>
              <w:t>.</w:t>
            </w:r>
          </w:p>
        </w:tc>
      </w:tr>
      <w:tr w:rsidR="00352B9C" w:rsidRPr="003B7492" w:rsidTr="007470FD">
        <w:tc>
          <w:tcPr>
            <w:tcW w:w="4650" w:type="dxa"/>
          </w:tcPr>
          <w:p w:rsidR="00352B9C" w:rsidRPr="00611503" w:rsidRDefault="00352B9C" w:rsidP="004D1C3C">
            <w:pPr>
              <w:pStyle w:val="Code"/>
              <w:rPr>
                <w:lang w:val="en-US"/>
              </w:rPr>
            </w:pPr>
          </w:p>
        </w:tc>
        <w:tc>
          <w:tcPr>
            <w:tcW w:w="4638" w:type="dxa"/>
          </w:tcPr>
          <w:p w:rsidR="00352B9C" w:rsidRPr="004C3BF3" w:rsidRDefault="00352B9C" w:rsidP="00352B9C"/>
        </w:tc>
      </w:tr>
      <w:tr w:rsidR="00352B9C" w:rsidRPr="003B7492" w:rsidTr="007470FD">
        <w:tc>
          <w:tcPr>
            <w:tcW w:w="4650" w:type="dxa"/>
          </w:tcPr>
          <w:p w:rsidR="00352B9C" w:rsidRPr="004C3BF3" w:rsidRDefault="00582486" w:rsidP="004D1C3C">
            <w:pPr>
              <w:pStyle w:val="Code"/>
            </w:pPr>
            <w:r>
              <w:t>i</w:t>
            </w:r>
            <w:r w:rsidR="00352B9C">
              <w:t xml:space="preserve">nt </w:t>
            </w:r>
            <w:r>
              <w:t>Quote</w:t>
            </w:r>
            <w:r w:rsidR="00F6601E">
              <w:t>VersionId</w:t>
            </w:r>
          </w:p>
        </w:tc>
        <w:tc>
          <w:tcPr>
            <w:tcW w:w="4638" w:type="dxa"/>
          </w:tcPr>
          <w:p w:rsidR="00352B9C" w:rsidRPr="004C3BF3" w:rsidRDefault="006901A4" w:rsidP="00352B9C">
            <w:r w:rsidRPr="006901A4">
              <w:t>The version that owns this alternative (the chain is Sale 1-&gt;1 Quote 1-&gt;+ QuoteVersion 1-&gt;+ QuoteAlternative</w:t>
            </w:r>
            <w:r>
              <w:t>.</w:t>
            </w:r>
          </w:p>
        </w:tc>
      </w:tr>
      <w:tr w:rsidR="00352B9C" w:rsidRPr="003B7492" w:rsidTr="007470FD">
        <w:tc>
          <w:tcPr>
            <w:tcW w:w="4650" w:type="dxa"/>
          </w:tcPr>
          <w:p w:rsidR="00352B9C" w:rsidRPr="00611503" w:rsidRDefault="00352B9C" w:rsidP="004D1C3C">
            <w:pPr>
              <w:pStyle w:val="Code"/>
              <w:rPr>
                <w:lang w:val="en-US"/>
              </w:rPr>
            </w:pPr>
          </w:p>
        </w:tc>
        <w:tc>
          <w:tcPr>
            <w:tcW w:w="4638" w:type="dxa"/>
          </w:tcPr>
          <w:p w:rsidR="00352B9C" w:rsidRPr="004C3BF3" w:rsidRDefault="00352B9C" w:rsidP="00352B9C"/>
        </w:tc>
      </w:tr>
      <w:tr w:rsidR="00352B9C" w:rsidRPr="003B7492" w:rsidTr="007470FD">
        <w:tc>
          <w:tcPr>
            <w:tcW w:w="4650" w:type="dxa"/>
          </w:tcPr>
          <w:p w:rsidR="00352B9C" w:rsidRPr="004C3BF3" w:rsidRDefault="00582486" w:rsidP="004D1C3C">
            <w:pPr>
              <w:pStyle w:val="Code"/>
            </w:pPr>
            <w:r>
              <w:t>string N</w:t>
            </w:r>
            <w:r w:rsidR="00352B9C" w:rsidRPr="004C3BF3">
              <w:t>ame</w:t>
            </w:r>
          </w:p>
        </w:tc>
        <w:tc>
          <w:tcPr>
            <w:tcW w:w="4638" w:type="dxa"/>
          </w:tcPr>
          <w:p w:rsidR="00352B9C" w:rsidRPr="004C3BF3" w:rsidRDefault="007A4622" w:rsidP="00352B9C">
            <w:r>
              <w:t>Name of Alternative. Shown in tab in user interface.</w:t>
            </w:r>
          </w:p>
        </w:tc>
      </w:tr>
      <w:tr w:rsidR="00352B9C" w:rsidRPr="003B7492" w:rsidTr="007470FD">
        <w:tc>
          <w:tcPr>
            <w:tcW w:w="4650" w:type="dxa"/>
          </w:tcPr>
          <w:p w:rsidR="00352B9C" w:rsidRDefault="00582486" w:rsidP="004D1C3C">
            <w:pPr>
              <w:pStyle w:val="Code"/>
            </w:pPr>
            <w:r>
              <w:t>string D</w:t>
            </w:r>
            <w:r w:rsidR="00352B9C" w:rsidRPr="0068793D">
              <w:t>escription</w:t>
            </w:r>
          </w:p>
        </w:tc>
        <w:tc>
          <w:tcPr>
            <w:tcW w:w="4638" w:type="dxa"/>
          </w:tcPr>
          <w:p w:rsidR="00352B9C" w:rsidRPr="004C3BF3" w:rsidRDefault="00582486" w:rsidP="00352B9C">
            <w:r w:rsidRPr="00582486">
              <w:t>The tool-tip to use in the user interface</w:t>
            </w:r>
            <w:r>
              <w:t xml:space="preserve"> (on the tab, for instance).</w:t>
            </w:r>
          </w:p>
        </w:tc>
      </w:tr>
      <w:tr w:rsidR="00582486" w:rsidRPr="003B7492" w:rsidTr="007470FD">
        <w:tc>
          <w:tcPr>
            <w:tcW w:w="4650" w:type="dxa"/>
          </w:tcPr>
          <w:p w:rsidR="00582486" w:rsidRPr="00611503" w:rsidRDefault="00582486" w:rsidP="004D1C3C">
            <w:pPr>
              <w:pStyle w:val="Code"/>
              <w:rPr>
                <w:lang w:val="en-US"/>
              </w:rPr>
            </w:pPr>
          </w:p>
        </w:tc>
        <w:tc>
          <w:tcPr>
            <w:tcW w:w="4638" w:type="dxa"/>
          </w:tcPr>
          <w:p w:rsidR="00582486" w:rsidRDefault="00582486" w:rsidP="00DD0A70"/>
        </w:tc>
      </w:tr>
      <w:tr w:rsidR="00582486" w:rsidRPr="003B7492" w:rsidTr="007470FD">
        <w:tc>
          <w:tcPr>
            <w:tcW w:w="4650" w:type="dxa"/>
          </w:tcPr>
          <w:p w:rsidR="00582486" w:rsidRPr="006F44F8" w:rsidRDefault="00582486" w:rsidP="004D1C3C">
            <w:pPr>
              <w:pStyle w:val="Code"/>
            </w:pPr>
            <w:r w:rsidRPr="006F44F8">
              <w:t>QuoteStatus Status</w:t>
            </w:r>
          </w:p>
        </w:tc>
        <w:tc>
          <w:tcPr>
            <w:tcW w:w="4638" w:type="dxa"/>
          </w:tcPr>
          <w:p w:rsidR="00582486" w:rsidRDefault="00582486" w:rsidP="00DD0A70">
            <w:r w:rsidRPr="00881720">
              <w:t>If there was a problem with for instance calculation, this field is set to warning or error.</w:t>
            </w:r>
          </w:p>
        </w:tc>
      </w:tr>
      <w:tr w:rsidR="00582486" w:rsidRPr="003B7492" w:rsidTr="007470FD">
        <w:tc>
          <w:tcPr>
            <w:tcW w:w="4650" w:type="dxa"/>
          </w:tcPr>
          <w:p w:rsidR="00582486" w:rsidRPr="006F44F8" w:rsidRDefault="00582486" w:rsidP="004D1C3C">
            <w:pPr>
              <w:pStyle w:val="Code"/>
            </w:pPr>
            <w:r>
              <w:t xml:space="preserve">string </w:t>
            </w:r>
            <w:r w:rsidRPr="006F44F8">
              <w:t>Reason</w:t>
            </w:r>
          </w:p>
        </w:tc>
        <w:tc>
          <w:tcPr>
            <w:tcW w:w="4638" w:type="dxa"/>
          </w:tcPr>
          <w:p w:rsidR="005F5554" w:rsidRDefault="00582486" w:rsidP="005F5554">
            <w:r w:rsidRPr="00881720">
              <w:t xml:space="preserve">If there was a problem, this field contains a localized explanation </w:t>
            </w:r>
            <w:r w:rsidR="005F5554" w:rsidRPr="005F5554">
              <w:t>of the problem and possible steps to fix</w:t>
            </w:r>
            <w:r w:rsidR="005F5554" w:rsidRPr="00881720">
              <w:t xml:space="preserve"> </w:t>
            </w:r>
            <w:r w:rsidR="005F5554">
              <w:t xml:space="preserve">it </w:t>
            </w:r>
            <w:r w:rsidRPr="00881720">
              <w:t>that the user can be shown.</w:t>
            </w:r>
            <w:r w:rsidR="005F5554" w:rsidRPr="005F5554">
              <w:t xml:space="preserve"> </w:t>
            </w:r>
          </w:p>
        </w:tc>
      </w:tr>
      <w:tr w:rsidR="00352B9C" w:rsidRPr="003B7492" w:rsidTr="007470FD">
        <w:tc>
          <w:tcPr>
            <w:tcW w:w="4650" w:type="dxa"/>
          </w:tcPr>
          <w:p w:rsidR="00352B9C" w:rsidRPr="00611503" w:rsidRDefault="00352B9C" w:rsidP="004D1C3C">
            <w:pPr>
              <w:pStyle w:val="Code"/>
              <w:rPr>
                <w:lang w:val="en-US"/>
              </w:rPr>
            </w:pPr>
          </w:p>
        </w:tc>
        <w:tc>
          <w:tcPr>
            <w:tcW w:w="4638" w:type="dxa"/>
          </w:tcPr>
          <w:p w:rsidR="00352B9C" w:rsidRPr="007A4622" w:rsidRDefault="00352B9C" w:rsidP="00352B9C"/>
        </w:tc>
      </w:tr>
      <w:tr w:rsidR="00582486" w:rsidRPr="003B7492" w:rsidTr="007470FD">
        <w:tc>
          <w:tcPr>
            <w:tcW w:w="4650" w:type="dxa"/>
            <w:hideMark/>
          </w:tcPr>
          <w:p w:rsidR="00582486" w:rsidRPr="00820B3A" w:rsidRDefault="00582486" w:rsidP="004D1C3C">
            <w:pPr>
              <w:pStyle w:val="Code"/>
            </w:pPr>
            <w:bookmarkStart w:id="99" w:name="_Hlk327173289"/>
            <w:r w:rsidRPr="00820B3A">
              <w:t xml:space="preserve">double </w:t>
            </w:r>
            <w:bookmarkStart w:id="100" w:name="OLE_LINK5"/>
            <w:bookmarkStart w:id="101" w:name="OLE_LINK6"/>
            <w:r w:rsidRPr="00820B3A">
              <w:t>ERPDiscountPercent</w:t>
            </w:r>
            <w:bookmarkEnd w:id="100"/>
            <w:bookmarkEnd w:id="101"/>
          </w:p>
        </w:tc>
        <w:tc>
          <w:tcPr>
            <w:tcW w:w="4638" w:type="dxa"/>
            <w:hideMark/>
          </w:tcPr>
          <w:p w:rsidR="00582486" w:rsidRPr="00820B3A" w:rsidRDefault="00582486" w:rsidP="00582486">
            <w:r w:rsidRPr="00820B3A">
              <w:t>The discount the system calculates based on customer /amount / whatever. Can be overridden by the salesman in the field ‘DiscountPercent’ or ‘DiscountAmount’.</w:t>
            </w:r>
          </w:p>
          <w:p w:rsidR="00582486" w:rsidRDefault="00582486" w:rsidP="00582486">
            <w:r w:rsidRPr="00820B3A">
              <w:t>Both the two ‘ERPDiscountPercent’ and ‘ERPDiscountAmount’ shall be filled out</w:t>
            </w:r>
            <w:r>
              <w:t>.</w:t>
            </w:r>
          </w:p>
          <w:p w:rsidR="00582486" w:rsidRDefault="00582486" w:rsidP="00582486"/>
          <w:p w:rsidR="00582486" w:rsidRPr="00820B3A" w:rsidRDefault="00582486" w:rsidP="00582486">
            <w:r w:rsidRPr="00582486">
              <w:t>If UserValueOverride is 'None', then the ERPDiscountAmount shall</w:t>
            </w:r>
            <w:r>
              <w:t xml:space="preserve"> be copied into DiscountAmount </w:t>
            </w:r>
            <w:r w:rsidRPr="00582486">
              <w:t>and ERPDiscountPercent into DiscountPercent</w:t>
            </w:r>
            <w:r>
              <w:t>.</w:t>
            </w:r>
          </w:p>
          <w:p w:rsidR="00582486" w:rsidRPr="00820B3A" w:rsidRDefault="00582486" w:rsidP="00582486">
            <w:bookmarkStart w:id="102" w:name="OLE_LINK31"/>
            <w:bookmarkStart w:id="103" w:name="OLE_LINK32"/>
            <w:bookmarkStart w:id="104" w:name="OLE_LINK33"/>
            <w:bookmarkStart w:id="105" w:name="OLE_LINK34"/>
            <w:r w:rsidRPr="00820B3A">
              <w:t>The Percentage is given in percent form, i.e. ‘12%’ is represented as ‘12’.</w:t>
            </w:r>
            <w:bookmarkEnd w:id="102"/>
            <w:bookmarkEnd w:id="103"/>
            <w:bookmarkEnd w:id="104"/>
            <w:bookmarkEnd w:id="105"/>
          </w:p>
        </w:tc>
      </w:tr>
      <w:bookmarkEnd w:id="99"/>
      <w:tr w:rsidR="00582486" w:rsidRPr="003B7492" w:rsidTr="007470FD">
        <w:tc>
          <w:tcPr>
            <w:tcW w:w="4650" w:type="dxa"/>
            <w:hideMark/>
          </w:tcPr>
          <w:p w:rsidR="00582486" w:rsidRPr="00820B3A" w:rsidRDefault="00582486" w:rsidP="004D1C3C">
            <w:pPr>
              <w:pStyle w:val="Code"/>
            </w:pPr>
            <w:r w:rsidRPr="00820B3A">
              <w:t xml:space="preserve">double </w:t>
            </w:r>
            <w:bookmarkStart w:id="106" w:name="OLE_LINK14"/>
            <w:bookmarkStart w:id="107" w:name="OLE_LINK15"/>
            <w:r w:rsidRPr="00820B3A">
              <w:t>ERPDiscountAmount</w:t>
            </w:r>
            <w:bookmarkEnd w:id="106"/>
            <w:bookmarkEnd w:id="107"/>
          </w:p>
        </w:tc>
        <w:tc>
          <w:tcPr>
            <w:tcW w:w="4638" w:type="dxa"/>
            <w:hideMark/>
          </w:tcPr>
          <w:p w:rsidR="00582486" w:rsidRPr="00820B3A" w:rsidRDefault="00582486" w:rsidP="00582486">
            <w:r w:rsidRPr="00820B3A">
              <w:t>The discount the system calculates based on customer /amount / whatever. Can be overridden by the user in the field ‘DiscountPercent’ or ‘DiscountAmount’.</w:t>
            </w:r>
          </w:p>
          <w:p w:rsidR="00582486" w:rsidRDefault="00582486" w:rsidP="00582486">
            <w:r w:rsidRPr="00820B3A">
              <w:t>Both the two ‘ERPDiscountPercent’ and ‘ERPDiscountAmount’ shall be filled out</w:t>
            </w:r>
            <w:r>
              <w:t>.</w:t>
            </w:r>
          </w:p>
          <w:p w:rsidR="00582486" w:rsidRDefault="00582486" w:rsidP="00582486"/>
          <w:p w:rsidR="00582486" w:rsidRPr="00820B3A" w:rsidRDefault="00582486" w:rsidP="00582486">
            <w:r w:rsidRPr="00582486">
              <w:t>If UserValueOverride is 'None', then the ERPDiscountAmount shall</w:t>
            </w:r>
            <w:r>
              <w:t xml:space="preserve"> be copied into DiscountAmount </w:t>
            </w:r>
            <w:r w:rsidRPr="00582486">
              <w:t>and ERPDiscountPercent into DiscountPercent</w:t>
            </w:r>
            <w:r>
              <w:t>.</w:t>
            </w:r>
          </w:p>
        </w:tc>
      </w:tr>
      <w:tr w:rsidR="00582486" w:rsidRPr="003B7492" w:rsidTr="007470FD">
        <w:tc>
          <w:tcPr>
            <w:tcW w:w="4650" w:type="dxa"/>
          </w:tcPr>
          <w:p w:rsidR="00582486" w:rsidRPr="00611503" w:rsidRDefault="00582486" w:rsidP="004D1C3C">
            <w:pPr>
              <w:pStyle w:val="Code"/>
              <w:rPr>
                <w:lang w:val="en-US"/>
              </w:rPr>
            </w:pPr>
          </w:p>
        </w:tc>
        <w:tc>
          <w:tcPr>
            <w:tcW w:w="4638" w:type="dxa"/>
          </w:tcPr>
          <w:p w:rsidR="00582486" w:rsidRPr="00820B3A" w:rsidRDefault="00582486" w:rsidP="00176DFA">
            <w:pPr>
              <w:rPr>
                <w:color w:val="A6A6A6" w:themeColor="background1" w:themeShade="A6"/>
              </w:rPr>
            </w:pPr>
          </w:p>
        </w:tc>
      </w:tr>
      <w:tr w:rsidR="00352B9C" w:rsidRPr="003B7492" w:rsidTr="007470FD">
        <w:tc>
          <w:tcPr>
            <w:tcW w:w="4650" w:type="dxa"/>
            <w:hideMark/>
          </w:tcPr>
          <w:p w:rsidR="00352B9C" w:rsidRPr="00820B3A" w:rsidRDefault="00352B9C" w:rsidP="004D1C3C">
            <w:pPr>
              <w:pStyle w:val="Code"/>
            </w:pPr>
            <w:r w:rsidRPr="00820B3A">
              <w:t>double DiscountPercent</w:t>
            </w:r>
          </w:p>
        </w:tc>
        <w:tc>
          <w:tcPr>
            <w:tcW w:w="4638" w:type="dxa"/>
            <w:hideMark/>
          </w:tcPr>
          <w:p w:rsidR="00352B9C" w:rsidRPr="00820B3A" w:rsidRDefault="00352B9C" w:rsidP="00582486">
            <w:r w:rsidRPr="00820B3A">
              <w:t xml:space="preserve">The discount the salesman specifies, in percent. </w:t>
            </w:r>
          </w:p>
          <w:p w:rsidR="00352B9C" w:rsidRPr="00820B3A" w:rsidRDefault="00352B9C" w:rsidP="00582486">
            <w:r w:rsidRPr="00820B3A">
              <w:t>Both the two ‘DiscountPercent’ and ‘Discount</w:t>
            </w:r>
            <w:r w:rsidR="00176DFA" w:rsidRPr="00820B3A">
              <w:t>Amount</w:t>
            </w:r>
            <w:r w:rsidRPr="00820B3A">
              <w:t xml:space="preserve">’ shall be filled out, but the </w:t>
            </w:r>
            <w:r w:rsidR="002F7898" w:rsidRPr="002F7898">
              <w:t>UserValueOverride</w:t>
            </w:r>
            <w:r w:rsidR="002F7898">
              <w:t xml:space="preserve"> </w:t>
            </w:r>
            <w:r w:rsidRPr="00820B3A">
              <w:t>field must be set</w:t>
            </w:r>
            <w:r w:rsidR="002F7898">
              <w:t xml:space="preserve"> to the field the user actually changed</w:t>
            </w:r>
            <w:r w:rsidRPr="00820B3A">
              <w:t>.</w:t>
            </w:r>
          </w:p>
          <w:p w:rsidR="00352B9C" w:rsidRPr="00820B3A" w:rsidRDefault="00352B9C" w:rsidP="00582486">
            <w:r w:rsidRPr="00820B3A">
              <w:t>If this field is filled out by the user, it overrides the discount suggested by the connector.</w:t>
            </w:r>
          </w:p>
          <w:p w:rsidR="002F7898" w:rsidRDefault="00176DFA" w:rsidP="00582486">
            <w:r w:rsidRPr="00820B3A">
              <w:t>If the user has not filled any values, the system will copy the ERP discount % value into this field.</w:t>
            </w:r>
          </w:p>
          <w:p w:rsidR="00352B9C" w:rsidRPr="00820B3A" w:rsidRDefault="00352B9C" w:rsidP="00582486">
            <w:r w:rsidRPr="00820B3A">
              <w:t>The Percentage is given in percent form, i.e. ‘12%’ is represented as ‘12’.</w:t>
            </w:r>
          </w:p>
        </w:tc>
      </w:tr>
      <w:tr w:rsidR="00352B9C" w:rsidRPr="003B7492" w:rsidTr="007470FD">
        <w:tc>
          <w:tcPr>
            <w:tcW w:w="4650" w:type="dxa"/>
            <w:hideMark/>
          </w:tcPr>
          <w:p w:rsidR="00352B9C" w:rsidRPr="00820B3A" w:rsidRDefault="00352B9C" w:rsidP="004D1C3C">
            <w:pPr>
              <w:pStyle w:val="Code"/>
            </w:pPr>
            <w:r w:rsidRPr="00820B3A">
              <w:t>double DiscountAmount</w:t>
            </w:r>
          </w:p>
        </w:tc>
        <w:tc>
          <w:tcPr>
            <w:tcW w:w="4638" w:type="dxa"/>
            <w:hideMark/>
          </w:tcPr>
          <w:p w:rsidR="00352B9C" w:rsidRPr="00820B3A" w:rsidRDefault="00352B9C" w:rsidP="002F7898">
            <w:r w:rsidRPr="00820B3A">
              <w:t xml:space="preserve">The discount the salesman specifies, in whatever currency the sale is in. </w:t>
            </w:r>
          </w:p>
          <w:p w:rsidR="00352B9C" w:rsidRPr="00820B3A" w:rsidRDefault="00352B9C" w:rsidP="002F7898">
            <w:r w:rsidRPr="00820B3A">
              <w:t>Both the two ‘DiscountPercent’ and ‘Discount</w:t>
            </w:r>
            <w:r w:rsidR="00176DFA" w:rsidRPr="00820B3A">
              <w:t>Amount</w:t>
            </w:r>
            <w:r w:rsidRPr="00820B3A">
              <w:t xml:space="preserve">’ shall be filled out, but the </w:t>
            </w:r>
            <w:r w:rsidR="002F7898" w:rsidRPr="002F7898">
              <w:t>UserValueOverride</w:t>
            </w:r>
            <w:r w:rsidR="002F7898">
              <w:t xml:space="preserve"> </w:t>
            </w:r>
            <w:r w:rsidRPr="00820B3A">
              <w:t xml:space="preserve">field must </w:t>
            </w:r>
            <w:r w:rsidR="002F7898" w:rsidRPr="00820B3A">
              <w:t>be set</w:t>
            </w:r>
            <w:r w:rsidR="002F7898">
              <w:t xml:space="preserve"> to the field the user actually changed</w:t>
            </w:r>
            <w:r w:rsidR="002F7898" w:rsidRPr="00820B3A">
              <w:t>.</w:t>
            </w:r>
          </w:p>
          <w:p w:rsidR="00352B9C" w:rsidRPr="00820B3A" w:rsidRDefault="00352B9C" w:rsidP="002F7898">
            <w:r w:rsidRPr="00820B3A">
              <w:t>If this field is filled out by the user, it overrides the discount suggested by the connector.</w:t>
            </w:r>
          </w:p>
          <w:p w:rsidR="00352B9C" w:rsidRPr="00820B3A" w:rsidRDefault="00352B9C" w:rsidP="002F7898">
            <w:r w:rsidRPr="00820B3A">
              <w:t xml:space="preserve">If the user has not filled </w:t>
            </w:r>
            <w:r w:rsidR="00176DFA" w:rsidRPr="00820B3A">
              <w:t>any values, the system will copy the ERP discount amount value into this field.</w:t>
            </w:r>
          </w:p>
        </w:tc>
      </w:tr>
      <w:tr w:rsidR="00582486" w:rsidRPr="003B7492" w:rsidTr="007470FD">
        <w:tc>
          <w:tcPr>
            <w:tcW w:w="4650" w:type="dxa"/>
          </w:tcPr>
          <w:p w:rsidR="00582486" w:rsidRPr="00820B3A" w:rsidRDefault="002F7898" w:rsidP="004D1C3C">
            <w:pPr>
              <w:pStyle w:val="Code"/>
            </w:pPr>
            <w:r w:rsidRPr="002F7898">
              <w:t>ValueOverrideInfo</w:t>
            </w:r>
            <w:r>
              <w:t xml:space="preserve"> </w:t>
            </w:r>
            <w:r w:rsidRPr="002F7898">
              <w:t>UserValueOverride</w:t>
            </w:r>
          </w:p>
        </w:tc>
        <w:tc>
          <w:tcPr>
            <w:tcW w:w="4638" w:type="dxa"/>
          </w:tcPr>
          <w:p w:rsidR="00582486" w:rsidRDefault="002F7898" w:rsidP="002F7898">
            <w:r w:rsidRPr="002F7898">
              <w:t>Has the pre-calculated (from ERP) price information been overridden, and how.</w:t>
            </w:r>
          </w:p>
          <w:p w:rsidR="002F7898" w:rsidRDefault="002F7898" w:rsidP="002F7898"/>
          <w:p w:rsidR="002F7898" w:rsidRDefault="002F7898" w:rsidP="002F7898">
            <w:r w:rsidRPr="002F7898">
              <w:t xml:space="preserve">If the user has </w:t>
            </w:r>
            <w:r>
              <w:t>filled out the discountpercentage field</w:t>
            </w:r>
            <w:r w:rsidRPr="002F7898">
              <w:t>, then the Us</w:t>
            </w:r>
            <w:r>
              <w:t xml:space="preserve">erValueOverride field is set to </w:t>
            </w:r>
            <w:r w:rsidRPr="002F7898">
              <w:t>OverridePercent.</w:t>
            </w:r>
          </w:p>
          <w:p w:rsidR="002F7898" w:rsidRPr="00820B3A" w:rsidRDefault="002F7898" w:rsidP="002F7898">
            <w:r w:rsidRPr="002F7898">
              <w:t>(The DiscountAmount</w:t>
            </w:r>
            <w:r>
              <w:t xml:space="preserve">, EarningPercent, EarningAmount and TotalPrice </w:t>
            </w:r>
            <w:r w:rsidRPr="002F7898">
              <w:t>field</w:t>
            </w:r>
            <w:r>
              <w:t>s</w:t>
            </w:r>
            <w:r w:rsidRPr="002F7898">
              <w:t xml:space="preserve"> </w:t>
            </w:r>
            <w:r>
              <w:t xml:space="preserve">are </w:t>
            </w:r>
            <w:r w:rsidRPr="002F7898">
              <w:t xml:space="preserve">calculated based on the </w:t>
            </w:r>
            <w:r>
              <w:t>discountPercent</w:t>
            </w:r>
            <w:r w:rsidRPr="002F7898">
              <w:t>.)</w:t>
            </w:r>
          </w:p>
        </w:tc>
      </w:tr>
      <w:tr w:rsidR="00352B9C" w:rsidRPr="003B7492" w:rsidTr="007470FD">
        <w:tc>
          <w:tcPr>
            <w:tcW w:w="4650" w:type="dxa"/>
          </w:tcPr>
          <w:p w:rsidR="00352B9C" w:rsidRPr="00611503" w:rsidRDefault="00352B9C" w:rsidP="004D1C3C">
            <w:pPr>
              <w:pStyle w:val="Code"/>
              <w:rPr>
                <w:lang w:val="en-US"/>
              </w:rPr>
            </w:pPr>
          </w:p>
        </w:tc>
        <w:tc>
          <w:tcPr>
            <w:tcW w:w="4638" w:type="dxa"/>
          </w:tcPr>
          <w:p w:rsidR="00352B9C" w:rsidRPr="009827EB" w:rsidRDefault="00352B9C" w:rsidP="00352B9C"/>
        </w:tc>
      </w:tr>
      <w:tr w:rsidR="00352B9C" w:rsidRPr="003B7492" w:rsidTr="007470FD">
        <w:tc>
          <w:tcPr>
            <w:tcW w:w="4650" w:type="dxa"/>
          </w:tcPr>
          <w:p w:rsidR="00352B9C" w:rsidRPr="006F44F8" w:rsidRDefault="00582486" w:rsidP="004D1C3C">
            <w:pPr>
              <w:pStyle w:val="Code"/>
            </w:pPr>
            <w:r>
              <w:t xml:space="preserve">string </w:t>
            </w:r>
            <w:r w:rsidR="00352B9C" w:rsidRPr="006F44F8">
              <w:t>VATInfo</w:t>
            </w:r>
          </w:p>
        </w:tc>
        <w:tc>
          <w:tcPr>
            <w:tcW w:w="4638" w:type="dxa"/>
          </w:tcPr>
          <w:p w:rsidR="0034275A" w:rsidRDefault="0034275A" w:rsidP="0034275A">
            <w:r w:rsidRPr="0034275A">
              <w:t xml:space="preserve">Extra info about VAT that the connector might insert. </w:t>
            </w:r>
          </w:p>
          <w:p w:rsidR="0034275A" w:rsidRPr="0034275A" w:rsidRDefault="0034275A" w:rsidP="0034275A">
            <w:r w:rsidRPr="0034275A">
              <w:t>This is just to help out the layout of the quote in a document.</w:t>
            </w:r>
          </w:p>
          <w:p w:rsidR="00352B9C" w:rsidRDefault="0034275A" w:rsidP="0034275A">
            <w:r w:rsidRPr="0034275A">
              <w:t>In this field we store VAT info that needs to be printed out on the quote, like “Inc VAT” or “12% VAT”.</w:t>
            </w:r>
          </w:p>
          <w:p w:rsidR="00AE1CEC" w:rsidRPr="00C15768" w:rsidRDefault="00AE1CEC" w:rsidP="0034275A">
            <w:r w:rsidRPr="00C15768">
              <w:t>May or may not be filled out.</w:t>
            </w:r>
          </w:p>
        </w:tc>
      </w:tr>
      <w:tr w:rsidR="00352B9C" w:rsidRPr="003B7492" w:rsidTr="007470FD">
        <w:tc>
          <w:tcPr>
            <w:tcW w:w="4650" w:type="dxa"/>
          </w:tcPr>
          <w:p w:rsidR="00352B9C" w:rsidRPr="006F44F8" w:rsidRDefault="00AE1CEC" w:rsidP="004D1C3C">
            <w:pPr>
              <w:pStyle w:val="Code"/>
            </w:pPr>
            <w:r>
              <w:t>double</w:t>
            </w:r>
            <w:r w:rsidR="00352B9C" w:rsidRPr="006F44F8">
              <w:t xml:space="preserve"> VAT</w:t>
            </w:r>
          </w:p>
        </w:tc>
        <w:tc>
          <w:tcPr>
            <w:tcW w:w="4638" w:type="dxa"/>
          </w:tcPr>
          <w:p w:rsidR="006E24E7" w:rsidRDefault="006E24E7" w:rsidP="00352B9C">
            <w:r w:rsidRPr="006E24E7">
              <w:t>Tax/VAT if available from ERP system; not used in any business logic</w:t>
            </w:r>
            <w:r>
              <w:t xml:space="preserve">. </w:t>
            </w:r>
          </w:p>
          <w:p w:rsidR="00AE1CEC" w:rsidRDefault="00AE1CEC" w:rsidP="00352B9C">
            <w:r w:rsidRPr="00AE1CEC">
              <w:t xml:space="preserve">This is just to help out the layout of the quote in a document, but SuperOffice will not try to calculate this value. </w:t>
            </w:r>
          </w:p>
          <w:p w:rsidR="00352B9C" w:rsidRPr="00B751FA" w:rsidRDefault="00352B9C" w:rsidP="00352B9C">
            <w:r w:rsidRPr="00C15768">
              <w:t>May or may not be filled out.</w:t>
            </w:r>
          </w:p>
        </w:tc>
      </w:tr>
      <w:tr w:rsidR="00AE1CEC" w:rsidRPr="003B7492" w:rsidTr="007470FD">
        <w:tc>
          <w:tcPr>
            <w:tcW w:w="4650" w:type="dxa"/>
          </w:tcPr>
          <w:p w:rsidR="00AE1CEC" w:rsidRPr="00611503" w:rsidRDefault="00AE1CEC" w:rsidP="004D1C3C">
            <w:pPr>
              <w:pStyle w:val="Code"/>
              <w:rPr>
                <w:lang w:val="en-US"/>
              </w:rPr>
            </w:pPr>
          </w:p>
        </w:tc>
        <w:tc>
          <w:tcPr>
            <w:tcW w:w="4638" w:type="dxa"/>
          </w:tcPr>
          <w:p w:rsidR="00AE1CEC" w:rsidRPr="004C3BF3" w:rsidRDefault="00AE1CEC" w:rsidP="00352B9C"/>
        </w:tc>
      </w:tr>
      <w:tr w:rsidR="00AE1CEC" w:rsidRPr="003B7492" w:rsidTr="007470FD">
        <w:tc>
          <w:tcPr>
            <w:tcW w:w="4650" w:type="dxa"/>
          </w:tcPr>
          <w:p w:rsidR="00AE1CEC" w:rsidRPr="00A25749" w:rsidRDefault="00AE1CEC" w:rsidP="004D1C3C">
            <w:pPr>
              <w:pStyle w:val="Code"/>
            </w:pPr>
            <w:r>
              <w:t xml:space="preserve">double </w:t>
            </w:r>
            <w:r w:rsidRPr="00AE1CEC">
              <w:t>EarningAmount</w:t>
            </w:r>
          </w:p>
        </w:tc>
        <w:tc>
          <w:tcPr>
            <w:tcW w:w="4638" w:type="dxa"/>
          </w:tcPr>
          <w:p w:rsidR="00AE1CEC" w:rsidRPr="004C3BF3" w:rsidRDefault="00797A46" w:rsidP="00797A46">
            <w:r w:rsidRPr="00797A46">
              <w:t>Earning on this alternative, as an absolute amount (in money).</w:t>
            </w:r>
          </w:p>
        </w:tc>
      </w:tr>
      <w:tr w:rsidR="00AE1CEC" w:rsidRPr="003B7492" w:rsidTr="007470FD">
        <w:tc>
          <w:tcPr>
            <w:tcW w:w="4650" w:type="dxa"/>
          </w:tcPr>
          <w:p w:rsidR="00AE1CEC" w:rsidRPr="00A25749" w:rsidRDefault="00AE1CEC" w:rsidP="004D1C3C">
            <w:pPr>
              <w:pStyle w:val="Code"/>
            </w:pPr>
            <w:r w:rsidRPr="00AE1CEC">
              <w:t>double EarningPercent</w:t>
            </w:r>
          </w:p>
        </w:tc>
        <w:tc>
          <w:tcPr>
            <w:tcW w:w="4638" w:type="dxa"/>
          </w:tcPr>
          <w:p w:rsidR="00DC504E" w:rsidRDefault="00DC504E" w:rsidP="00352B9C">
            <w:r>
              <w:t>The e</w:t>
            </w:r>
            <w:r w:rsidRPr="00DC504E">
              <w:t>arning on this alternative, in percent of total</w:t>
            </w:r>
            <w:r>
              <w:t>.</w:t>
            </w:r>
          </w:p>
          <w:p w:rsidR="00AE1CEC" w:rsidRPr="004C3BF3" w:rsidRDefault="00AE1CEC" w:rsidP="00352B9C">
            <w:r w:rsidRPr="00820B3A">
              <w:t>The Percentage is given in percent form, i.e. ‘12%’ is represented as ‘12’.</w:t>
            </w:r>
          </w:p>
        </w:tc>
      </w:tr>
      <w:tr w:rsidR="00D12CFF" w:rsidRPr="003B7492" w:rsidTr="007470FD">
        <w:tc>
          <w:tcPr>
            <w:tcW w:w="4650" w:type="dxa"/>
          </w:tcPr>
          <w:p w:rsidR="00D12CFF" w:rsidRPr="00A25749" w:rsidRDefault="00D12CFF" w:rsidP="004D1C3C">
            <w:pPr>
              <w:pStyle w:val="Code"/>
            </w:pPr>
            <w:r>
              <w:t>double SubTotal</w:t>
            </w:r>
          </w:p>
        </w:tc>
        <w:tc>
          <w:tcPr>
            <w:tcW w:w="4638" w:type="dxa"/>
          </w:tcPr>
          <w:p w:rsidR="00D12CFF" w:rsidRDefault="00D12CFF" w:rsidP="00352B9C">
            <w:r w:rsidRPr="00D12CFF">
              <w:t>The sum of the quotelines totalPrice (and not the sum of their subtotal</w:t>
            </w:r>
            <w:r w:rsidR="00676F43">
              <w:t>!!</w:t>
            </w:r>
            <w:r w:rsidRPr="00D12CFF">
              <w:t>)</w:t>
            </w:r>
            <w:r>
              <w:t>.</w:t>
            </w:r>
          </w:p>
          <w:p w:rsidR="00676F43" w:rsidRDefault="00676F43" w:rsidP="00352B9C"/>
          <w:p w:rsidR="00676F43" w:rsidRPr="004C3BF3" w:rsidRDefault="00676F43" w:rsidP="00072BAF">
            <w:r>
              <w:t>Thi</w:t>
            </w:r>
            <w:r w:rsidR="00072BAF">
              <w:t>nk</w:t>
            </w:r>
            <w:r>
              <w:t xml:space="preserve"> of it as sum before discount.</w:t>
            </w:r>
          </w:p>
        </w:tc>
      </w:tr>
      <w:tr w:rsidR="00352B9C" w:rsidRPr="003B7492" w:rsidTr="007470FD">
        <w:tc>
          <w:tcPr>
            <w:tcW w:w="4650" w:type="dxa"/>
          </w:tcPr>
          <w:p w:rsidR="00352B9C" w:rsidRPr="00611503" w:rsidRDefault="00352B9C" w:rsidP="004D1C3C">
            <w:pPr>
              <w:pStyle w:val="Code"/>
              <w:rPr>
                <w:lang w:val="en-US"/>
              </w:rPr>
            </w:pPr>
          </w:p>
        </w:tc>
        <w:tc>
          <w:tcPr>
            <w:tcW w:w="4638" w:type="dxa"/>
          </w:tcPr>
          <w:p w:rsidR="00352B9C" w:rsidRPr="004C3BF3" w:rsidRDefault="00352B9C" w:rsidP="00352B9C"/>
        </w:tc>
      </w:tr>
      <w:tr w:rsidR="00352B9C" w:rsidRPr="003B7492" w:rsidTr="007470FD">
        <w:tc>
          <w:tcPr>
            <w:tcW w:w="4650" w:type="dxa"/>
          </w:tcPr>
          <w:p w:rsidR="00352B9C" w:rsidRPr="006F44F8" w:rsidRDefault="00AE1CEC" w:rsidP="004D1C3C">
            <w:pPr>
              <w:pStyle w:val="Code"/>
            </w:pPr>
            <w:r>
              <w:t>double</w:t>
            </w:r>
            <w:r w:rsidR="006F44F8" w:rsidRPr="006F44F8">
              <w:t xml:space="preserve"> </w:t>
            </w:r>
            <w:r>
              <w:t>T</w:t>
            </w:r>
            <w:r w:rsidR="00352B9C" w:rsidRPr="006F44F8">
              <w:t>otalPrice</w:t>
            </w:r>
          </w:p>
        </w:tc>
        <w:tc>
          <w:tcPr>
            <w:tcW w:w="4638" w:type="dxa"/>
          </w:tcPr>
          <w:p w:rsidR="00DC504E" w:rsidRPr="00DC504E" w:rsidRDefault="00DC504E" w:rsidP="00DC504E">
            <w:r w:rsidRPr="00DC504E">
              <w:t xml:space="preserve">Sum of the QuoteLines.TotalPrice - </w:t>
            </w:r>
            <w:r>
              <w:t>Alternative</w:t>
            </w:r>
            <w:r w:rsidRPr="00DC504E">
              <w:t>Discount</w:t>
            </w:r>
          </w:p>
          <w:p w:rsidR="00DC504E" w:rsidRPr="00DC504E" w:rsidRDefault="00DC504E" w:rsidP="00DC504E">
            <w:r w:rsidRPr="00DC504E">
              <w:t>or QuoteLines.TotalCost + Earning</w:t>
            </w:r>
          </w:p>
          <w:p w:rsidR="00DC504E" w:rsidRPr="00DC504E" w:rsidRDefault="00DC504E" w:rsidP="00DC504E">
            <w:r w:rsidRPr="00DC504E">
              <w:t>based on what, if anything, the user has entered last.</w:t>
            </w:r>
          </w:p>
          <w:p w:rsidR="00DC504E" w:rsidRPr="0068793D" w:rsidRDefault="00DC504E" w:rsidP="00DC504E">
            <w:r w:rsidRPr="00DC504E">
              <w:t>Shall be calculated by the connector.</w:t>
            </w:r>
          </w:p>
        </w:tc>
      </w:tr>
      <w:tr w:rsidR="007470FD" w:rsidRPr="003B7492" w:rsidTr="007470FD">
        <w:tc>
          <w:tcPr>
            <w:tcW w:w="4650" w:type="dxa"/>
          </w:tcPr>
          <w:p w:rsidR="007470FD" w:rsidRPr="0040619C" w:rsidRDefault="007470FD" w:rsidP="004D1C3C">
            <w:pPr>
              <w:pStyle w:val="Code"/>
            </w:pPr>
            <w:r>
              <w:t>string E</w:t>
            </w:r>
            <w:r w:rsidRPr="0040619C">
              <w:t>xtraField1</w:t>
            </w:r>
          </w:p>
        </w:tc>
        <w:tc>
          <w:tcPr>
            <w:tcW w:w="4638" w:type="dxa"/>
          </w:tcPr>
          <w:p w:rsidR="007470FD" w:rsidRPr="00184032" w:rsidRDefault="007470FD" w:rsidP="004D1C3C">
            <w:r w:rsidRPr="00085F30">
              <w:t>Optional information added by Quote Connector; usable in the quote document merge process</w:t>
            </w:r>
            <w:r>
              <w:t>.</w:t>
            </w:r>
          </w:p>
        </w:tc>
      </w:tr>
      <w:tr w:rsidR="007470FD" w:rsidRPr="003B7492" w:rsidTr="007470FD">
        <w:tc>
          <w:tcPr>
            <w:tcW w:w="4650" w:type="dxa"/>
          </w:tcPr>
          <w:p w:rsidR="007470FD" w:rsidRPr="00184032" w:rsidRDefault="007470FD" w:rsidP="004D1C3C">
            <w:pPr>
              <w:pStyle w:val="Code"/>
            </w:pPr>
            <w:r>
              <w:t>s</w:t>
            </w:r>
            <w:r w:rsidRPr="00184032">
              <w:t xml:space="preserve">tring </w:t>
            </w:r>
            <w:r>
              <w:t>ExtraField2</w:t>
            </w:r>
          </w:p>
        </w:tc>
        <w:tc>
          <w:tcPr>
            <w:tcW w:w="4638" w:type="dxa"/>
          </w:tcPr>
          <w:p w:rsidR="007470FD" w:rsidRPr="00184032" w:rsidRDefault="007470FD" w:rsidP="004D1C3C">
            <w:r w:rsidRPr="00085F30">
              <w:t>Optional information added by Quote Connector; usable in the quote document merge process</w:t>
            </w:r>
            <w:r>
              <w:t>.</w:t>
            </w:r>
          </w:p>
        </w:tc>
      </w:tr>
      <w:tr w:rsidR="007470FD" w:rsidRPr="003B7492" w:rsidTr="007470FD">
        <w:tc>
          <w:tcPr>
            <w:tcW w:w="4650" w:type="dxa"/>
          </w:tcPr>
          <w:p w:rsidR="007470FD" w:rsidRPr="00184032" w:rsidRDefault="007470FD" w:rsidP="004D1C3C">
            <w:pPr>
              <w:pStyle w:val="Code"/>
            </w:pPr>
            <w:r>
              <w:t>s</w:t>
            </w:r>
            <w:r w:rsidRPr="00184032">
              <w:t xml:space="preserve">tring </w:t>
            </w:r>
            <w:r>
              <w:t>ExtraField3</w:t>
            </w:r>
          </w:p>
        </w:tc>
        <w:tc>
          <w:tcPr>
            <w:tcW w:w="4638" w:type="dxa"/>
          </w:tcPr>
          <w:p w:rsidR="007470FD" w:rsidRPr="00184032" w:rsidRDefault="007470FD" w:rsidP="004D1C3C">
            <w:r w:rsidRPr="00085F30">
              <w:t>Optional information added by Quote Connector; usable in the quote document merge process</w:t>
            </w:r>
            <w:r>
              <w:t>.</w:t>
            </w:r>
          </w:p>
        </w:tc>
      </w:tr>
      <w:tr w:rsidR="007470FD" w:rsidRPr="003B7492" w:rsidTr="007470FD">
        <w:tc>
          <w:tcPr>
            <w:tcW w:w="4650" w:type="dxa"/>
          </w:tcPr>
          <w:p w:rsidR="007470FD" w:rsidRPr="00184032" w:rsidRDefault="007470FD" w:rsidP="004D1C3C">
            <w:pPr>
              <w:pStyle w:val="Code"/>
            </w:pPr>
            <w:r>
              <w:t>s</w:t>
            </w:r>
            <w:r w:rsidRPr="00184032">
              <w:t xml:space="preserve">tring </w:t>
            </w:r>
            <w:r>
              <w:t>ExtraField4</w:t>
            </w:r>
          </w:p>
        </w:tc>
        <w:tc>
          <w:tcPr>
            <w:tcW w:w="4638" w:type="dxa"/>
          </w:tcPr>
          <w:p w:rsidR="007470FD" w:rsidRPr="00184032" w:rsidRDefault="007470FD" w:rsidP="004D1C3C">
            <w:r w:rsidRPr="00085F30">
              <w:t>Optional information added by Quote Connector; usable in the quote document merge process</w:t>
            </w:r>
            <w:r>
              <w:t>.</w:t>
            </w:r>
          </w:p>
        </w:tc>
      </w:tr>
      <w:tr w:rsidR="007470FD" w:rsidRPr="003B7492" w:rsidTr="007470FD">
        <w:tc>
          <w:tcPr>
            <w:tcW w:w="4650" w:type="dxa"/>
          </w:tcPr>
          <w:p w:rsidR="007470FD" w:rsidRPr="00184032" w:rsidRDefault="007470FD" w:rsidP="004D1C3C">
            <w:pPr>
              <w:pStyle w:val="Code"/>
            </w:pPr>
            <w:r>
              <w:t>s</w:t>
            </w:r>
            <w:r w:rsidRPr="00184032">
              <w:t xml:space="preserve">tring </w:t>
            </w:r>
            <w:r>
              <w:t>ExtraField5</w:t>
            </w:r>
          </w:p>
        </w:tc>
        <w:tc>
          <w:tcPr>
            <w:tcW w:w="4638" w:type="dxa"/>
          </w:tcPr>
          <w:p w:rsidR="007470FD" w:rsidRPr="00B751FA" w:rsidRDefault="007470FD" w:rsidP="004D1C3C">
            <w:r w:rsidRPr="00085F30">
              <w:t>Optional information added by Quote Connector; usable in the quote document merge process</w:t>
            </w:r>
            <w:r>
              <w:t>.</w:t>
            </w:r>
          </w:p>
        </w:tc>
      </w:tr>
    </w:tbl>
    <w:p w:rsidR="00F60D60" w:rsidRDefault="00F60D60" w:rsidP="00352B9C"/>
    <w:p w:rsidR="00820B3A" w:rsidRDefault="00820B3A" w:rsidP="00820B3A">
      <w:pPr>
        <w:pStyle w:val="Heading3"/>
      </w:pPr>
      <w:bookmarkStart w:id="108" w:name="_Toc365989368"/>
      <w:r>
        <w:t>Quote Alternative Discounts</w:t>
      </w:r>
      <w:r w:rsidR="0045184A">
        <w:t>/Earning</w:t>
      </w:r>
      <w:bookmarkEnd w:id="108"/>
    </w:p>
    <w:p w:rsidR="00E030EB" w:rsidRDefault="00E030EB" w:rsidP="00352B9C">
      <w:r>
        <w:t>Each quote line can have a discount applied.</w:t>
      </w:r>
      <w:r w:rsidR="0045184A">
        <w:t xml:space="preserve"> </w:t>
      </w:r>
      <w:r>
        <w:t>A quote alternative (a set of quote lines) can have a separate discount applied - depending on a company policy preference.</w:t>
      </w:r>
    </w:p>
    <w:p w:rsidR="00F60D60" w:rsidRDefault="00CE285A" w:rsidP="00352B9C">
      <w:r>
        <w:rPr>
          <w:noProof/>
          <w:lang w:val="nb-NO" w:eastAsia="nb-NO"/>
        </w:rPr>
        <w:drawing>
          <wp:inline distT="0" distB="0" distL="0" distR="0" wp14:anchorId="526F1218" wp14:editId="0A15F8AA">
            <wp:extent cx="5760720" cy="1422063"/>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60720" cy="1422063"/>
                    </a:xfrm>
                    <a:prstGeom prst="rect">
                      <a:avLst/>
                    </a:prstGeom>
                    <a:noFill/>
                    <a:ln w="9525">
                      <a:noFill/>
                      <a:miter lim="800000"/>
                      <a:headEnd/>
                      <a:tailEnd/>
                    </a:ln>
                  </pic:spPr>
                </pic:pic>
              </a:graphicData>
            </a:graphic>
          </wp:inline>
        </w:drawing>
      </w:r>
    </w:p>
    <w:p w:rsidR="00F60D60" w:rsidRDefault="00F60D60" w:rsidP="00352B9C"/>
    <w:p w:rsidR="003672E8" w:rsidRDefault="00F60D60" w:rsidP="00352B9C">
      <w:r>
        <w:t>The discount on the whole quote alternative works much like the discounts on the quote</w:t>
      </w:r>
      <w:r w:rsidR="003672E8">
        <w:t>.</w:t>
      </w:r>
      <w:r w:rsidR="003672E8">
        <w:br/>
      </w:r>
      <w:r w:rsidR="00CE285A">
        <w:t>The ERP system can suggest a discount (either Percent or a fixed amount) and the user can override the suggestion.</w:t>
      </w:r>
    </w:p>
    <w:p w:rsidR="00E1732B" w:rsidRDefault="00E1732B" w:rsidP="00E1732B">
      <w:pPr>
        <w:pStyle w:val="Heading3"/>
      </w:pPr>
      <w:bookmarkStart w:id="109" w:name="_Toc365989369"/>
      <w:r>
        <w:t>Cost + Earning = SubTotal – Discount = TotalPrice</w:t>
      </w:r>
      <w:bookmarkEnd w:id="109"/>
    </w:p>
    <w:p w:rsidR="0045184A" w:rsidRDefault="0045184A" w:rsidP="00352B9C">
      <w:r>
        <w:t xml:space="preserve">Another way to set the discount is to set the earning! Since Cost </w:t>
      </w:r>
      <w:r w:rsidR="00E1732B">
        <w:t xml:space="preserve">+ Earning </w:t>
      </w:r>
      <w:r>
        <w:t>= TotalPrice and Discount = SubTotal – TotalPrice.</w:t>
      </w:r>
    </w:p>
    <w:p w:rsidR="0045184A" w:rsidRDefault="0045184A" w:rsidP="00352B9C">
      <w:r>
        <w:t xml:space="preserve">This means that if you set any of the fields: </w:t>
      </w:r>
    </w:p>
    <w:p w:rsidR="0045184A" w:rsidRDefault="0045184A" w:rsidP="0045184A">
      <w:pPr>
        <w:pStyle w:val="ListParagraph"/>
        <w:numPr>
          <w:ilvl w:val="0"/>
          <w:numId w:val="10"/>
        </w:numPr>
      </w:pPr>
      <w:r>
        <w:t>Discount</w:t>
      </w:r>
      <w:r w:rsidR="00CE285A" w:rsidRPr="0045184A">
        <w:t>Amount</w:t>
      </w:r>
    </w:p>
    <w:p w:rsidR="0045184A" w:rsidRDefault="0045184A" w:rsidP="0045184A">
      <w:pPr>
        <w:pStyle w:val="ListParagraph"/>
        <w:numPr>
          <w:ilvl w:val="0"/>
          <w:numId w:val="10"/>
        </w:numPr>
      </w:pPr>
      <w:r>
        <w:t>Discount</w:t>
      </w:r>
      <w:r w:rsidR="00CE285A" w:rsidRPr="0045184A">
        <w:t>Percent</w:t>
      </w:r>
    </w:p>
    <w:p w:rsidR="0045184A" w:rsidRDefault="0045184A" w:rsidP="0045184A">
      <w:pPr>
        <w:pStyle w:val="ListParagraph"/>
        <w:numPr>
          <w:ilvl w:val="0"/>
          <w:numId w:val="10"/>
        </w:numPr>
      </w:pPr>
      <w:r>
        <w:t>EarningAmount</w:t>
      </w:r>
    </w:p>
    <w:p w:rsidR="0045184A" w:rsidRDefault="0045184A" w:rsidP="0045184A">
      <w:pPr>
        <w:pStyle w:val="ListParagraph"/>
        <w:numPr>
          <w:ilvl w:val="0"/>
          <w:numId w:val="10"/>
        </w:numPr>
      </w:pPr>
      <w:r>
        <w:t>EarningPercent</w:t>
      </w:r>
    </w:p>
    <w:p w:rsidR="0045184A" w:rsidRDefault="0045184A" w:rsidP="0045184A">
      <w:pPr>
        <w:pStyle w:val="ListParagraph"/>
        <w:numPr>
          <w:ilvl w:val="0"/>
          <w:numId w:val="10"/>
        </w:numPr>
      </w:pPr>
      <w:r>
        <w:t>TotalPrice</w:t>
      </w:r>
    </w:p>
    <w:p w:rsidR="00CE285A" w:rsidRDefault="0045184A" w:rsidP="0045184A">
      <w:r>
        <w:t>Then t</w:t>
      </w:r>
      <w:r w:rsidR="00CE285A" w:rsidRPr="0045184A">
        <w:t xml:space="preserve">he other </w:t>
      </w:r>
      <w:r w:rsidR="000341EE">
        <w:t xml:space="preserve">4 </w:t>
      </w:r>
      <w:r w:rsidR="00CE285A" w:rsidRPr="0045184A">
        <w:t>value</w:t>
      </w:r>
      <w:r>
        <w:t>s</w:t>
      </w:r>
      <w:r w:rsidR="00CE285A" w:rsidRPr="0045184A">
        <w:t xml:space="preserve"> will </w:t>
      </w:r>
      <w:r>
        <w:t xml:space="preserve">be </w:t>
      </w:r>
      <w:r w:rsidR="00CE285A" w:rsidRPr="0045184A">
        <w:t>adjust</w:t>
      </w:r>
      <w:r>
        <w:t>ed</w:t>
      </w:r>
      <w:r w:rsidR="00CE285A" w:rsidRPr="0045184A">
        <w:t xml:space="preserve"> accordingly.</w:t>
      </w:r>
    </w:p>
    <w:p w:rsidR="00E030EB" w:rsidRDefault="00DF7E0B" w:rsidP="00352B9C">
      <w:r>
        <w:t xml:space="preserve">The </w:t>
      </w:r>
      <w:r w:rsidRPr="00DF7E0B">
        <w:rPr>
          <w:rFonts w:ascii="Consolas" w:hAnsi="Consolas" w:cs="Consolas"/>
          <w:color w:val="2B91AF"/>
          <w:lang w:eastAsia="nb-NO"/>
        </w:rPr>
        <w:t>QuoteCalculation</w:t>
      </w:r>
      <w:r>
        <w:rPr>
          <w:rFonts w:ascii="Consolas" w:hAnsi="Consolas" w:cs="Consolas"/>
          <w:color w:val="2B91AF"/>
          <w:lang w:eastAsia="nb-NO"/>
        </w:rPr>
        <w:t xml:space="preserve"> </w:t>
      </w:r>
      <w:r>
        <w:t>helper class in the plug-in DLL can help you handle the different methods of calculating totals and discounts.</w:t>
      </w:r>
    </w:p>
    <w:p w:rsidR="00352B9C" w:rsidRDefault="00352B9C" w:rsidP="00352B9C"/>
    <w:p w:rsidR="00352B9C" w:rsidRDefault="00352B9C" w:rsidP="00352B9C">
      <w:pPr>
        <w:pStyle w:val="Heading2"/>
      </w:pPr>
      <w:bookmarkStart w:id="110" w:name="_Toc365989370"/>
      <w:r>
        <w:t>QuoteLine</w:t>
      </w:r>
      <w:r w:rsidR="00AF2F2D">
        <w:t>Info</w:t>
      </w:r>
      <w:r w:rsidR="00A968C0">
        <w:t xml:space="preserve"> #9546</w:t>
      </w:r>
      <w:bookmarkEnd w:id="110"/>
    </w:p>
    <w:p w:rsidR="003E474D" w:rsidRDefault="00F22765" w:rsidP="003E474D">
      <w:pPr>
        <w:keepNext/>
      </w:pPr>
      <w:r w:rsidRPr="002745C2">
        <w:rPr>
          <w:noProof/>
          <w:lang w:eastAsia="nb-NO"/>
        </w:rPr>
        <w:drawing>
          <wp:inline distT="0" distB="0" distL="0" distR="0" wp14:anchorId="55BBD609" wp14:editId="220EFE5F">
            <wp:extent cx="6030483" cy="1422455"/>
            <wp:effectExtent l="0" t="0" r="8890" b="635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a:srcRect t="42826"/>
                    <a:stretch/>
                  </pic:blipFill>
                  <pic:spPr bwMode="auto">
                    <a:xfrm>
                      <a:off x="0" y="0"/>
                      <a:ext cx="6031230" cy="1422631"/>
                    </a:xfrm>
                    <a:prstGeom prst="rect">
                      <a:avLst/>
                    </a:prstGeom>
                    <a:noFill/>
                    <a:ln>
                      <a:noFill/>
                    </a:ln>
                    <a:extLst>
                      <a:ext uri="{53640926-AAD7-44D8-BBD7-CCE9431645EC}">
                        <a14:shadowObscured xmlns:a14="http://schemas.microsoft.com/office/drawing/2010/main"/>
                      </a:ext>
                    </a:extLst>
                  </pic:spPr>
                </pic:pic>
              </a:graphicData>
            </a:graphic>
          </wp:inline>
        </w:drawing>
      </w:r>
    </w:p>
    <w:p w:rsidR="008038C5" w:rsidRDefault="003E474D" w:rsidP="003E474D">
      <w:pPr>
        <w:pStyle w:val="Caption"/>
      </w:pPr>
      <w:r w:rsidRPr="0090084F">
        <w:t xml:space="preserve">Figure </w:t>
      </w:r>
      <w:r>
        <w:fldChar w:fldCharType="begin"/>
      </w:r>
      <w:r w:rsidRPr="0090084F">
        <w:instrText xml:space="preserve"> SEQ Figure \* ARABIC </w:instrText>
      </w:r>
      <w:r>
        <w:fldChar w:fldCharType="separate"/>
      </w:r>
      <w:r w:rsidR="0090084F">
        <w:rPr>
          <w:noProof/>
        </w:rPr>
        <w:t>6</w:t>
      </w:r>
      <w:r>
        <w:fldChar w:fldCharType="end"/>
      </w:r>
      <w:r w:rsidRPr="0090084F">
        <w:t xml:space="preserve">: </w:t>
      </w:r>
      <w:r w:rsidR="00F22765">
        <w:t>Quote Line archive – list of quote lines in an alternative</w:t>
      </w:r>
      <w:r w:rsidRPr="0090084F">
        <w:t>.</w:t>
      </w:r>
    </w:p>
    <w:p w:rsidR="003E474D" w:rsidRDefault="00F22765" w:rsidP="003E474D">
      <w:pPr>
        <w:keepNext/>
      </w:pPr>
      <w:r>
        <w:rPr>
          <w:noProof/>
          <w:lang w:eastAsia="nb-NO"/>
        </w:rPr>
        <w:drawing>
          <wp:inline distT="0" distB="0" distL="0" distR="0" wp14:anchorId="566E54FB" wp14:editId="61BEFC38">
            <wp:extent cx="6073692" cy="4252391"/>
            <wp:effectExtent l="0" t="0" r="3810" b="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0" r="-354"/>
                    <a:stretch/>
                  </pic:blipFill>
                  <pic:spPr bwMode="auto">
                    <a:xfrm>
                      <a:off x="0" y="0"/>
                      <a:ext cx="6074891" cy="4253230"/>
                    </a:xfrm>
                    <a:prstGeom prst="rect">
                      <a:avLst/>
                    </a:prstGeom>
                    <a:ln>
                      <a:noFill/>
                    </a:ln>
                    <a:extLst>
                      <a:ext uri="{53640926-AAD7-44D8-BBD7-CCE9431645EC}">
                        <a14:shadowObscured xmlns:a14="http://schemas.microsoft.com/office/drawing/2010/main"/>
                      </a:ext>
                    </a:extLst>
                  </pic:spPr>
                </pic:pic>
              </a:graphicData>
            </a:graphic>
          </wp:inline>
        </w:drawing>
      </w:r>
    </w:p>
    <w:p w:rsidR="00F22765" w:rsidRDefault="00F22765" w:rsidP="00F22765">
      <w:pPr>
        <w:pStyle w:val="Caption"/>
      </w:pPr>
      <w:r w:rsidRPr="0090084F">
        <w:t xml:space="preserve">Figure </w:t>
      </w:r>
      <w:r>
        <w:t>7</w:t>
      </w:r>
      <w:r w:rsidRPr="0090084F">
        <w:t xml:space="preserve">: </w:t>
      </w:r>
      <w:r>
        <w:t xml:space="preserve">Quote Line </w:t>
      </w:r>
      <w:r>
        <w:t xml:space="preserve">dialog </w:t>
      </w:r>
      <w:r>
        <w:t xml:space="preserve">– </w:t>
      </w:r>
      <w:r>
        <w:t>details of one quote line</w:t>
      </w:r>
      <w:r>
        <w:t xml:space="preserve"> in an alternative</w:t>
      </w:r>
      <w:r w:rsidRPr="0090084F">
        <w:t>.</w:t>
      </w:r>
    </w:p>
    <w:p w:rsidR="008038C5" w:rsidRPr="008038C5" w:rsidRDefault="008038C5" w:rsidP="008038C5">
      <w:r>
        <w:t xml:space="preserve">QuoteLines are mainly information copied from the Products provider. Products information is </w:t>
      </w:r>
      <w:r w:rsidR="00DC51B3">
        <w:t>sometimes</w:t>
      </w:r>
      <w:r>
        <w:t xml:space="preserve"> edited by the user before being included in the quote, so most information is duplicated from Product rather than referenced directly.</w:t>
      </w:r>
    </w:p>
    <w:tbl>
      <w:tblPr>
        <w:tblStyle w:val="TableGrid"/>
        <w:tblW w:w="10173" w:type="dxa"/>
        <w:tblLayout w:type="fixed"/>
        <w:tblLook w:val="04A0" w:firstRow="1" w:lastRow="0" w:firstColumn="1" w:lastColumn="0" w:noHBand="0" w:noVBand="1"/>
      </w:tblPr>
      <w:tblGrid>
        <w:gridCol w:w="3936"/>
        <w:gridCol w:w="6237"/>
      </w:tblGrid>
      <w:tr w:rsidR="00352B9C" w:rsidRPr="003B7492" w:rsidTr="00C51464">
        <w:trPr>
          <w:cantSplit/>
        </w:trPr>
        <w:tc>
          <w:tcPr>
            <w:tcW w:w="3936" w:type="dxa"/>
          </w:tcPr>
          <w:p w:rsidR="00352B9C" w:rsidRPr="0039416A" w:rsidRDefault="00DC51B3" w:rsidP="00C51464">
            <w:pPr>
              <w:pStyle w:val="Code"/>
            </w:pPr>
            <w:r>
              <w:t>i</w:t>
            </w:r>
            <w:r w:rsidR="00352B9C">
              <w:t>nt QuoteLineId</w:t>
            </w:r>
          </w:p>
        </w:tc>
        <w:tc>
          <w:tcPr>
            <w:tcW w:w="6237" w:type="dxa"/>
          </w:tcPr>
          <w:p w:rsidR="00352B9C" w:rsidRPr="0039416A" w:rsidRDefault="008038C5" w:rsidP="00352B9C">
            <w:r>
              <w:t>Primary key in CRM database.</w:t>
            </w:r>
          </w:p>
        </w:tc>
      </w:tr>
      <w:tr w:rsidR="00352B9C" w:rsidRPr="003B7492" w:rsidTr="00C51464">
        <w:trPr>
          <w:cantSplit/>
        </w:trPr>
        <w:tc>
          <w:tcPr>
            <w:tcW w:w="3936" w:type="dxa"/>
          </w:tcPr>
          <w:p w:rsidR="00352B9C" w:rsidRPr="0039416A" w:rsidRDefault="00DC51B3" w:rsidP="00C51464">
            <w:pPr>
              <w:pStyle w:val="Code"/>
            </w:pPr>
            <w:r>
              <w:t>s</w:t>
            </w:r>
            <w:r w:rsidR="00352B9C">
              <w:t>tring ERPQuoteLineKey</w:t>
            </w:r>
          </w:p>
        </w:tc>
        <w:tc>
          <w:tcPr>
            <w:tcW w:w="6237" w:type="dxa"/>
          </w:tcPr>
          <w:p w:rsidR="00352B9C" w:rsidRPr="0039416A" w:rsidRDefault="00DC51B3" w:rsidP="00DC51B3">
            <w:r w:rsidRPr="00DC51B3">
              <w:t xml:space="preserve">The </w:t>
            </w:r>
            <w:r>
              <w:t xml:space="preserve">foreign </w:t>
            </w:r>
            <w:r w:rsidRPr="00DC51B3">
              <w:t xml:space="preserve">key to the quoteline in ERP system (if it has such a representation). </w:t>
            </w:r>
          </w:p>
        </w:tc>
      </w:tr>
      <w:tr w:rsidR="00352B9C" w:rsidRPr="003B7492" w:rsidTr="00C51464">
        <w:trPr>
          <w:cantSplit/>
        </w:trPr>
        <w:tc>
          <w:tcPr>
            <w:tcW w:w="3936" w:type="dxa"/>
          </w:tcPr>
          <w:p w:rsidR="00352B9C" w:rsidRPr="00C51464" w:rsidRDefault="00352B9C" w:rsidP="00C51464">
            <w:pPr>
              <w:pStyle w:val="Code"/>
              <w:rPr>
                <w:lang w:val="en-US"/>
              </w:rPr>
            </w:pPr>
          </w:p>
        </w:tc>
        <w:tc>
          <w:tcPr>
            <w:tcW w:w="6237" w:type="dxa"/>
          </w:tcPr>
          <w:p w:rsidR="00352B9C" w:rsidRPr="00A25749" w:rsidRDefault="00352B9C" w:rsidP="00352B9C">
            <w:pPr>
              <w:spacing w:after="200" w:line="276" w:lineRule="auto"/>
            </w:pPr>
          </w:p>
        </w:tc>
      </w:tr>
      <w:tr w:rsidR="00352B9C" w:rsidRPr="003B7492" w:rsidTr="00C51464">
        <w:trPr>
          <w:cantSplit/>
        </w:trPr>
        <w:tc>
          <w:tcPr>
            <w:tcW w:w="3936" w:type="dxa"/>
          </w:tcPr>
          <w:p w:rsidR="00352B9C" w:rsidRPr="0039416A" w:rsidRDefault="00DC51B3" w:rsidP="00C51464">
            <w:pPr>
              <w:pStyle w:val="Code"/>
            </w:pPr>
            <w:r>
              <w:t>int QuoteA</w:t>
            </w:r>
            <w:r w:rsidR="00352B9C">
              <w:t>lternativeId</w:t>
            </w:r>
          </w:p>
        </w:tc>
        <w:tc>
          <w:tcPr>
            <w:tcW w:w="6237" w:type="dxa"/>
          </w:tcPr>
          <w:p w:rsidR="00352B9C" w:rsidRPr="0039416A" w:rsidRDefault="00352B9C" w:rsidP="00540E17">
            <w:r>
              <w:t>The alternative this line is part of</w:t>
            </w:r>
            <w:r w:rsidR="008038C5">
              <w:t>,</w:t>
            </w:r>
            <w:r w:rsidR="00DC51B3">
              <w:t xml:space="preserve"> </w:t>
            </w:r>
            <w:r w:rsidR="00540E17">
              <w:t xml:space="preserve">the </w:t>
            </w:r>
            <w:r w:rsidR="00DC51B3">
              <w:t xml:space="preserve">conceptual </w:t>
            </w:r>
            <w:r w:rsidR="008038C5">
              <w:t>Parent in CRM database.</w:t>
            </w:r>
          </w:p>
        </w:tc>
      </w:tr>
      <w:tr w:rsidR="00352B9C" w:rsidRPr="003B7492" w:rsidTr="00C51464">
        <w:trPr>
          <w:cantSplit/>
        </w:trPr>
        <w:tc>
          <w:tcPr>
            <w:tcW w:w="3936" w:type="dxa"/>
          </w:tcPr>
          <w:p w:rsidR="00352B9C" w:rsidRPr="00C51464" w:rsidRDefault="00352B9C" w:rsidP="00C51464">
            <w:pPr>
              <w:pStyle w:val="Code"/>
              <w:rPr>
                <w:lang w:val="en-US"/>
              </w:rPr>
            </w:pPr>
          </w:p>
        </w:tc>
        <w:tc>
          <w:tcPr>
            <w:tcW w:w="6237" w:type="dxa"/>
          </w:tcPr>
          <w:p w:rsidR="00352B9C" w:rsidRPr="00A25749" w:rsidRDefault="00352B9C" w:rsidP="00352B9C">
            <w:pPr>
              <w:spacing w:after="200" w:line="276" w:lineRule="auto"/>
            </w:pPr>
          </w:p>
        </w:tc>
      </w:tr>
      <w:tr w:rsidR="00352B9C" w:rsidRPr="003B7492" w:rsidTr="00C51464">
        <w:trPr>
          <w:cantSplit/>
        </w:trPr>
        <w:tc>
          <w:tcPr>
            <w:tcW w:w="3936" w:type="dxa"/>
          </w:tcPr>
          <w:p w:rsidR="00352B9C" w:rsidRDefault="00352B9C" w:rsidP="00C51464">
            <w:pPr>
              <w:pStyle w:val="Code"/>
            </w:pPr>
            <w:r>
              <w:t>tring ERPProductKey</w:t>
            </w:r>
          </w:p>
        </w:tc>
        <w:tc>
          <w:tcPr>
            <w:tcW w:w="6237" w:type="dxa"/>
          </w:tcPr>
          <w:p w:rsidR="00352B9C" w:rsidRDefault="008038C5" w:rsidP="00352B9C">
            <w:r>
              <w:t xml:space="preserve">Foreign key of </w:t>
            </w:r>
            <w:r w:rsidR="00352B9C">
              <w:t>product this line is based on</w:t>
            </w:r>
            <w:r w:rsidR="00F81B6B">
              <w:t>.</w:t>
            </w:r>
          </w:p>
          <w:p w:rsidR="00F81B6B" w:rsidRPr="0039416A" w:rsidRDefault="008038C5" w:rsidP="00352B9C">
            <w:r>
              <w:t xml:space="preserve">Can be </w:t>
            </w:r>
            <w:r w:rsidR="00F81B6B">
              <w:t>blank</w:t>
            </w:r>
            <w:r>
              <w:t xml:space="preserve"> since</w:t>
            </w:r>
            <w:r w:rsidR="00352B9C">
              <w:t xml:space="preserve"> the QuoteLine doesn’t have to be connected to a product.</w:t>
            </w:r>
          </w:p>
        </w:tc>
      </w:tr>
      <w:tr w:rsidR="00D720D8" w:rsidRPr="003B7492" w:rsidTr="00C51464">
        <w:trPr>
          <w:cantSplit/>
        </w:trPr>
        <w:tc>
          <w:tcPr>
            <w:tcW w:w="3936" w:type="dxa"/>
          </w:tcPr>
          <w:p w:rsidR="00D720D8" w:rsidRPr="00D720D8" w:rsidRDefault="00D720D8" w:rsidP="00C51464">
            <w:pPr>
              <w:pStyle w:val="Code"/>
              <w:rPr>
                <w:color w:val="000000"/>
                <w:lang w:val="nb-NO" w:eastAsia="nb-NO"/>
              </w:rPr>
            </w:pPr>
            <w:r>
              <w:t xml:space="preserve">string </w:t>
            </w:r>
            <w:r w:rsidRPr="00D720D8">
              <w:rPr>
                <w:color w:val="000000"/>
                <w:lang w:val="nb-NO" w:eastAsia="nb-NO"/>
              </w:rPr>
              <w:t>ERPPriceListKey</w:t>
            </w:r>
          </w:p>
          <w:p w:rsidR="00D720D8" w:rsidRDefault="00D720D8" w:rsidP="00C51464">
            <w:pPr>
              <w:pStyle w:val="Code"/>
            </w:pPr>
          </w:p>
        </w:tc>
        <w:tc>
          <w:tcPr>
            <w:tcW w:w="6237" w:type="dxa"/>
          </w:tcPr>
          <w:p w:rsidR="00D720D8" w:rsidRDefault="00D720D8" w:rsidP="00D720D8">
            <w:r w:rsidRPr="00D720D8">
              <w:t>Foreign key to the price list that this quoteline is a part of.</w:t>
            </w:r>
            <w:r>
              <w:t xml:space="preserve"> </w:t>
            </w:r>
          </w:p>
          <w:p w:rsidR="00D720D8" w:rsidRPr="0039416A" w:rsidRDefault="00D720D8" w:rsidP="00D720D8">
            <w:r>
              <w:t>Can be blank since the QuoteLine doesn’t have to be connected to a product.</w:t>
            </w:r>
          </w:p>
        </w:tc>
      </w:tr>
      <w:tr w:rsidR="00352B9C" w:rsidRPr="003B7492" w:rsidTr="00C51464">
        <w:trPr>
          <w:cantSplit/>
        </w:trPr>
        <w:tc>
          <w:tcPr>
            <w:tcW w:w="3936" w:type="dxa"/>
          </w:tcPr>
          <w:p w:rsidR="00352B9C" w:rsidRPr="00C51464" w:rsidRDefault="00352B9C" w:rsidP="00C51464">
            <w:pPr>
              <w:pStyle w:val="Code"/>
              <w:rPr>
                <w:lang w:val="en-US"/>
              </w:rPr>
            </w:pPr>
          </w:p>
        </w:tc>
        <w:tc>
          <w:tcPr>
            <w:tcW w:w="6237" w:type="dxa"/>
          </w:tcPr>
          <w:p w:rsidR="00352B9C" w:rsidRPr="007641CA" w:rsidRDefault="00352B9C" w:rsidP="00352B9C"/>
        </w:tc>
      </w:tr>
      <w:tr w:rsidR="00152623" w:rsidRPr="005307F3" w:rsidTr="00C51464">
        <w:trPr>
          <w:cantSplit/>
        </w:trPr>
        <w:tc>
          <w:tcPr>
            <w:tcW w:w="3936" w:type="dxa"/>
          </w:tcPr>
          <w:p w:rsidR="00152623" w:rsidRPr="0040619C" w:rsidRDefault="00152623" w:rsidP="00C51464">
            <w:pPr>
              <w:pStyle w:val="Code"/>
            </w:pPr>
            <w:r w:rsidRPr="0040619C">
              <w:t>QuoteStatus Status</w:t>
            </w:r>
          </w:p>
        </w:tc>
        <w:tc>
          <w:tcPr>
            <w:tcW w:w="6237" w:type="dxa"/>
          </w:tcPr>
          <w:p w:rsidR="00152623" w:rsidRDefault="00152623" w:rsidP="00932FE3">
            <w:r w:rsidRPr="00881720">
              <w:t>If there was a problem with for instance calculation, this field is set to warning or error.</w:t>
            </w:r>
          </w:p>
          <w:p w:rsidR="00F81B6B" w:rsidRDefault="00F81B6B" w:rsidP="00932FE3">
            <w:r w:rsidRPr="00F81B6B">
              <w:t>Typically shown as an icon. QuoteStatus is an enum with statuses: OK, OKWithInfo, Warning, Error</w:t>
            </w:r>
            <w:r>
              <w:t>.</w:t>
            </w:r>
          </w:p>
        </w:tc>
      </w:tr>
      <w:tr w:rsidR="00152623" w:rsidRPr="003B7492" w:rsidTr="00C51464">
        <w:trPr>
          <w:cantSplit/>
        </w:trPr>
        <w:tc>
          <w:tcPr>
            <w:tcW w:w="3936" w:type="dxa"/>
          </w:tcPr>
          <w:p w:rsidR="00152623" w:rsidRPr="0040619C" w:rsidRDefault="00152623" w:rsidP="00C51464">
            <w:pPr>
              <w:pStyle w:val="Code"/>
            </w:pPr>
            <w:r>
              <w:t xml:space="preserve">string </w:t>
            </w:r>
            <w:r w:rsidRPr="0040619C">
              <w:t>Reason</w:t>
            </w:r>
          </w:p>
        </w:tc>
        <w:tc>
          <w:tcPr>
            <w:tcW w:w="6237" w:type="dxa"/>
          </w:tcPr>
          <w:p w:rsidR="00152623" w:rsidRDefault="00F81B6B" w:rsidP="00932FE3">
            <w:r w:rsidRPr="00F81B6B">
              <w:t>If QuoteStatus is not OK, then this field contains a localized explanation that the user can be shown.</w:t>
            </w:r>
          </w:p>
        </w:tc>
      </w:tr>
      <w:tr w:rsidR="00352B9C" w:rsidRPr="003B7492" w:rsidTr="00C51464">
        <w:trPr>
          <w:cantSplit/>
        </w:trPr>
        <w:tc>
          <w:tcPr>
            <w:tcW w:w="3936" w:type="dxa"/>
          </w:tcPr>
          <w:p w:rsidR="00352B9C" w:rsidRPr="00C51464" w:rsidRDefault="00352B9C" w:rsidP="00C51464">
            <w:pPr>
              <w:pStyle w:val="Code"/>
              <w:rPr>
                <w:lang w:val="en-US"/>
              </w:rPr>
            </w:pPr>
          </w:p>
        </w:tc>
        <w:tc>
          <w:tcPr>
            <w:tcW w:w="6237" w:type="dxa"/>
          </w:tcPr>
          <w:p w:rsidR="00352B9C" w:rsidRPr="0039416A" w:rsidRDefault="00352B9C" w:rsidP="00352B9C"/>
        </w:tc>
      </w:tr>
      <w:tr w:rsidR="00352B9C" w:rsidRPr="003B7492" w:rsidTr="00C51464">
        <w:trPr>
          <w:cantSplit/>
        </w:trPr>
        <w:tc>
          <w:tcPr>
            <w:tcW w:w="3936" w:type="dxa"/>
          </w:tcPr>
          <w:p w:rsidR="00352B9C" w:rsidRDefault="00DC51B3" w:rsidP="00C51464">
            <w:pPr>
              <w:pStyle w:val="Code"/>
            </w:pPr>
            <w:r>
              <w:t xml:space="preserve">double </w:t>
            </w:r>
            <w:r w:rsidR="00352B9C">
              <w:t>Quantity</w:t>
            </w:r>
          </w:p>
        </w:tc>
        <w:tc>
          <w:tcPr>
            <w:tcW w:w="6237" w:type="dxa"/>
          </w:tcPr>
          <w:p w:rsidR="00352B9C" w:rsidRPr="000631A4" w:rsidRDefault="00F81B6B" w:rsidP="00352B9C">
            <w:r w:rsidRPr="00F81B6B">
              <w:t>How many units; this is a decimal field since you might want to offer fractional units (2.5kg, or 0.5PC)</w:t>
            </w:r>
            <w:r>
              <w:t>.</w:t>
            </w:r>
          </w:p>
        </w:tc>
      </w:tr>
      <w:tr w:rsidR="00F81B6B" w:rsidRPr="005307F3" w:rsidTr="00C51464">
        <w:trPr>
          <w:cantSplit/>
        </w:trPr>
        <w:tc>
          <w:tcPr>
            <w:tcW w:w="3936" w:type="dxa"/>
          </w:tcPr>
          <w:p w:rsidR="00F81B6B" w:rsidRDefault="00F81B6B" w:rsidP="00C51464">
            <w:pPr>
              <w:pStyle w:val="Code"/>
            </w:pPr>
            <w:r>
              <w:t xml:space="preserve">double </w:t>
            </w:r>
            <w:r w:rsidRPr="00F81B6B">
              <w:t>DeliveredQuantity</w:t>
            </w:r>
          </w:p>
        </w:tc>
        <w:tc>
          <w:tcPr>
            <w:tcW w:w="6237" w:type="dxa"/>
          </w:tcPr>
          <w:p w:rsidR="00F81B6B" w:rsidRPr="000631A4" w:rsidRDefault="00F81B6B" w:rsidP="00D13188">
            <w:r w:rsidRPr="00F81B6B">
              <w:t xml:space="preserve">How many units have been delivered - updated by </w:t>
            </w:r>
            <w:r>
              <w:t xml:space="preserve">the </w:t>
            </w:r>
            <w:r w:rsidRPr="00F81B6B">
              <w:t>ERP system</w:t>
            </w:r>
            <w:r>
              <w:t>.</w:t>
            </w:r>
          </w:p>
        </w:tc>
      </w:tr>
      <w:tr w:rsidR="00D720D8" w:rsidRPr="003B7492" w:rsidTr="00C51464">
        <w:trPr>
          <w:cantSplit/>
        </w:trPr>
        <w:tc>
          <w:tcPr>
            <w:tcW w:w="3936" w:type="dxa"/>
          </w:tcPr>
          <w:p w:rsidR="00D720D8" w:rsidRPr="0039416A" w:rsidRDefault="00D720D8" w:rsidP="00C51464">
            <w:pPr>
              <w:pStyle w:val="Code"/>
            </w:pPr>
            <w:r>
              <w:t>int Rank</w:t>
            </w:r>
          </w:p>
        </w:tc>
        <w:tc>
          <w:tcPr>
            <w:tcW w:w="6237" w:type="dxa"/>
          </w:tcPr>
          <w:p w:rsidR="00D720D8" w:rsidRPr="00B77A5A" w:rsidRDefault="00D720D8" w:rsidP="004D1C3C">
            <w:r>
              <w:t>Quote</w:t>
            </w:r>
            <w:r w:rsidRPr="007641CA">
              <w:t xml:space="preserve">Lines can be </w:t>
            </w:r>
            <w:r>
              <w:t>re-</w:t>
            </w:r>
            <w:r w:rsidRPr="007641CA">
              <w:t>ordere</w:t>
            </w:r>
            <w:r>
              <w:t>d, so we must track the ordering.</w:t>
            </w:r>
          </w:p>
        </w:tc>
      </w:tr>
      <w:tr w:rsidR="00D720D8" w:rsidRPr="003B7492" w:rsidTr="00C51464">
        <w:trPr>
          <w:cantSplit/>
        </w:trPr>
        <w:tc>
          <w:tcPr>
            <w:tcW w:w="3936" w:type="dxa"/>
          </w:tcPr>
          <w:p w:rsidR="00D720D8" w:rsidRPr="00C51464" w:rsidRDefault="00D720D8" w:rsidP="00C51464">
            <w:pPr>
              <w:pStyle w:val="Code"/>
              <w:rPr>
                <w:lang w:val="en-US"/>
              </w:rPr>
            </w:pPr>
          </w:p>
        </w:tc>
        <w:tc>
          <w:tcPr>
            <w:tcW w:w="6237" w:type="dxa"/>
          </w:tcPr>
          <w:p w:rsidR="00D720D8" w:rsidRPr="0039416A" w:rsidRDefault="00D720D8" w:rsidP="004D1C3C"/>
        </w:tc>
      </w:tr>
      <w:tr w:rsidR="00352B9C" w:rsidRPr="003B7492" w:rsidTr="00C51464">
        <w:trPr>
          <w:cantSplit/>
        </w:trPr>
        <w:tc>
          <w:tcPr>
            <w:tcW w:w="3936" w:type="dxa"/>
          </w:tcPr>
          <w:p w:rsidR="00352B9C" w:rsidRPr="0039416A" w:rsidRDefault="00DC51B3" w:rsidP="00C51464">
            <w:pPr>
              <w:pStyle w:val="Code"/>
            </w:pPr>
            <w:r>
              <w:t xml:space="preserve">string </w:t>
            </w:r>
            <w:r w:rsidR="00152623">
              <w:t>N</w:t>
            </w:r>
            <w:r w:rsidR="00352B9C">
              <w:t>ame</w:t>
            </w:r>
          </w:p>
        </w:tc>
        <w:tc>
          <w:tcPr>
            <w:tcW w:w="6237" w:type="dxa"/>
          </w:tcPr>
          <w:p w:rsidR="00152623" w:rsidRPr="00152623" w:rsidRDefault="00152623" w:rsidP="00152623">
            <w:r w:rsidRPr="00152623">
              <w:t>The name of the product.</w:t>
            </w:r>
          </w:p>
          <w:p w:rsidR="00152623" w:rsidRPr="0039416A" w:rsidRDefault="00152623" w:rsidP="00152623">
            <w:r w:rsidRPr="00152623">
              <w:t>Is stored here if the user changes the value fr</w:t>
            </w:r>
            <w:r>
              <w:t>om the product in the pricelist</w:t>
            </w:r>
            <w:r w:rsidRPr="00152623">
              <w:t>, or just enters a QuoteLine without a product link.</w:t>
            </w:r>
          </w:p>
        </w:tc>
      </w:tr>
      <w:tr w:rsidR="00352B9C" w:rsidRPr="003B7492" w:rsidTr="00C51464">
        <w:trPr>
          <w:cantSplit/>
        </w:trPr>
        <w:tc>
          <w:tcPr>
            <w:tcW w:w="3936" w:type="dxa"/>
          </w:tcPr>
          <w:p w:rsidR="00352B9C" w:rsidRPr="0039416A" w:rsidRDefault="00DC51B3" w:rsidP="00C51464">
            <w:pPr>
              <w:pStyle w:val="Code"/>
            </w:pPr>
            <w:r>
              <w:t xml:space="preserve">string </w:t>
            </w:r>
            <w:r w:rsidR="00152623">
              <w:t>D</w:t>
            </w:r>
            <w:r w:rsidR="00352B9C" w:rsidRPr="0039416A">
              <w:t>escription</w:t>
            </w:r>
          </w:p>
        </w:tc>
        <w:tc>
          <w:tcPr>
            <w:tcW w:w="6237" w:type="dxa"/>
          </w:tcPr>
          <w:p w:rsidR="00152623" w:rsidRDefault="00152623" w:rsidP="00352B9C">
            <w:r w:rsidRPr="00152623">
              <w:t>A longer description for the product.</w:t>
            </w:r>
          </w:p>
          <w:p w:rsidR="00352B9C" w:rsidRPr="0039416A" w:rsidRDefault="00152623" w:rsidP="00352B9C">
            <w:r w:rsidRPr="00152623">
              <w:t>Is stored here if the user changes the value fr</w:t>
            </w:r>
            <w:r>
              <w:t>om the product in the pricelist</w:t>
            </w:r>
            <w:r w:rsidRPr="00152623">
              <w:t>, or just enters a QuoteLine without a product link.</w:t>
            </w:r>
          </w:p>
        </w:tc>
      </w:tr>
      <w:tr w:rsidR="008038C5" w:rsidRPr="003B7492" w:rsidTr="00C51464">
        <w:trPr>
          <w:cantSplit/>
        </w:trPr>
        <w:tc>
          <w:tcPr>
            <w:tcW w:w="3936" w:type="dxa"/>
          </w:tcPr>
          <w:p w:rsidR="008038C5" w:rsidRDefault="00DC51B3" w:rsidP="00C51464">
            <w:pPr>
              <w:pStyle w:val="Code"/>
            </w:pPr>
            <w:r>
              <w:t xml:space="preserve">string </w:t>
            </w:r>
            <w:r w:rsidR="00152623">
              <w:t>C</w:t>
            </w:r>
            <w:r w:rsidR="008038C5">
              <w:t>ode</w:t>
            </w:r>
          </w:p>
        </w:tc>
        <w:tc>
          <w:tcPr>
            <w:tcW w:w="6237" w:type="dxa"/>
          </w:tcPr>
          <w:p w:rsidR="00152623" w:rsidRDefault="00152623" w:rsidP="005A1745">
            <w:r w:rsidRPr="00152623">
              <w:t>A value the salesmen use to quickly find the correct product.</w:t>
            </w:r>
          </w:p>
          <w:p w:rsidR="008038C5" w:rsidRPr="000631A4" w:rsidRDefault="00152623" w:rsidP="005A1745">
            <w:r w:rsidRPr="00152623">
              <w:t>Is stored here if the user changes the value fr</w:t>
            </w:r>
            <w:r>
              <w:t>om the product in the pricelist</w:t>
            </w:r>
            <w:r w:rsidRPr="00152623">
              <w:t>, or just enters a QuoteLine without a product link.</w:t>
            </w:r>
          </w:p>
        </w:tc>
      </w:tr>
      <w:tr w:rsidR="00EC3F8B" w:rsidRPr="003B7492" w:rsidTr="00C51464">
        <w:trPr>
          <w:cantSplit/>
        </w:trPr>
        <w:tc>
          <w:tcPr>
            <w:tcW w:w="3936" w:type="dxa"/>
          </w:tcPr>
          <w:p w:rsidR="00EC3F8B" w:rsidRPr="00EC3F8B" w:rsidRDefault="00DC51B3" w:rsidP="00C51464">
            <w:pPr>
              <w:pStyle w:val="Code"/>
            </w:pPr>
            <w:r>
              <w:t xml:space="preserve">string </w:t>
            </w:r>
            <w:r w:rsidR="00F81B6B" w:rsidRPr="00F81B6B">
              <w:t>QuantityUnit</w:t>
            </w:r>
          </w:p>
        </w:tc>
        <w:tc>
          <w:tcPr>
            <w:tcW w:w="6237" w:type="dxa"/>
          </w:tcPr>
          <w:p w:rsidR="00EC3F8B" w:rsidRPr="000631A4" w:rsidRDefault="00F81B6B" w:rsidP="00EC3F8B">
            <w:r w:rsidRPr="00F81B6B">
              <w:t xml:space="preserve">What is the unit (meter, ton, bushel, microsecond, gradus, τρυβλίον, </w:t>
            </w:r>
            <w:r w:rsidRPr="00F81B6B">
              <w:rPr>
                <w:rFonts w:ascii="MS Gothic" w:eastAsia="MS Gothic" w:hAnsi="MS Gothic" w:cs="MS Gothic" w:hint="eastAsia"/>
              </w:rPr>
              <w:t>五合枡</w:t>
            </w:r>
            <w:r w:rsidRPr="00F81B6B">
              <w:t xml:space="preserve">, </w:t>
            </w:r>
            <w:r w:rsidRPr="00F81B6B">
              <w:rPr>
                <w:rFonts w:ascii="Arial" w:hAnsi="Arial" w:cs="Arial"/>
              </w:rPr>
              <w:t>دونم</w:t>
            </w:r>
            <w:r w:rsidRPr="00F81B6B">
              <w:t xml:space="preserve"> or whatever); Connector handles conversion relative to PriceUnit if they are different</w:t>
            </w:r>
            <w:r>
              <w:t>.</w:t>
            </w:r>
          </w:p>
        </w:tc>
      </w:tr>
      <w:tr w:rsidR="00F81B6B" w:rsidRPr="003B7492" w:rsidTr="00C51464">
        <w:trPr>
          <w:cantSplit/>
        </w:trPr>
        <w:tc>
          <w:tcPr>
            <w:tcW w:w="3936" w:type="dxa"/>
          </w:tcPr>
          <w:p w:rsidR="00F81B6B" w:rsidRPr="00EC3F8B" w:rsidRDefault="00F81B6B" w:rsidP="00C51464">
            <w:pPr>
              <w:pStyle w:val="Code"/>
            </w:pPr>
            <w:r>
              <w:t xml:space="preserve">string </w:t>
            </w:r>
            <w:r w:rsidRPr="00F81B6B">
              <w:t>PriceUnit</w:t>
            </w:r>
          </w:p>
        </w:tc>
        <w:tc>
          <w:tcPr>
            <w:tcW w:w="6237" w:type="dxa"/>
          </w:tcPr>
          <w:p w:rsidR="00F81B6B" w:rsidRPr="000631A4" w:rsidRDefault="00F81B6B" w:rsidP="00D13188">
            <w:r w:rsidRPr="00F81B6B">
              <w:t xml:space="preserve">What is the unit (meter, ton, bushel, microsecond, gradus, τρυβλίον, </w:t>
            </w:r>
            <w:r w:rsidRPr="00F81B6B">
              <w:rPr>
                <w:rFonts w:ascii="MS Gothic" w:eastAsia="MS Gothic" w:hAnsi="MS Gothic" w:cs="MS Gothic" w:hint="eastAsia"/>
              </w:rPr>
              <w:t>五合枡</w:t>
            </w:r>
            <w:r w:rsidRPr="00F81B6B">
              <w:t xml:space="preserve">, </w:t>
            </w:r>
            <w:r w:rsidRPr="00F81B6B">
              <w:rPr>
                <w:rFonts w:ascii="Arial" w:hAnsi="Arial" w:cs="Arial"/>
              </w:rPr>
              <w:t>دونم</w:t>
            </w:r>
            <w:r w:rsidRPr="00F81B6B">
              <w:t xml:space="preserve"> or whatever); read-only for lines that originate in defined products</w:t>
            </w:r>
            <w:r>
              <w:t>.</w:t>
            </w:r>
          </w:p>
        </w:tc>
      </w:tr>
      <w:tr w:rsidR="00EC3F8B" w:rsidRPr="003B7492" w:rsidTr="00C51464">
        <w:trPr>
          <w:cantSplit/>
        </w:trPr>
        <w:tc>
          <w:tcPr>
            <w:tcW w:w="3936" w:type="dxa"/>
          </w:tcPr>
          <w:p w:rsidR="00EC3F8B" w:rsidRPr="00EC3F8B" w:rsidRDefault="00DC51B3" w:rsidP="00C51464">
            <w:pPr>
              <w:pStyle w:val="Code"/>
            </w:pPr>
            <w:r>
              <w:t xml:space="preserve">string </w:t>
            </w:r>
            <w:r w:rsidR="00152623">
              <w:t>I</w:t>
            </w:r>
            <w:r w:rsidR="00EC3F8B">
              <w:t>temNumber</w:t>
            </w:r>
          </w:p>
        </w:tc>
        <w:tc>
          <w:tcPr>
            <w:tcW w:w="6237" w:type="dxa"/>
          </w:tcPr>
          <w:p w:rsidR="00EC3F8B" w:rsidRDefault="00152623" w:rsidP="00EC3F8B">
            <w:r w:rsidRPr="00152623">
              <w:t>No: «Postnummer». Specific numbers from some hierarchy, for instance “1.4.3.2”.</w:t>
            </w:r>
          </w:p>
          <w:p w:rsidR="00152623" w:rsidRPr="00EF2EEC" w:rsidRDefault="00152623" w:rsidP="00EC3F8B">
            <w:r w:rsidRPr="00152623">
              <w:t>Is stored here if the user changes the value fr</w:t>
            </w:r>
            <w:r>
              <w:t>om the product in the pricelist</w:t>
            </w:r>
            <w:r w:rsidRPr="00152623">
              <w:t>, or just enters a QuoteLine without a product link.</w:t>
            </w:r>
          </w:p>
        </w:tc>
      </w:tr>
      <w:tr w:rsidR="00EC3F8B" w:rsidRPr="003B7492" w:rsidTr="00C51464">
        <w:trPr>
          <w:cantSplit/>
        </w:trPr>
        <w:tc>
          <w:tcPr>
            <w:tcW w:w="3936" w:type="dxa"/>
          </w:tcPr>
          <w:p w:rsidR="00EC3F8B" w:rsidRPr="00EC3F8B" w:rsidRDefault="00DC51B3" w:rsidP="00C51464">
            <w:pPr>
              <w:pStyle w:val="Code"/>
            </w:pPr>
            <w:r>
              <w:t xml:space="preserve">string </w:t>
            </w:r>
            <w:r w:rsidR="00152623">
              <w:t>U</w:t>
            </w:r>
            <w:r w:rsidR="00EC3F8B">
              <w:t>rl</w:t>
            </w:r>
          </w:p>
        </w:tc>
        <w:tc>
          <w:tcPr>
            <w:tcW w:w="6237" w:type="dxa"/>
          </w:tcPr>
          <w:p w:rsidR="00152623" w:rsidRDefault="00152623" w:rsidP="00F35E9E">
            <w:r w:rsidRPr="00152623">
              <w:t>A url to the product info. Can be empty.</w:t>
            </w:r>
          </w:p>
          <w:p w:rsidR="00152623" w:rsidRPr="0039416A" w:rsidRDefault="00152623" w:rsidP="00F35E9E">
            <w:r w:rsidRPr="00152623">
              <w:t>Is stored here if the user changes the value fr</w:t>
            </w:r>
            <w:r>
              <w:t>om the product in the pricelist</w:t>
            </w:r>
            <w:r w:rsidRPr="00152623">
              <w:t>, or just enters a QuoteLine without a product link.</w:t>
            </w:r>
          </w:p>
        </w:tc>
      </w:tr>
      <w:tr w:rsidR="003672E8" w:rsidRPr="003B7492" w:rsidTr="00C51464">
        <w:trPr>
          <w:cantSplit/>
        </w:trPr>
        <w:tc>
          <w:tcPr>
            <w:tcW w:w="3936" w:type="dxa"/>
          </w:tcPr>
          <w:p w:rsidR="003672E8" w:rsidRPr="00C51464" w:rsidRDefault="003672E8" w:rsidP="00C51464">
            <w:pPr>
              <w:pStyle w:val="Code"/>
              <w:rPr>
                <w:rStyle w:val="CommentReference"/>
                <w:sz w:val="20"/>
                <w:lang w:val="en-US"/>
              </w:rPr>
            </w:pPr>
          </w:p>
        </w:tc>
        <w:tc>
          <w:tcPr>
            <w:tcW w:w="6237" w:type="dxa"/>
          </w:tcPr>
          <w:p w:rsidR="003672E8" w:rsidRPr="00EF2EEC" w:rsidRDefault="003672E8" w:rsidP="005A1745"/>
        </w:tc>
      </w:tr>
      <w:tr w:rsidR="003672E8" w:rsidRPr="003B7492" w:rsidTr="00C51464">
        <w:trPr>
          <w:cantSplit/>
        </w:trPr>
        <w:tc>
          <w:tcPr>
            <w:tcW w:w="3936" w:type="dxa"/>
          </w:tcPr>
          <w:p w:rsidR="003672E8" w:rsidRPr="003672E8" w:rsidRDefault="00DC51B3" w:rsidP="00C51464">
            <w:pPr>
              <w:pStyle w:val="Code"/>
              <w:rPr>
                <w:rStyle w:val="CommentReference"/>
                <w:sz w:val="20"/>
              </w:rPr>
            </w:pPr>
            <w:r>
              <w:t xml:space="preserve">string </w:t>
            </w:r>
            <w:r w:rsidR="003672E8">
              <w:rPr>
                <w:rStyle w:val="CommentReference"/>
                <w:sz w:val="20"/>
              </w:rPr>
              <w:t>ProductCategoryKey</w:t>
            </w:r>
          </w:p>
        </w:tc>
        <w:tc>
          <w:tcPr>
            <w:tcW w:w="6237" w:type="dxa"/>
          </w:tcPr>
          <w:p w:rsidR="00152623" w:rsidRPr="00152623" w:rsidRDefault="00152623" w:rsidP="00152623">
            <w:r w:rsidRPr="00152623">
              <w:t>Either a List id to an id from a connector provided list, or</w:t>
            </w:r>
          </w:p>
          <w:p w:rsidR="00152623" w:rsidRPr="00152623" w:rsidRDefault="00152623" w:rsidP="00152623">
            <w:r w:rsidRPr="00152623">
              <w:t>, if the connection doesn't support lists, a text.</w:t>
            </w:r>
          </w:p>
          <w:p w:rsidR="003672E8" w:rsidRPr="00EF2EEC" w:rsidRDefault="00152623" w:rsidP="00152623">
            <w:r w:rsidRPr="00152623">
              <w:t>Is stored here if the user changes the value from the product in the pricelist, or just enters a QuoteLine without a product link.</w:t>
            </w:r>
          </w:p>
        </w:tc>
      </w:tr>
      <w:tr w:rsidR="00152623" w:rsidRPr="003B7492" w:rsidTr="00C51464">
        <w:trPr>
          <w:cantSplit/>
        </w:trPr>
        <w:tc>
          <w:tcPr>
            <w:tcW w:w="3936" w:type="dxa"/>
          </w:tcPr>
          <w:p w:rsidR="00152623" w:rsidRPr="003672E8" w:rsidRDefault="00152623" w:rsidP="00C51464">
            <w:pPr>
              <w:pStyle w:val="Code"/>
              <w:rPr>
                <w:rStyle w:val="CommentReference"/>
                <w:sz w:val="20"/>
              </w:rPr>
            </w:pPr>
            <w:r>
              <w:t xml:space="preserve">string </w:t>
            </w:r>
            <w:r>
              <w:rPr>
                <w:rStyle w:val="CommentReference"/>
                <w:sz w:val="20"/>
              </w:rPr>
              <w:t>ProductFamilyKey</w:t>
            </w:r>
          </w:p>
        </w:tc>
        <w:tc>
          <w:tcPr>
            <w:tcW w:w="6237" w:type="dxa"/>
          </w:tcPr>
          <w:p w:rsidR="00152623" w:rsidRPr="00152623" w:rsidRDefault="00152623" w:rsidP="00932FE3">
            <w:r w:rsidRPr="00152623">
              <w:t>Either a List id to an id from a connector provided list, or</w:t>
            </w:r>
          </w:p>
          <w:p w:rsidR="00152623" w:rsidRPr="00152623" w:rsidRDefault="00152623" w:rsidP="00932FE3">
            <w:r w:rsidRPr="00152623">
              <w:t>, if the connection doesn't support lists, a text.</w:t>
            </w:r>
          </w:p>
          <w:p w:rsidR="00152623" w:rsidRPr="00EF2EEC" w:rsidRDefault="00152623" w:rsidP="00932FE3">
            <w:r w:rsidRPr="00152623">
              <w:t>Is stored here if the user changes the value from the product in the pricelist, or just enters a QuoteLine without a product link.</w:t>
            </w:r>
          </w:p>
        </w:tc>
      </w:tr>
      <w:tr w:rsidR="00152623" w:rsidRPr="003B7492" w:rsidTr="00C51464">
        <w:trPr>
          <w:cantSplit/>
        </w:trPr>
        <w:tc>
          <w:tcPr>
            <w:tcW w:w="3936" w:type="dxa"/>
          </w:tcPr>
          <w:p w:rsidR="00152623" w:rsidRPr="003672E8" w:rsidRDefault="00152623" w:rsidP="00C51464">
            <w:pPr>
              <w:pStyle w:val="Code"/>
              <w:rPr>
                <w:rStyle w:val="CommentReference"/>
                <w:sz w:val="20"/>
              </w:rPr>
            </w:pPr>
            <w:r>
              <w:t xml:space="preserve">string </w:t>
            </w:r>
            <w:r>
              <w:rPr>
                <w:rStyle w:val="CommentReference"/>
                <w:sz w:val="20"/>
              </w:rPr>
              <w:t>ProductTypeKey</w:t>
            </w:r>
          </w:p>
        </w:tc>
        <w:tc>
          <w:tcPr>
            <w:tcW w:w="6237" w:type="dxa"/>
          </w:tcPr>
          <w:p w:rsidR="00152623" w:rsidRPr="00152623" w:rsidRDefault="00152623" w:rsidP="00932FE3">
            <w:r w:rsidRPr="00152623">
              <w:t>Either a List id to an id from a connector provided list, or</w:t>
            </w:r>
          </w:p>
          <w:p w:rsidR="00152623" w:rsidRPr="00152623" w:rsidRDefault="00152623" w:rsidP="00932FE3">
            <w:r w:rsidRPr="00152623">
              <w:t>, if the connection doesn't support lists, a text.</w:t>
            </w:r>
          </w:p>
          <w:p w:rsidR="00152623" w:rsidRPr="00EF2EEC" w:rsidRDefault="00152623" w:rsidP="00932FE3">
            <w:r w:rsidRPr="00152623">
              <w:t>Is stored here if the user changes the value from the product in the pricelist, or just enters a QuoteLine without a product link.</w:t>
            </w:r>
          </w:p>
        </w:tc>
      </w:tr>
      <w:tr w:rsidR="00104E6A" w:rsidRPr="003B7492" w:rsidTr="00C51464">
        <w:trPr>
          <w:cantSplit/>
        </w:trPr>
        <w:tc>
          <w:tcPr>
            <w:tcW w:w="3936" w:type="dxa"/>
          </w:tcPr>
          <w:p w:rsidR="00104E6A" w:rsidRPr="00C51464" w:rsidRDefault="00104E6A" w:rsidP="00C51464">
            <w:pPr>
              <w:pStyle w:val="Code"/>
              <w:rPr>
                <w:lang w:val="en-US"/>
              </w:rPr>
            </w:pPr>
          </w:p>
        </w:tc>
        <w:tc>
          <w:tcPr>
            <w:tcW w:w="6237" w:type="dxa"/>
          </w:tcPr>
          <w:p w:rsidR="00104E6A" w:rsidRPr="00EF2EEC" w:rsidRDefault="00104E6A" w:rsidP="005A1745"/>
        </w:tc>
      </w:tr>
      <w:tr w:rsidR="00EC3F8B" w:rsidRPr="003B7492" w:rsidTr="00C51464">
        <w:trPr>
          <w:cantSplit/>
        </w:trPr>
        <w:tc>
          <w:tcPr>
            <w:tcW w:w="3936" w:type="dxa"/>
          </w:tcPr>
          <w:p w:rsidR="00EC3F8B" w:rsidRPr="00B0623B" w:rsidRDefault="00EC3F8B" w:rsidP="00C51464">
            <w:pPr>
              <w:pStyle w:val="Code"/>
            </w:pPr>
            <w:r w:rsidRPr="00B0623B">
              <w:t xml:space="preserve">string </w:t>
            </w:r>
            <w:r>
              <w:t>Supplier</w:t>
            </w:r>
            <w:r w:rsidRPr="00B0623B">
              <w:t>Code</w:t>
            </w:r>
          </w:p>
        </w:tc>
        <w:tc>
          <w:tcPr>
            <w:tcW w:w="6237" w:type="dxa"/>
          </w:tcPr>
          <w:p w:rsidR="00C23967" w:rsidRDefault="00C23967" w:rsidP="00C23967">
            <w:r w:rsidRPr="00C23967">
              <w:t>The suppliers' code or part numbe</w:t>
            </w:r>
            <w:r>
              <w:t>r</w:t>
            </w:r>
            <w:r w:rsidR="005A0247" w:rsidRPr="005A0247">
              <w:t xml:space="preserve"> </w:t>
            </w:r>
            <w:r w:rsidRPr="00C23967">
              <w:t>for this product</w:t>
            </w:r>
            <w:r>
              <w:t xml:space="preserve">. </w:t>
            </w:r>
          </w:p>
          <w:p w:rsidR="00EC3F8B" w:rsidRPr="0039416A" w:rsidRDefault="00152623" w:rsidP="00C23967">
            <w:r w:rsidRPr="00152623">
              <w:t>Is stored here if the user changes the value from the product in the pricelist, or just enters a QuoteLine without a product link.</w:t>
            </w:r>
          </w:p>
        </w:tc>
      </w:tr>
      <w:tr w:rsidR="00EC3F8B" w:rsidRPr="003B7492" w:rsidTr="00C51464">
        <w:trPr>
          <w:cantSplit/>
        </w:trPr>
        <w:tc>
          <w:tcPr>
            <w:tcW w:w="3936" w:type="dxa"/>
          </w:tcPr>
          <w:p w:rsidR="00EC3F8B" w:rsidRPr="00B0623B" w:rsidRDefault="00EC3F8B" w:rsidP="00C51464">
            <w:pPr>
              <w:pStyle w:val="Code"/>
            </w:pPr>
            <w:r w:rsidRPr="00B0623B">
              <w:t xml:space="preserve">string </w:t>
            </w:r>
            <w:r>
              <w:t>Supplier</w:t>
            </w:r>
          </w:p>
        </w:tc>
        <w:tc>
          <w:tcPr>
            <w:tcW w:w="6237" w:type="dxa"/>
          </w:tcPr>
          <w:p w:rsidR="00152623" w:rsidRDefault="00152623" w:rsidP="005A1745">
            <w:r w:rsidRPr="00152623">
              <w:t>The name of the supplier.</w:t>
            </w:r>
          </w:p>
          <w:p w:rsidR="00EC3F8B" w:rsidRPr="0039416A" w:rsidRDefault="00152623" w:rsidP="005A1745">
            <w:r w:rsidRPr="00152623">
              <w:t>Is stored here if the user changes the value from the product in the pricelist, or just enters a QuoteLine without a product link.</w:t>
            </w:r>
          </w:p>
        </w:tc>
      </w:tr>
      <w:tr w:rsidR="007901D2" w:rsidRPr="003B7492" w:rsidTr="00C51464">
        <w:trPr>
          <w:cantSplit/>
        </w:trPr>
        <w:tc>
          <w:tcPr>
            <w:tcW w:w="3936" w:type="dxa"/>
          </w:tcPr>
          <w:p w:rsidR="007901D2" w:rsidRPr="00C51464" w:rsidRDefault="007901D2" w:rsidP="00C51464">
            <w:pPr>
              <w:pStyle w:val="Code"/>
              <w:rPr>
                <w:lang w:val="en-US"/>
              </w:rPr>
            </w:pPr>
          </w:p>
        </w:tc>
        <w:tc>
          <w:tcPr>
            <w:tcW w:w="6237" w:type="dxa"/>
          </w:tcPr>
          <w:p w:rsidR="007901D2" w:rsidRDefault="007901D2" w:rsidP="004D1C3C"/>
        </w:tc>
      </w:tr>
      <w:tr w:rsidR="007901D2" w:rsidRPr="003B7492" w:rsidTr="00C51464">
        <w:trPr>
          <w:cantSplit/>
        </w:trPr>
        <w:tc>
          <w:tcPr>
            <w:tcW w:w="3936" w:type="dxa"/>
          </w:tcPr>
          <w:p w:rsidR="007901D2" w:rsidRDefault="007901D2" w:rsidP="00C51464">
            <w:pPr>
              <w:pStyle w:val="Code"/>
            </w:pPr>
            <w:r>
              <w:t>string Thumbnail</w:t>
            </w:r>
          </w:p>
        </w:tc>
        <w:tc>
          <w:tcPr>
            <w:tcW w:w="6237" w:type="dxa"/>
          </w:tcPr>
          <w:p w:rsidR="007901D2" w:rsidRDefault="007901D2" w:rsidP="004D1C3C">
            <w:r w:rsidRPr="002C0F98">
              <w:t xml:space="preserve">The thumbnail of the product, if it exists. </w:t>
            </w:r>
          </w:p>
          <w:p w:rsidR="007901D2" w:rsidRDefault="007901D2" w:rsidP="004D1C3C">
            <w:r w:rsidRPr="002C0F98">
              <w:t>Base64 encoded string, or a vali</w:t>
            </w:r>
            <w:r>
              <w:t>d URI that resolves to an image.</w:t>
            </w:r>
          </w:p>
        </w:tc>
      </w:tr>
      <w:tr w:rsidR="007901D2" w:rsidRPr="003B7492" w:rsidTr="00C51464">
        <w:trPr>
          <w:cantSplit/>
        </w:trPr>
        <w:tc>
          <w:tcPr>
            <w:tcW w:w="3936" w:type="dxa"/>
          </w:tcPr>
          <w:p w:rsidR="007901D2" w:rsidRPr="00C51464" w:rsidRDefault="007901D2" w:rsidP="00C51464">
            <w:pPr>
              <w:pStyle w:val="Code"/>
              <w:rPr>
                <w:lang w:val="en-US"/>
              </w:rPr>
            </w:pPr>
          </w:p>
        </w:tc>
        <w:tc>
          <w:tcPr>
            <w:tcW w:w="6237" w:type="dxa"/>
          </w:tcPr>
          <w:p w:rsidR="007901D2" w:rsidRDefault="007901D2" w:rsidP="004D1C3C"/>
        </w:tc>
      </w:tr>
      <w:tr w:rsidR="00EC3F8B" w:rsidRPr="003B7492" w:rsidTr="00C51464">
        <w:trPr>
          <w:cantSplit/>
        </w:trPr>
        <w:tc>
          <w:tcPr>
            <w:tcW w:w="3936" w:type="dxa"/>
          </w:tcPr>
          <w:p w:rsidR="00EC3F8B" w:rsidRPr="00C15768" w:rsidRDefault="00DC51B3" w:rsidP="00C51464">
            <w:pPr>
              <w:pStyle w:val="Code"/>
            </w:pPr>
            <w:r>
              <w:t xml:space="preserve">string </w:t>
            </w:r>
            <w:r w:rsidR="00152623">
              <w:t>V</w:t>
            </w:r>
            <w:r w:rsidR="00EC3F8B" w:rsidRPr="00C15768">
              <w:t>atInfo</w:t>
            </w:r>
          </w:p>
        </w:tc>
        <w:tc>
          <w:tcPr>
            <w:tcW w:w="6237" w:type="dxa"/>
          </w:tcPr>
          <w:p w:rsidR="00C23967" w:rsidRDefault="00C23967" w:rsidP="005A1745">
            <w:pPr>
              <w:spacing w:line="276" w:lineRule="auto"/>
            </w:pPr>
            <w:r w:rsidRPr="00C23967">
              <w:t>Tax/VAT information</w:t>
            </w:r>
            <w:r>
              <w:t>.</w:t>
            </w:r>
          </w:p>
          <w:p w:rsidR="00EC3F8B" w:rsidRDefault="00EC3F8B" w:rsidP="005A1745">
            <w:pPr>
              <w:spacing w:line="276" w:lineRule="auto"/>
            </w:pPr>
            <w:r w:rsidRPr="00EF2EEC">
              <w:t>Extra info about VAT that the connector might insert, and the users might want to specify on the quote.</w:t>
            </w:r>
          </w:p>
          <w:p w:rsidR="00EC3F8B" w:rsidRPr="00C15768" w:rsidRDefault="00EC3F8B" w:rsidP="005A1745">
            <w:r>
              <w:t>This is just to help out the layout of the quote in a document.</w:t>
            </w:r>
          </w:p>
        </w:tc>
      </w:tr>
      <w:tr w:rsidR="00EC3F8B" w:rsidRPr="003B7492" w:rsidTr="00C51464">
        <w:trPr>
          <w:cantSplit/>
        </w:trPr>
        <w:tc>
          <w:tcPr>
            <w:tcW w:w="3936" w:type="dxa"/>
          </w:tcPr>
          <w:p w:rsidR="00EC3F8B" w:rsidRPr="00C15768" w:rsidRDefault="00553069" w:rsidP="00C51464">
            <w:pPr>
              <w:pStyle w:val="Code"/>
            </w:pPr>
            <w:r>
              <w:t>double</w:t>
            </w:r>
            <w:r w:rsidRPr="00C15768">
              <w:t xml:space="preserve"> </w:t>
            </w:r>
            <w:r w:rsidR="00EC3F8B" w:rsidRPr="00C15768">
              <w:t>VAT</w:t>
            </w:r>
          </w:p>
        </w:tc>
        <w:tc>
          <w:tcPr>
            <w:tcW w:w="6237" w:type="dxa"/>
          </w:tcPr>
          <w:p w:rsidR="000352BC" w:rsidRDefault="000352BC" w:rsidP="005A1745">
            <w:r w:rsidRPr="000352BC">
              <w:t>Tax/VAT if available from ERP system; this field is not used in any business logic in SuperOffice</w:t>
            </w:r>
            <w:r>
              <w:t>.</w:t>
            </w:r>
          </w:p>
          <w:p w:rsidR="00EC3F8B" w:rsidRPr="00EF2EEC" w:rsidRDefault="00EC3F8B" w:rsidP="005A1745">
            <w:r>
              <w:t>This is just to help out the layout of the quote in a document, but SuperOffice will not try to calculate this value.</w:t>
            </w:r>
          </w:p>
        </w:tc>
      </w:tr>
      <w:tr w:rsidR="00152623" w:rsidRPr="003B7492" w:rsidTr="00C51464">
        <w:trPr>
          <w:cantSplit/>
        </w:trPr>
        <w:tc>
          <w:tcPr>
            <w:tcW w:w="3936" w:type="dxa"/>
          </w:tcPr>
          <w:p w:rsidR="00152623" w:rsidRPr="00C51464" w:rsidRDefault="00152623" w:rsidP="00C51464">
            <w:pPr>
              <w:pStyle w:val="Code"/>
              <w:rPr>
                <w:lang w:val="en-US"/>
              </w:rPr>
            </w:pPr>
          </w:p>
        </w:tc>
        <w:tc>
          <w:tcPr>
            <w:tcW w:w="6237" w:type="dxa"/>
          </w:tcPr>
          <w:p w:rsidR="00152623" w:rsidRDefault="00152623" w:rsidP="005A1745"/>
        </w:tc>
      </w:tr>
      <w:tr w:rsidR="00EC3F8B" w:rsidRPr="003B7492" w:rsidTr="00C51464">
        <w:trPr>
          <w:cantSplit/>
        </w:trPr>
        <w:tc>
          <w:tcPr>
            <w:tcW w:w="3936" w:type="dxa"/>
          </w:tcPr>
          <w:p w:rsidR="00EC3F8B" w:rsidRPr="00EC3F8B" w:rsidRDefault="00EC3F8B" w:rsidP="00C51464">
            <w:pPr>
              <w:pStyle w:val="Code"/>
            </w:pPr>
            <w:r>
              <w:t xml:space="preserve">double </w:t>
            </w:r>
            <w:r w:rsidR="00CB1C43">
              <w:t>Unit</w:t>
            </w:r>
            <w:r>
              <w:t>Cost</w:t>
            </w:r>
          </w:p>
        </w:tc>
        <w:tc>
          <w:tcPr>
            <w:tcW w:w="6237" w:type="dxa"/>
          </w:tcPr>
          <w:p w:rsidR="00EC3F8B" w:rsidRPr="00EF2EEC" w:rsidRDefault="00EC3F8B" w:rsidP="005A1745">
            <w:r>
              <w:t>The cost price per unit for this product. May be filled in by connector if it has the Provide-Cost capability.</w:t>
            </w:r>
          </w:p>
        </w:tc>
      </w:tr>
      <w:tr w:rsidR="00EC3F8B" w:rsidRPr="003B7492" w:rsidTr="00C51464">
        <w:trPr>
          <w:cantSplit/>
        </w:trPr>
        <w:tc>
          <w:tcPr>
            <w:tcW w:w="3936" w:type="dxa"/>
          </w:tcPr>
          <w:p w:rsidR="00EC3F8B" w:rsidRPr="00EC3F8B" w:rsidRDefault="00EC3F8B" w:rsidP="00C51464">
            <w:pPr>
              <w:pStyle w:val="Code"/>
            </w:pPr>
            <w:r>
              <w:t xml:space="preserve">double </w:t>
            </w:r>
            <w:bookmarkStart w:id="111" w:name="OLE_LINK35"/>
            <w:bookmarkStart w:id="112" w:name="OLE_LINK36"/>
            <w:r w:rsidR="00CB1C43">
              <w:t>Unit</w:t>
            </w:r>
            <w:r>
              <w:t>MinimumPrice</w:t>
            </w:r>
            <w:bookmarkEnd w:id="111"/>
            <w:bookmarkEnd w:id="112"/>
          </w:p>
        </w:tc>
        <w:tc>
          <w:tcPr>
            <w:tcW w:w="6237" w:type="dxa"/>
          </w:tcPr>
          <w:p w:rsidR="00EC3F8B" w:rsidRDefault="00EC3F8B" w:rsidP="00A75667">
            <w:bookmarkStart w:id="113" w:name="OLE_LINK37"/>
            <w:r>
              <w:t>The minimum price this line can be sold for</w:t>
            </w:r>
            <w:r w:rsidR="000352BC">
              <w:t xml:space="preserve"> (to limit discounting)</w:t>
            </w:r>
            <w:r>
              <w:t xml:space="preserve">. </w:t>
            </w:r>
            <w:r w:rsidR="00A75667">
              <w:t xml:space="preserve">Will come from the </w:t>
            </w:r>
            <w:r>
              <w:t>connector. List price per unit must exceed the minimum price per unit.</w:t>
            </w:r>
            <w:bookmarkEnd w:id="113"/>
          </w:p>
        </w:tc>
      </w:tr>
      <w:tr w:rsidR="00EC3F8B" w:rsidRPr="003B7492" w:rsidTr="00C51464">
        <w:trPr>
          <w:cantSplit/>
        </w:trPr>
        <w:tc>
          <w:tcPr>
            <w:tcW w:w="3936" w:type="dxa"/>
          </w:tcPr>
          <w:p w:rsidR="00EC3F8B" w:rsidRPr="00CB1C43" w:rsidRDefault="00EC3F8B" w:rsidP="00C51464">
            <w:pPr>
              <w:pStyle w:val="Code"/>
            </w:pPr>
            <w:r>
              <w:t xml:space="preserve">double </w:t>
            </w:r>
            <w:r w:rsidR="00CB1C43">
              <w:t>Unit</w:t>
            </w:r>
            <w:r>
              <w:t>ListPrice</w:t>
            </w:r>
          </w:p>
        </w:tc>
        <w:tc>
          <w:tcPr>
            <w:tcW w:w="6237" w:type="dxa"/>
          </w:tcPr>
          <w:p w:rsidR="00EC3F8B" w:rsidRDefault="000352BC" w:rsidP="00A75667">
            <w:r w:rsidRPr="000352BC">
              <w:t>The standard list price; as given by ERP Connector, OR overridden by user</w:t>
            </w:r>
          </w:p>
        </w:tc>
      </w:tr>
      <w:tr w:rsidR="007901D2" w:rsidRPr="00765E95" w:rsidTr="00C51464">
        <w:trPr>
          <w:cantSplit/>
        </w:trPr>
        <w:tc>
          <w:tcPr>
            <w:tcW w:w="3936" w:type="dxa"/>
          </w:tcPr>
          <w:p w:rsidR="007901D2" w:rsidRPr="00D30870" w:rsidRDefault="007901D2" w:rsidP="00C51464">
            <w:pPr>
              <w:pStyle w:val="Code"/>
            </w:pPr>
            <w:r w:rsidRPr="007641CA">
              <w:t>ProductExtraDataField</w:t>
            </w:r>
            <w:r>
              <w:t>Info[] ExtraInfo</w:t>
            </w:r>
          </w:p>
        </w:tc>
        <w:tc>
          <w:tcPr>
            <w:tcW w:w="6237" w:type="dxa"/>
          </w:tcPr>
          <w:p w:rsidR="007901D2" w:rsidRDefault="007901D2" w:rsidP="004D1C3C">
            <w:r w:rsidRPr="00F55EAA">
              <w:t>Extra data (fields with labels). Shall be shown in the quoteline dialog.</w:t>
            </w:r>
          </w:p>
          <w:p w:rsidR="007901D2" w:rsidRDefault="007901D2" w:rsidP="004D1C3C">
            <w:r>
              <w:t xml:space="preserve">Additional info that the ERP system would like to store and show in the user interface. </w:t>
            </w:r>
          </w:p>
          <w:p w:rsidR="007901D2" w:rsidRDefault="007901D2" w:rsidP="004D1C3C"/>
          <w:p w:rsidR="007901D2" w:rsidRDefault="007901D2" w:rsidP="004D1C3C">
            <w:r>
              <w:t xml:space="preserve">Information placed here is shown in the GUI if the “provide-extra-data” capability is true. </w:t>
            </w:r>
          </w:p>
          <w:p w:rsidR="007901D2" w:rsidRDefault="007901D2" w:rsidP="004D1C3C">
            <w:r>
              <w:t>Different products can have different fields.</w:t>
            </w:r>
          </w:p>
          <w:p w:rsidR="007901D2" w:rsidRDefault="007901D2" w:rsidP="004D1C3C">
            <w:r>
              <w:t>It will not be possible to directly put info here into the quote document.</w:t>
            </w:r>
          </w:p>
          <w:p w:rsidR="007901D2" w:rsidRDefault="007901D2" w:rsidP="004D1C3C"/>
          <w:p w:rsidR="007901D2" w:rsidRDefault="007901D2" w:rsidP="004D1C3C">
            <w:r>
              <w:t>BTW, this will be stored in the SuperOffice database as an xml field, like this:</w:t>
            </w:r>
          </w:p>
          <w:p w:rsidR="007901D2" w:rsidRDefault="007901D2" w:rsidP="004D1C3C">
            <w:r>
              <w:t>&lt;Fields&gt;</w:t>
            </w:r>
          </w:p>
          <w:p w:rsidR="007901D2" w:rsidRDefault="007901D2" w:rsidP="004D1C3C">
            <w:r>
              <w:t xml:space="preserve">  &lt;Field Name="Weight" Type="String"&gt;&lt;![CDATA[[F:16.6] tons]]&gt;&lt;/Field&gt;</w:t>
            </w:r>
          </w:p>
          <w:p w:rsidR="007901D2" w:rsidRDefault="007901D2" w:rsidP="004D1C3C">
            <w:r>
              <w:t xml:space="preserve">  &lt;Field Name="Height" Type="String"&gt;&lt;![CDATA[ [F:44.0]cm]]&gt;&lt;/Field&gt;</w:t>
            </w:r>
          </w:p>
          <w:p w:rsidR="007901D2" w:rsidRDefault="007901D2" w:rsidP="004D1C3C">
            <w:r>
              <w:t xml:space="preserve">  &lt;Field Name="Arms" Type="String"&gt;&lt;![CDATA[ [I:2]]]&gt;&lt;/Field&gt;</w:t>
            </w:r>
          </w:p>
          <w:p w:rsidR="007901D2" w:rsidRDefault="007901D2" w:rsidP="004D1C3C">
            <w:r>
              <w:t xml:space="preserve">  &lt;Field Name="Certification" Type="String"&gt;&lt;![CDATA[AB-ICE]]&gt;&lt;/Field&gt;</w:t>
            </w:r>
          </w:p>
          <w:p w:rsidR="007901D2" w:rsidRDefault="007901D2" w:rsidP="004D1C3C">
            <w:r>
              <w:t xml:space="preserve">  &lt;Field Name="Weight" Type="String"&gt;&lt;![CDATA40°C]]&gt;&lt;/Field&gt;</w:t>
            </w:r>
          </w:p>
          <w:p w:rsidR="007901D2" w:rsidRDefault="007901D2" w:rsidP="004D1C3C">
            <w:r>
              <w:t xml:space="preserve">  &lt;Field Name="Security info" Type="Url" &gt;&lt;![CDATA[http://www.armystudyguide.com/content/army_board_study_guide_topics/hand_grenades/throwing-of-hand-grenades.shtml]]&gt;&lt;/Field&gt;</w:t>
            </w:r>
          </w:p>
          <w:p w:rsidR="007901D2" w:rsidRDefault="007901D2" w:rsidP="004D1C3C">
            <w:r>
              <w:t xml:space="preserve">   &lt;Field Name="Security image &gt;&lt;![CDATA[http://upload.wikimedia.org/wikipedia/commons/thumb/8/80/MK2_grenade_DoD.jpg/220px-MK2_grenade_DoD.jpg&lt;/Field]]&gt;</w:t>
            </w:r>
          </w:p>
          <w:p w:rsidR="007901D2" w:rsidRPr="00C32B1B" w:rsidRDefault="007901D2" w:rsidP="004D1C3C">
            <w:r>
              <w:t>&lt;/Fields&gt;</w:t>
            </w:r>
          </w:p>
        </w:tc>
      </w:tr>
      <w:tr w:rsidR="007901D2" w:rsidRPr="00765E95" w:rsidTr="00C51464">
        <w:trPr>
          <w:cantSplit/>
        </w:trPr>
        <w:tc>
          <w:tcPr>
            <w:tcW w:w="3936" w:type="dxa"/>
          </w:tcPr>
          <w:p w:rsidR="007901D2" w:rsidRPr="00A25749" w:rsidRDefault="007901D2" w:rsidP="00C51464">
            <w:pPr>
              <w:pStyle w:val="Code"/>
            </w:pPr>
          </w:p>
        </w:tc>
        <w:tc>
          <w:tcPr>
            <w:tcW w:w="6237" w:type="dxa"/>
          </w:tcPr>
          <w:p w:rsidR="007901D2" w:rsidRPr="0039416A" w:rsidRDefault="007901D2" w:rsidP="004D1C3C"/>
        </w:tc>
      </w:tr>
      <w:tr w:rsidR="007901D2" w:rsidRPr="003B7492" w:rsidTr="00C51464">
        <w:trPr>
          <w:cantSplit/>
        </w:trPr>
        <w:tc>
          <w:tcPr>
            <w:tcW w:w="3936" w:type="dxa"/>
          </w:tcPr>
          <w:p w:rsidR="007901D2" w:rsidRPr="00A25749" w:rsidRDefault="007901D2" w:rsidP="00C51464">
            <w:pPr>
              <w:pStyle w:val="Code"/>
            </w:pPr>
            <w:r w:rsidRPr="00104E6A">
              <w:t>string Rights</w:t>
            </w:r>
          </w:p>
        </w:tc>
        <w:tc>
          <w:tcPr>
            <w:tcW w:w="6237" w:type="dxa"/>
          </w:tcPr>
          <w:p w:rsidR="007901D2" w:rsidRDefault="007901D2" w:rsidP="004D1C3C">
            <w:r>
              <w:t>Field1</w:t>
            </w:r>
            <w:r w:rsidRPr="00643046">
              <w:t>=right&amp;</w:t>
            </w:r>
            <w:r>
              <w:t>Field2=right, etc.</w:t>
            </w:r>
            <w:r w:rsidRPr="00643046">
              <w:t xml:space="preserve"> of any fields that have non-standard field access rights</w:t>
            </w:r>
            <w:r>
              <w:t>.</w:t>
            </w:r>
          </w:p>
          <w:p w:rsidR="007901D2" w:rsidRDefault="007901D2" w:rsidP="004D1C3C">
            <w:r>
              <w:t>Rights can be one of: N (=None or Hidden), R (=Read-only), W (=Writeable), M (=Mandatory).</w:t>
            </w:r>
          </w:p>
          <w:p w:rsidR="007901D2" w:rsidRDefault="007901D2" w:rsidP="004D1C3C">
            <w:r>
              <w:t>The fields will mostly be from the Quoteline table, but some added fields that are conceptually part of the quoteline, like Image will also be possibly to set rights on.</w:t>
            </w:r>
          </w:p>
          <w:p w:rsidR="007901D2" w:rsidRDefault="007901D2" w:rsidP="004D1C3C">
            <w:r>
              <w:t xml:space="preserve">See </w:t>
            </w:r>
            <w:r>
              <w:fldChar w:fldCharType="begin"/>
            </w:r>
            <w:r>
              <w:instrText xml:space="preserve"> REF _Ref347131559 \h </w:instrText>
            </w:r>
            <w:r w:rsidR="00C51464">
              <w:instrText xml:space="preserve"> \* MERGEFORMAT </w:instrText>
            </w:r>
            <w:r>
              <w:fldChar w:fldCharType="separate"/>
            </w:r>
            <w:r>
              <w:t>Rights field</w:t>
            </w:r>
            <w:r>
              <w:fldChar w:fldCharType="end"/>
            </w:r>
            <w:r>
              <w:t xml:space="preserve"> for more information </w:t>
            </w:r>
          </w:p>
          <w:p w:rsidR="007901D2" w:rsidRPr="00EF2EEC" w:rsidRDefault="007901D2" w:rsidP="004D1C3C">
            <w:r>
              <w:t>Will be used by SuperOffice to control the user interface when showing the record.</w:t>
            </w:r>
          </w:p>
        </w:tc>
      </w:tr>
      <w:tr w:rsidR="007901D2" w:rsidRPr="003B7492" w:rsidTr="00C51464">
        <w:trPr>
          <w:cantSplit/>
        </w:trPr>
        <w:tc>
          <w:tcPr>
            <w:tcW w:w="3936" w:type="dxa"/>
          </w:tcPr>
          <w:p w:rsidR="007901D2" w:rsidRPr="00A25749" w:rsidRDefault="007901D2" w:rsidP="00C51464">
            <w:pPr>
              <w:pStyle w:val="Code"/>
            </w:pPr>
            <w:r w:rsidRPr="00BC6F83">
              <w:t xml:space="preserve">string </w:t>
            </w:r>
            <w:r>
              <w:t>Rule</w:t>
            </w:r>
          </w:p>
        </w:tc>
        <w:tc>
          <w:tcPr>
            <w:tcW w:w="6237" w:type="dxa"/>
          </w:tcPr>
          <w:p w:rsidR="007901D2" w:rsidRDefault="007901D2" w:rsidP="004D1C3C">
            <w:r w:rsidRPr="00643046">
              <w:t>The names of one or more calculation rules that are in effect for this line, comma-separated case-insensitive</w:t>
            </w:r>
            <w:r>
              <w:t>.</w:t>
            </w:r>
          </w:p>
          <w:p w:rsidR="007901D2" w:rsidRPr="00EF2EEC" w:rsidRDefault="007901D2" w:rsidP="004D1C3C">
            <w:r>
              <w:t>Will NOT be used by SuperOffice.</w:t>
            </w:r>
          </w:p>
        </w:tc>
      </w:tr>
      <w:tr w:rsidR="007901D2" w:rsidRPr="003B7492" w:rsidTr="00C51464">
        <w:trPr>
          <w:cantSplit/>
        </w:trPr>
        <w:tc>
          <w:tcPr>
            <w:tcW w:w="3936" w:type="dxa"/>
          </w:tcPr>
          <w:p w:rsidR="007901D2" w:rsidRPr="00C51464" w:rsidRDefault="007901D2" w:rsidP="00C51464">
            <w:pPr>
              <w:pStyle w:val="Code"/>
              <w:rPr>
                <w:lang w:val="en-US"/>
              </w:rPr>
            </w:pPr>
          </w:p>
        </w:tc>
        <w:tc>
          <w:tcPr>
            <w:tcW w:w="6237" w:type="dxa"/>
          </w:tcPr>
          <w:p w:rsidR="007901D2" w:rsidRDefault="007901D2" w:rsidP="004D1C3C"/>
        </w:tc>
      </w:tr>
      <w:tr w:rsidR="007901D2" w:rsidRPr="003B7492" w:rsidTr="00C51464">
        <w:trPr>
          <w:cantSplit/>
        </w:trPr>
        <w:tc>
          <w:tcPr>
            <w:tcW w:w="3936" w:type="dxa"/>
          </w:tcPr>
          <w:p w:rsidR="007901D2" w:rsidRPr="0040619C" w:rsidRDefault="007901D2" w:rsidP="00C51464">
            <w:pPr>
              <w:pStyle w:val="Code"/>
            </w:pPr>
            <w:r>
              <w:t>string E</w:t>
            </w:r>
            <w:r w:rsidRPr="0040619C">
              <w:t>xtraField1</w:t>
            </w:r>
          </w:p>
        </w:tc>
        <w:tc>
          <w:tcPr>
            <w:tcW w:w="6237" w:type="dxa"/>
          </w:tcPr>
          <w:p w:rsidR="007901D2" w:rsidRPr="00184032" w:rsidRDefault="007901D2" w:rsidP="004D1C3C">
            <w:r w:rsidRPr="00184032">
              <w:t>This a simple field for adding information that the Connector can provide, and that the qoute document need to display.</w:t>
            </w:r>
          </w:p>
        </w:tc>
      </w:tr>
      <w:tr w:rsidR="007901D2" w:rsidRPr="003B7492" w:rsidTr="00C51464">
        <w:trPr>
          <w:cantSplit/>
        </w:trPr>
        <w:tc>
          <w:tcPr>
            <w:tcW w:w="3936" w:type="dxa"/>
          </w:tcPr>
          <w:p w:rsidR="007901D2" w:rsidRPr="00184032" w:rsidRDefault="007901D2" w:rsidP="00C51464">
            <w:pPr>
              <w:pStyle w:val="Code"/>
            </w:pPr>
            <w:r>
              <w:t>string ExtraField2</w:t>
            </w:r>
          </w:p>
        </w:tc>
        <w:tc>
          <w:tcPr>
            <w:tcW w:w="6237" w:type="dxa"/>
          </w:tcPr>
          <w:p w:rsidR="007901D2" w:rsidRPr="00184032" w:rsidRDefault="007901D2" w:rsidP="004D1C3C">
            <w:r w:rsidRPr="00184032">
              <w:t>This a simple field for adding information that the Connector can provide, and that the qoute document need to display.</w:t>
            </w:r>
          </w:p>
        </w:tc>
      </w:tr>
      <w:tr w:rsidR="007901D2" w:rsidRPr="003B7492" w:rsidTr="00C51464">
        <w:trPr>
          <w:cantSplit/>
        </w:trPr>
        <w:tc>
          <w:tcPr>
            <w:tcW w:w="3936" w:type="dxa"/>
          </w:tcPr>
          <w:p w:rsidR="007901D2" w:rsidRPr="00184032" w:rsidRDefault="007901D2" w:rsidP="00C51464">
            <w:pPr>
              <w:pStyle w:val="Code"/>
            </w:pPr>
            <w:r>
              <w:t>string ExtraField3</w:t>
            </w:r>
          </w:p>
        </w:tc>
        <w:tc>
          <w:tcPr>
            <w:tcW w:w="6237" w:type="dxa"/>
          </w:tcPr>
          <w:p w:rsidR="007901D2" w:rsidRPr="00184032" w:rsidRDefault="007901D2" w:rsidP="004D1C3C">
            <w:r w:rsidRPr="00184032">
              <w:t>This a simple field for adding information that the Connector can provide, and that the qoute document need to display.</w:t>
            </w:r>
          </w:p>
        </w:tc>
      </w:tr>
      <w:tr w:rsidR="007901D2" w:rsidRPr="003B7492" w:rsidTr="00C51464">
        <w:trPr>
          <w:cantSplit/>
        </w:trPr>
        <w:tc>
          <w:tcPr>
            <w:tcW w:w="3936" w:type="dxa"/>
          </w:tcPr>
          <w:p w:rsidR="007901D2" w:rsidRPr="00184032" w:rsidRDefault="007901D2" w:rsidP="00C51464">
            <w:pPr>
              <w:pStyle w:val="Code"/>
            </w:pPr>
            <w:r>
              <w:t>string ExtraField4</w:t>
            </w:r>
          </w:p>
        </w:tc>
        <w:tc>
          <w:tcPr>
            <w:tcW w:w="6237" w:type="dxa"/>
          </w:tcPr>
          <w:p w:rsidR="007901D2" w:rsidRPr="00184032" w:rsidRDefault="007901D2" w:rsidP="004D1C3C">
            <w:r w:rsidRPr="00184032">
              <w:t>This a simple field for adding information that the Connector can provide, and that the qoute document need to display.</w:t>
            </w:r>
          </w:p>
        </w:tc>
      </w:tr>
      <w:tr w:rsidR="007901D2" w:rsidRPr="003B7492" w:rsidTr="00C51464">
        <w:trPr>
          <w:cantSplit/>
        </w:trPr>
        <w:tc>
          <w:tcPr>
            <w:tcW w:w="3936" w:type="dxa"/>
          </w:tcPr>
          <w:p w:rsidR="007901D2" w:rsidRPr="00184032" w:rsidRDefault="007901D2" w:rsidP="00C51464">
            <w:pPr>
              <w:pStyle w:val="Code"/>
            </w:pPr>
            <w:r>
              <w:t>string ExtraField5</w:t>
            </w:r>
          </w:p>
        </w:tc>
        <w:tc>
          <w:tcPr>
            <w:tcW w:w="6237" w:type="dxa"/>
          </w:tcPr>
          <w:p w:rsidR="007901D2" w:rsidRPr="00B751FA" w:rsidRDefault="007901D2" w:rsidP="004D1C3C">
            <w:r w:rsidRPr="00184032">
              <w:t>This a simple field for adding information that the Connector can provide, and that the qoute document need to display.</w:t>
            </w:r>
          </w:p>
        </w:tc>
      </w:tr>
      <w:tr w:rsidR="007901D2" w:rsidRPr="003B7492" w:rsidTr="00C51464">
        <w:trPr>
          <w:cantSplit/>
        </w:trPr>
        <w:tc>
          <w:tcPr>
            <w:tcW w:w="3936" w:type="dxa"/>
          </w:tcPr>
          <w:p w:rsidR="007901D2" w:rsidRPr="00C51464" w:rsidRDefault="007901D2" w:rsidP="00C51464">
            <w:pPr>
              <w:pStyle w:val="Code"/>
              <w:rPr>
                <w:lang w:val="en-US"/>
              </w:rPr>
            </w:pPr>
          </w:p>
        </w:tc>
        <w:tc>
          <w:tcPr>
            <w:tcW w:w="6237" w:type="dxa"/>
          </w:tcPr>
          <w:p w:rsidR="007901D2" w:rsidRPr="00EF2EEC" w:rsidRDefault="007901D2" w:rsidP="004D1C3C"/>
        </w:tc>
      </w:tr>
      <w:tr w:rsidR="00641B0B" w:rsidRPr="003B7492" w:rsidTr="00C51464">
        <w:trPr>
          <w:cantSplit/>
        </w:trPr>
        <w:tc>
          <w:tcPr>
            <w:tcW w:w="3936" w:type="dxa"/>
            <w:hideMark/>
          </w:tcPr>
          <w:p w:rsidR="00641B0B" w:rsidRPr="0040619C" w:rsidRDefault="00641B0B" w:rsidP="00C51464">
            <w:pPr>
              <w:pStyle w:val="Code"/>
            </w:pPr>
            <w:r w:rsidRPr="0040619C">
              <w:t>double ERPDiscountAmount</w:t>
            </w:r>
          </w:p>
        </w:tc>
        <w:tc>
          <w:tcPr>
            <w:tcW w:w="6237" w:type="dxa"/>
            <w:hideMark/>
          </w:tcPr>
          <w:p w:rsidR="00641B0B" w:rsidRPr="00A75667" w:rsidRDefault="00641B0B" w:rsidP="00932FE3">
            <w:r w:rsidRPr="00A75667">
              <w:t xml:space="preserve">The discount the system calculates based on customer / quantity / whatever. </w:t>
            </w:r>
          </w:p>
          <w:p w:rsidR="00641B0B" w:rsidRDefault="00641B0B" w:rsidP="00932FE3">
            <w:r w:rsidRPr="00A75667">
              <w:t xml:space="preserve">Can be </w:t>
            </w:r>
            <w:r w:rsidR="00C51464" w:rsidRPr="00A75667">
              <w:t>overridden</w:t>
            </w:r>
            <w:r w:rsidRPr="00A75667">
              <w:t xml:space="preserve"> by the salesman in the field 'DiscountPercent' or 'DiscountAmount'.</w:t>
            </w:r>
          </w:p>
          <w:p w:rsidR="00641B0B" w:rsidRPr="003D0430" w:rsidRDefault="00641B0B" w:rsidP="00932FE3">
            <w:r>
              <w:t xml:space="preserve">If </w:t>
            </w:r>
            <w:r w:rsidRPr="003D0430">
              <w:t>UserValueOverride</w:t>
            </w:r>
            <w:r>
              <w:t xml:space="preserve"> is set to ‘None’ then the value is copied to </w:t>
            </w:r>
            <w:r w:rsidRPr="003D0430">
              <w:t>Discount</w:t>
            </w:r>
            <w:r>
              <w:t>Amount.</w:t>
            </w:r>
          </w:p>
          <w:p w:rsidR="00641B0B" w:rsidRDefault="00641B0B" w:rsidP="00932FE3">
            <w:r w:rsidRPr="00A75667">
              <w:t>Both fields ERPDiscountPercent and ERPDiscountAmount</w:t>
            </w:r>
            <w:r>
              <w:t xml:space="preserve"> </w:t>
            </w:r>
            <w:r w:rsidRPr="00A75667">
              <w:t>will be filled out.</w:t>
            </w:r>
          </w:p>
        </w:tc>
      </w:tr>
      <w:tr w:rsidR="00EC3F8B" w:rsidRPr="003B7492" w:rsidTr="00C51464">
        <w:trPr>
          <w:cantSplit/>
        </w:trPr>
        <w:tc>
          <w:tcPr>
            <w:tcW w:w="3936" w:type="dxa"/>
            <w:hideMark/>
          </w:tcPr>
          <w:p w:rsidR="00EC3F8B" w:rsidRPr="00A74C63" w:rsidRDefault="00EC3F8B" w:rsidP="00C51464">
            <w:pPr>
              <w:pStyle w:val="Code"/>
            </w:pPr>
            <w:r>
              <w:t>double ERPDiscountPercent</w:t>
            </w:r>
          </w:p>
        </w:tc>
        <w:tc>
          <w:tcPr>
            <w:tcW w:w="6237" w:type="dxa"/>
            <w:hideMark/>
          </w:tcPr>
          <w:p w:rsidR="00A75667" w:rsidRPr="00A75667" w:rsidRDefault="00A75667" w:rsidP="00A75667">
            <w:r w:rsidRPr="00A75667">
              <w:t xml:space="preserve">The discount the system calculates based on customer / quantity / whatever. </w:t>
            </w:r>
          </w:p>
          <w:p w:rsidR="00A75667" w:rsidRPr="00A75667" w:rsidRDefault="00A75667" w:rsidP="00A75667">
            <w:r w:rsidRPr="00A75667">
              <w:t xml:space="preserve">Can be </w:t>
            </w:r>
            <w:r w:rsidR="00C51464" w:rsidRPr="00A75667">
              <w:t>overridden</w:t>
            </w:r>
            <w:r w:rsidRPr="00A75667">
              <w:t xml:space="preserve"> by the salesman in the field 'DiscountPercent' or 'DiscountAmount'.</w:t>
            </w:r>
          </w:p>
          <w:p w:rsidR="00A75667" w:rsidRDefault="00A75667" w:rsidP="00A75667">
            <w:r w:rsidRPr="00A75667">
              <w:t>Both fields ERPDiscountPercent and ERPDiscountAmount</w:t>
            </w:r>
            <w:r>
              <w:t xml:space="preserve"> </w:t>
            </w:r>
            <w:r w:rsidRPr="00A75667">
              <w:t>will be filled out.</w:t>
            </w:r>
          </w:p>
          <w:p w:rsidR="003D0430" w:rsidRPr="003D0430" w:rsidRDefault="003D0430" w:rsidP="00A75667">
            <w:r>
              <w:t xml:space="preserve">If </w:t>
            </w:r>
            <w:r w:rsidRPr="003D0430">
              <w:t>UserValueOverride</w:t>
            </w:r>
            <w:r>
              <w:t xml:space="preserve"> is set to ‘None’ then the value is copied to </w:t>
            </w:r>
            <w:r w:rsidRPr="003D0430">
              <w:t>DiscountPercent</w:t>
            </w:r>
            <w:r>
              <w:t>.</w:t>
            </w:r>
          </w:p>
          <w:p w:rsidR="00EC3F8B" w:rsidRDefault="00EC3F8B" w:rsidP="00A75667">
            <w:r>
              <w:t>The Percentage is given in percent form, i.e. ‘12%’ is represented as ‘12’.</w:t>
            </w:r>
          </w:p>
        </w:tc>
      </w:tr>
      <w:tr w:rsidR="00641B0B" w:rsidRPr="003B7492" w:rsidTr="00C51464">
        <w:trPr>
          <w:cantSplit/>
        </w:trPr>
        <w:tc>
          <w:tcPr>
            <w:tcW w:w="3936" w:type="dxa"/>
            <w:hideMark/>
          </w:tcPr>
          <w:p w:rsidR="00641B0B" w:rsidRPr="0040619C" w:rsidRDefault="00641B0B" w:rsidP="00C51464">
            <w:pPr>
              <w:pStyle w:val="Code"/>
            </w:pPr>
            <w:r w:rsidRPr="0040619C">
              <w:t>double DiscountAmount</w:t>
            </w:r>
          </w:p>
        </w:tc>
        <w:tc>
          <w:tcPr>
            <w:tcW w:w="6237" w:type="dxa"/>
            <w:hideMark/>
          </w:tcPr>
          <w:p w:rsidR="00641B0B" w:rsidRDefault="00641B0B" w:rsidP="00932FE3">
            <w:r>
              <w:t xml:space="preserve">The discount for the line, in whatever currency the sale is in. </w:t>
            </w:r>
          </w:p>
          <w:p w:rsidR="00641B0B" w:rsidRDefault="00641B0B" w:rsidP="00932FE3">
            <w:r>
              <w:t xml:space="preserve">Both ‘DiscountPercent’ and ‘DiscountAmount’ shall be filled out, but the </w:t>
            </w:r>
            <w:r w:rsidRPr="00A1579A">
              <w:t>UserValueOverride</w:t>
            </w:r>
            <w:r>
              <w:t xml:space="preserve"> field must be set to the field the user actually changed last.</w:t>
            </w:r>
          </w:p>
          <w:p w:rsidR="00641B0B" w:rsidRDefault="00641B0B" w:rsidP="00932FE3">
            <w:r>
              <w:t>If this field is filled out by the user, it overrides any discount suggested by the connector.</w:t>
            </w:r>
          </w:p>
          <w:p w:rsidR="00641B0B" w:rsidRDefault="00641B0B" w:rsidP="00932FE3">
            <w:r>
              <w:t>If the user has not filled this in, the system will copy the ERP discount amount to this field.</w:t>
            </w:r>
          </w:p>
        </w:tc>
      </w:tr>
      <w:tr w:rsidR="00EC3F8B" w:rsidRPr="003B7492" w:rsidTr="00C51464">
        <w:trPr>
          <w:cantSplit/>
        </w:trPr>
        <w:tc>
          <w:tcPr>
            <w:tcW w:w="3936" w:type="dxa"/>
            <w:hideMark/>
          </w:tcPr>
          <w:p w:rsidR="00EC3F8B" w:rsidRPr="0040619C" w:rsidRDefault="00EC3F8B" w:rsidP="00C51464">
            <w:pPr>
              <w:pStyle w:val="Code"/>
            </w:pPr>
            <w:r w:rsidRPr="0040619C">
              <w:t>double DiscountPercent</w:t>
            </w:r>
          </w:p>
        </w:tc>
        <w:tc>
          <w:tcPr>
            <w:tcW w:w="6237" w:type="dxa"/>
            <w:hideMark/>
          </w:tcPr>
          <w:p w:rsidR="00EC3F8B" w:rsidRDefault="00035573" w:rsidP="00352B9C">
            <w:r>
              <w:t>The discount for the line</w:t>
            </w:r>
            <w:r w:rsidR="00EC3F8B">
              <w:t xml:space="preserve">, in </w:t>
            </w:r>
            <w:r w:rsidR="00EC3F8B" w:rsidRPr="0026483D">
              <w:t>percent</w:t>
            </w:r>
            <w:r w:rsidR="00EC3F8B">
              <w:t xml:space="preserve">. </w:t>
            </w:r>
          </w:p>
          <w:p w:rsidR="00EC3F8B" w:rsidRDefault="00EC3F8B" w:rsidP="00352B9C">
            <w:r>
              <w:t xml:space="preserve">Both ‘DiscountPercent’ and ‘DiscountAmount’ shall be filled out, but the </w:t>
            </w:r>
            <w:r w:rsidR="00A1579A" w:rsidRPr="00A1579A">
              <w:t>UserValueOverride</w:t>
            </w:r>
            <w:r w:rsidR="00A1579A">
              <w:t xml:space="preserve"> field </w:t>
            </w:r>
            <w:r>
              <w:t>must be set</w:t>
            </w:r>
            <w:r w:rsidR="00A1579A">
              <w:t xml:space="preserve"> to the field the user actually changed last.</w:t>
            </w:r>
          </w:p>
          <w:p w:rsidR="00EC3F8B" w:rsidRDefault="00EC3F8B" w:rsidP="00352B9C">
            <w:r>
              <w:t xml:space="preserve">If this field is filled out by the user, it overrides </w:t>
            </w:r>
            <w:r w:rsidR="00A1579A">
              <w:t xml:space="preserve">any </w:t>
            </w:r>
            <w:r>
              <w:t>discount suggested by the connector.</w:t>
            </w:r>
          </w:p>
          <w:p w:rsidR="00A1579A" w:rsidRDefault="00EC3F8B" w:rsidP="00352B9C">
            <w:r>
              <w:t xml:space="preserve">If the user has not filled this in, the system will copy the ERP discount amount to this field. </w:t>
            </w:r>
          </w:p>
          <w:p w:rsidR="00EC3F8B" w:rsidRDefault="00EC3F8B" w:rsidP="00352B9C">
            <w:r>
              <w:t>The Percentage is given in percent form, i.e. ‘12%’ is represented as ‘12’.</w:t>
            </w:r>
          </w:p>
        </w:tc>
      </w:tr>
      <w:tr w:rsidR="00A1579A" w:rsidRPr="003B7492" w:rsidTr="00C51464">
        <w:trPr>
          <w:cantSplit/>
        </w:trPr>
        <w:tc>
          <w:tcPr>
            <w:tcW w:w="3936" w:type="dxa"/>
          </w:tcPr>
          <w:p w:rsidR="00A1579A" w:rsidRPr="0040619C" w:rsidRDefault="00A1579A" w:rsidP="00C51464">
            <w:pPr>
              <w:pStyle w:val="Code"/>
            </w:pPr>
            <w:r w:rsidRPr="00385C70">
              <w:t>ValueOverrideInfo</w:t>
            </w:r>
            <w:r>
              <w:t xml:space="preserve"> </w:t>
            </w:r>
            <w:r w:rsidRPr="00385C70">
              <w:t>UserValueOverride</w:t>
            </w:r>
          </w:p>
        </w:tc>
        <w:tc>
          <w:tcPr>
            <w:tcW w:w="6237" w:type="dxa"/>
          </w:tcPr>
          <w:p w:rsidR="00A1579A" w:rsidRDefault="00A1579A" w:rsidP="00A1579A">
            <w:r w:rsidRPr="002F7898">
              <w:t>Has the pre-calculated (from ERP) price information been overridden, and how.</w:t>
            </w:r>
          </w:p>
          <w:p w:rsidR="00A1579A" w:rsidRDefault="00A1579A" w:rsidP="00A1579A"/>
          <w:p w:rsidR="00A1579A" w:rsidRDefault="00A1579A" w:rsidP="00A1579A">
            <w:r w:rsidRPr="002F7898">
              <w:t xml:space="preserve">If the user has </w:t>
            </w:r>
            <w:r>
              <w:t>filled out the discountpercentage field</w:t>
            </w:r>
            <w:r w:rsidRPr="002F7898">
              <w:t>, then the Us</w:t>
            </w:r>
            <w:r>
              <w:t xml:space="preserve">erValueOverride field is set to </w:t>
            </w:r>
            <w:r w:rsidRPr="002F7898">
              <w:t>OverridePercent.</w:t>
            </w:r>
          </w:p>
          <w:p w:rsidR="00A1579A" w:rsidRPr="00A15E41" w:rsidRDefault="00A1579A" w:rsidP="00A1579A">
            <w:r w:rsidRPr="002F7898">
              <w:t>(The DiscountAmount</w:t>
            </w:r>
            <w:r>
              <w:t xml:space="preserve">, EarningPercent, EarningAmount and TotalPrice </w:t>
            </w:r>
            <w:r w:rsidRPr="002F7898">
              <w:t>field</w:t>
            </w:r>
            <w:r>
              <w:t>s</w:t>
            </w:r>
            <w:r w:rsidRPr="002F7898">
              <w:t xml:space="preserve"> </w:t>
            </w:r>
            <w:r>
              <w:t xml:space="preserve">are </w:t>
            </w:r>
            <w:r w:rsidRPr="002F7898">
              <w:t xml:space="preserve">calculated based on the </w:t>
            </w:r>
            <w:r>
              <w:t>DiscountPercent</w:t>
            </w:r>
            <w:r w:rsidRPr="002F7898">
              <w:t>.)</w:t>
            </w:r>
          </w:p>
        </w:tc>
      </w:tr>
      <w:tr w:rsidR="00A75667" w:rsidRPr="003B7492" w:rsidTr="00C51464">
        <w:trPr>
          <w:cantSplit/>
        </w:trPr>
        <w:tc>
          <w:tcPr>
            <w:tcW w:w="3936" w:type="dxa"/>
          </w:tcPr>
          <w:p w:rsidR="00A75667" w:rsidRPr="00C51464" w:rsidRDefault="00A75667" w:rsidP="00C51464">
            <w:pPr>
              <w:pStyle w:val="Code"/>
              <w:rPr>
                <w:lang w:val="en-US"/>
              </w:rPr>
            </w:pPr>
          </w:p>
        </w:tc>
        <w:tc>
          <w:tcPr>
            <w:tcW w:w="6237" w:type="dxa"/>
          </w:tcPr>
          <w:p w:rsidR="00A75667" w:rsidRPr="00A15E41" w:rsidRDefault="00A75667" w:rsidP="00932FE3"/>
        </w:tc>
      </w:tr>
      <w:tr w:rsidR="00A1579A" w:rsidRPr="003B7492" w:rsidTr="00C51464">
        <w:trPr>
          <w:cantSplit/>
        </w:trPr>
        <w:tc>
          <w:tcPr>
            <w:tcW w:w="3936" w:type="dxa"/>
          </w:tcPr>
          <w:p w:rsidR="00A1579A" w:rsidRDefault="00A1579A" w:rsidP="00C51464">
            <w:pPr>
              <w:pStyle w:val="Code"/>
            </w:pPr>
            <w:r w:rsidRPr="00A1579A">
              <w:t>double EarningAmount</w:t>
            </w:r>
          </w:p>
        </w:tc>
        <w:tc>
          <w:tcPr>
            <w:tcW w:w="6237" w:type="dxa"/>
          </w:tcPr>
          <w:p w:rsidR="00A1579A" w:rsidRDefault="00A1579A" w:rsidP="00A1579A">
            <w:r>
              <w:t xml:space="preserve">The earning, in whatever currency the sale is in. </w:t>
            </w:r>
          </w:p>
          <w:p w:rsidR="00A1579A" w:rsidRDefault="00641B0B" w:rsidP="00641B0B">
            <w:r>
              <w:t>Both ‘</w:t>
            </w:r>
            <w:r w:rsidRPr="00641B0B">
              <w:t>EarningAmount</w:t>
            </w:r>
            <w:r>
              <w:t xml:space="preserve"> and ‘EarningPercent shall be filled out, but the </w:t>
            </w:r>
            <w:r w:rsidRPr="00A1579A">
              <w:t>UserValueOverride</w:t>
            </w:r>
            <w:r>
              <w:t xml:space="preserve"> field must be set to the field the user actually changed last.</w:t>
            </w:r>
          </w:p>
        </w:tc>
      </w:tr>
      <w:tr w:rsidR="00A1579A" w:rsidRPr="003B7492" w:rsidTr="00C51464">
        <w:trPr>
          <w:cantSplit/>
        </w:trPr>
        <w:tc>
          <w:tcPr>
            <w:tcW w:w="3936" w:type="dxa"/>
          </w:tcPr>
          <w:p w:rsidR="00A1579A" w:rsidRDefault="00641B0B" w:rsidP="00C51464">
            <w:pPr>
              <w:pStyle w:val="Code"/>
            </w:pPr>
            <w:r w:rsidRPr="00641B0B">
              <w:t>double EarningPercent</w:t>
            </w:r>
          </w:p>
        </w:tc>
        <w:tc>
          <w:tcPr>
            <w:tcW w:w="6237" w:type="dxa"/>
          </w:tcPr>
          <w:p w:rsidR="00641B0B" w:rsidRDefault="00641B0B" w:rsidP="00641B0B">
            <w:r>
              <w:t xml:space="preserve">The earning, in percent. </w:t>
            </w:r>
          </w:p>
          <w:p w:rsidR="00A1579A" w:rsidRDefault="00641B0B" w:rsidP="00641B0B">
            <w:r>
              <w:t>Both ‘</w:t>
            </w:r>
            <w:r w:rsidRPr="00641B0B">
              <w:t>EarningAmount</w:t>
            </w:r>
            <w:r>
              <w:t xml:space="preserve"> and ‘EarningPercent shall be filled out, but the </w:t>
            </w:r>
            <w:r w:rsidRPr="00A1579A">
              <w:t>UserValueOverride</w:t>
            </w:r>
            <w:r>
              <w:t xml:space="preserve"> field must be set to the field the user actually changed last.</w:t>
            </w:r>
          </w:p>
          <w:p w:rsidR="00867512" w:rsidRDefault="00867512" w:rsidP="00641B0B">
            <w:r>
              <w:t>The Percentage is given in percent form, i.e. ‘12%’ is represented as ‘12’.</w:t>
            </w:r>
          </w:p>
        </w:tc>
      </w:tr>
      <w:tr w:rsidR="00A1579A" w:rsidRPr="003B7492" w:rsidTr="00C51464">
        <w:trPr>
          <w:cantSplit/>
        </w:trPr>
        <w:tc>
          <w:tcPr>
            <w:tcW w:w="3936" w:type="dxa"/>
          </w:tcPr>
          <w:p w:rsidR="00A1579A" w:rsidRDefault="00145E1E" w:rsidP="00C51464">
            <w:pPr>
              <w:pStyle w:val="Code"/>
            </w:pPr>
            <w:r>
              <w:t xml:space="preserve">double </w:t>
            </w:r>
            <w:r w:rsidRPr="00145E1E">
              <w:t>SubTotal</w:t>
            </w:r>
          </w:p>
        </w:tc>
        <w:tc>
          <w:tcPr>
            <w:tcW w:w="6237" w:type="dxa"/>
          </w:tcPr>
          <w:p w:rsidR="00145E1E" w:rsidRPr="00145E1E" w:rsidRDefault="00145E1E" w:rsidP="00145E1E">
            <w:r w:rsidRPr="00145E1E">
              <w:t>(UnitListPrice</w:t>
            </w:r>
            <w:r w:rsidR="00BB1DDA">
              <w:t xml:space="preserve"> </w:t>
            </w:r>
            <w:r w:rsidRPr="00145E1E">
              <w:t>* Quantity)</w:t>
            </w:r>
          </w:p>
          <w:p w:rsidR="00A1579A" w:rsidRDefault="00145E1E" w:rsidP="00145E1E">
            <w:r w:rsidRPr="00145E1E">
              <w:t>Calculated by the ERPconnector</w:t>
            </w:r>
          </w:p>
        </w:tc>
      </w:tr>
      <w:tr w:rsidR="00A1579A" w:rsidRPr="003B7492" w:rsidTr="00C51464">
        <w:trPr>
          <w:cantSplit/>
        </w:trPr>
        <w:tc>
          <w:tcPr>
            <w:tcW w:w="3936" w:type="dxa"/>
          </w:tcPr>
          <w:p w:rsidR="00A1579A" w:rsidRPr="00611503" w:rsidRDefault="00A1579A" w:rsidP="00C51464">
            <w:pPr>
              <w:pStyle w:val="Code"/>
              <w:rPr>
                <w:lang w:val="en-US"/>
              </w:rPr>
            </w:pPr>
          </w:p>
        </w:tc>
        <w:tc>
          <w:tcPr>
            <w:tcW w:w="6237" w:type="dxa"/>
          </w:tcPr>
          <w:p w:rsidR="00A1579A" w:rsidRDefault="00A1579A" w:rsidP="00932FE3"/>
        </w:tc>
      </w:tr>
      <w:tr w:rsidR="00A75667" w:rsidRPr="003B7492" w:rsidTr="00C51464">
        <w:trPr>
          <w:cantSplit/>
        </w:trPr>
        <w:tc>
          <w:tcPr>
            <w:tcW w:w="3936" w:type="dxa"/>
          </w:tcPr>
          <w:p w:rsidR="00A75667" w:rsidRPr="0039416A" w:rsidRDefault="00A75667" w:rsidP="00C51464">
            <w:pPr>
              <w:pStyle w:val="Code"/>
            </w:pPr>
            <w:r>
              <w:t>double Total</w:t>
            </w:r>
            <w:r w:rsidRPr="0039416A">
              <w:t>Price</w:t>
            </w:r>
          </w:p>
        </w:tc>
        <w:tc>
          <w:tcPr>
            <w:tcW w:w="6237" w:type="dxa"/>
          </w:tcPr>
          <w:p w:rsidR="00145E1E" w:rsidRDefault="00145E1E" w:rsidP="00932FE3">
            <w:r w:rsidRPr="00932FE3">
              <w:t>TotalPrice</w:t>
            </w:r>
            <w:r>
              <w:t xml:space="preserve">  = SubTotal</w:t>
            </w:r>
            <w:r w:rsidR="00A75667">
              <w:t xml:space="preserve"> - DiscountAmount </w:t>
            </w:r>
          </w:p>
          <w:p w:rsidR="00A75667" w:rsidRDefault="00145E1E" w:rsidP="00932FE3">
            <w:r>
              <w:t xml:space="preserve">or </w:t>
            </w:r>
          </w:p>
          <w:p w:rsidR="00E87A9C" w:rsidRDefault="00145E1E" w:rsidP="00E87A9C">
            <w:r>
              <w:t>TotalPrice = (UnitCost * Quantity) + EarningAmount</w:t>
            </w:r>
            <w:r w:rsidR="00E87A9C">
              <w:t xml:space="preserve"> </w:t>
            </w:r>
          </w:p>
          <w:p w:rsidR="00145E1E" w:rsidRPr="0039416A" w:rsidRDefault="00E87A9C" w:rsidP="00E87A9C">
            <w:r>
              <w:t>, a</w:t>
            </w:r>
            <w:r w:rsidR="00145E1E">
              <w:t>ccording to what the user changed last.</w:t>
            </w:r>
          </w:p>
        </w:tc>
      </w:tr>
      <w:tr w:rsidR="000634BC" w:rsidRPr="00EC3F8B" w:rsidTr="00C51464">
        <w:tc>
          <w:tcPr>
            <w:tcW w:w="3936" w:type="dxa"/>
          </w:tcPr>
          <w:p w:rsidR="000634BC" w:rsidRPr="00EC3F8B" w:rsidRDefault="000634BC" w:rsidP="00C51464">
            <w:pPr>
              <w:pStyle w:val="Code"/>
            </w:pPr>
            <w:r>
              <w:rPr>
                <w:lang w:val="nb-NO"/>
              </w:rPr>
              <w:t>b</w:t>
            </w:r>
            <w:r w:rsidRPr="00EC3F8B">
              <w:t>ool IsIncluded</w:t>
            </w:r>
          </w:p>
        </w:tc>
        <w:tc>
          <w:tcPr>
            <w:tcW w:w="6237" w:type="dxa"/>
          </w:tcPr>
          <w:p w:rsidR="000634BC" w:rsidRDefault="000634BC" w:rsidP="00932FE3">
            <w:pPr>
              <w:pStyle w:val="Uncertain"/>
              <w:rPr>
                <w:lang w:val="en-US"/>
              </w:rPr>
            </w:pPr>
            <w:r>
              <w:rPr>
                <w:lang w:val="en-US"/>
              </w:rPr>
              <w:t>Not yet implemented:</w:t>
            </w:r>
          </w:p>
          <w:p w:rsidR="000634BC" w:rsidRPr="00EC3F8B" w:rsidRDefault="000634BC" w:rsidP="00932FE3">
            <w:pPr>
              <w:pStyle w:val="Uncertain"/>
              <w:rPr>
                <w:color w:val="A6A6A6" w:themeColor="background1" w:themeShade="A6"/>
                <w:lang w:val="en-US"/>
              </w:rPr>
            </w:pPr>
            <w:r w:rsidRPr="00EC3F8B">
              <w:rPr>
                <w:color w:val="A6A6A6" w:themeColor="background1" w:themeShade="A6"/>
                <w:lang w:val="en-US"/>
              </w:rPr>
              <w:t xml:space="preserve"> “IsNotAnOption”</w:t>
            </w:r>
          </w:p>
          <w:p w:rsidR="000634BC" w:rsidRDefault="000634BC" w:rsidP="00932FE3">
            <w:pPr>
              <w:pStyle w:val="Uncertain"/>
              <w:rPr>
                <w:color w:val="A6A6A6" w:themeColor="background1" w:themeShade="A6"/>
                <w:lang w:val="en-US"/>
              </w:rPr>
            </w:pPr>
            <w:r w:rsidRPr="00EC3F8B">
              <w:rPr>
                <w:color w:val="A6A6A6" w:themeColor="background1" w:themeShade="A6"/>
                <w:lang w:val="en-US"/>
              </w:rPr>
              <w:t xml:space="preserve">If true, will be added to the total price. </w:t>
            </w:r>
            <w:r w:rsidRPr="00EC3F8B">
              <w:rPr>
                <w:color w:val="A6A6A6" w:themeColor="background1" w:themeShade="A6"/>
                <w:lang w:val="en-US"/>
              </w:rPr>
              <w:br/>
              <w:t>Shown as a checkbox on the quote line.</w:t>
            </w:r>
          </w:p>
          <w:p w:rsidR="000634BC" w:rsidRDefault="000634BC" w:rsidP="00932FE3">
            <w:pPr>
              <w:pStyle w:val="Uncertain"/>
              <w:rPr>
                <w:color w:val="A6A6A6" w:themeColor="background1" w:themeShade="A6"/>
                <w:lang w:val="en-US"/>
              </w:rPr>
            </w:pPr>
          </w:p>
          <w:p w:rsidR="000634BC" w:rsidRPr="00EC3F8B" w:rsidRDefault="000634BC" w:rsidP="00932FE3">
            <w:pPr>
              <w:pStyle w:val="Uncertain"/>
              <w:rPr>
                <w:color w:val="A6A6A6" w:themeColor="background1" w:themeShade="A6"/>
                <w:lang w:val="en-US"/>
              </w:rPr>
            </w:pPr>
            <w:r>
              <w:rPr>
                <w:color w:val="A6A6A6" w:themeColor="background1" w:themeShade="A6"/>
                <w:lang w:val="en-US"/>
              </w:rPr>
              <w:t>Not in V1</w:t>
            </w:r>
          </w:p>
        </w:tc>
      </w:tr>
      <w:tr w:rsidR="000634BC" w:rsidRPr="00EC3F8B" w:rsidTr="00C51464">
        <w:tc>
          <w:tcPr>
            <w:tcW w:w="3936" w:type="dxa"/>
          </w:tcPr>
          <w:p w:rsidR="000634BC" w:rsidRPr="00EC3F8B" w:rsidRDefault="000634BC" w:rsidP="00C51464">
            <w:pPr>
              <w:pStyle w:val="Code"/>
            </w:pPr>
            <w:r>
              <w:t>b</w:t>
            </w:r>
            <w:r w:rsidRPr="00EC3F8B">
              <w:t>ool IsGroupHeading</w:t>
            </w:r>
          </w:p>
        </w:tc>
        <w:tc>
          <w:tcPr>
            <w:tcW w:w="6237" w:type="dxa"/>
          </w:tcPr>
          <w:p w:rsidR="000634BC" w:rsidRDefault="000634BC" w:rsidP="00932FE3">
            <w:pPr>
              <w:pStyle w:val="Uncertain"/>
              <w:rPr>
                <w:lang w:val="en-US"/>
              </w:rPr>
            </w:pPr>
            <w:r>
              <w:rPr>
                <w:lang w:val="en-US"/>
              </w:rPr>
              <w:t>Not yet implemented:</w:t>
            </w:r>
          </w:p>
          <w:p w:rsidR="000634BC" w:rsidRPr="00EC3F8B" w:rsidRDefault="000634BC" w:rsidP="00932FE3">
            <w:pPr>
              <w:pStyle w:val="Uncertain"/>
              <w:rPr>
                <w:color w:val="A6A6A6" w:themeColor="background1" w:themeShade="A6"/>
                <w:lang w:val="en-US"/>
              </w:rPr>
            </w:pPr>
            <w:r w:rsidRPr="00EC3F8B">
              <w:rPr>
                <w:color w:val="A6A6A6" w:themeColor="background1" w:themeShade="A6"/>
                <w:lang w:val="en-US"/>
              </w:rPr>
              <w:t>Indicates that the line is a Group Heading.</w:t>
            </w:r>
          </w:p>
          <w:p w:rsidR="000634BC" w:rsidRPr="00EC3F8B" w:rsidRDefault="000634BC" w:rsidP="00932FE3">
            <w:pPr>
              <w:pStyle w:val="Uncertain"/>
              <w:rPr>
                <w:color w:val="A6A6A6" w:themeColor="background1" w:themeShade="A6"/>
                <w:lang w:val="en-US"/>
              </w:rPr>
            </w:pPr>
            <w:r w:rsidRPr="00EC3F8B">
              <w:rPr>
                <w:color w:val="A6A6A6" w:themeColor="background1" w:themeShade="A6"/>
                <w:lang w:val="en-US"/>
              </w:rPr>
              <w:t>The name will be used as Label.</w:t>
            </w:r>
          </w:p>
          <w:p w:rsidR="000634BC" w:rsidRPr="00EC3F8B" w:rsidRDefault="000634BC" w:rsidP="00932FE3">
            <w:pPr>
              <w:pStyle w:val="Uncertain"/>
              <w:rPr>
                <w:color w:val="A6A6A6" w:themeColor="background1" w:themeShade="A6"/>
                <w:lang w:val="en-US"/>
              </w:rPr>
            </w:pPr>
            <w:r w:rsidRPr="00EC3F8B">
              <w:rPr>
                <w:color w:val="A6A6A6" w:themeColor="background1" w:themeShade="A6"/>
                <w:lang w:val="en-US"/>
              </w:rPr>
              <w:t>Totalprice will reflect the sum of all totalprices in the quotelines connected to the group.</w:t>
            </w:r>
          </w:p>
          <w:p w:rsidR="000634BC" w:rsidRPr="00EC3F8B" w:rsidRDefault="000634BC" w:rsidP="00932FE3">
            <w:pPr>
              <w:pStyle w:val="Uncertain"/>
              <w:rPr>
                <w:color w:val="A6A6A6" w:themeColor="background1" w:themeShade="A6"/>
                <w:lang w:val="en-US"/>
              </w:rPr>
            </w:pPr>
            <w:r w:rsidRPr="00EC3F8B">
              <w:rPr>
                <w:color w:val="A6A6A6" w:themeColor="background1" w:themeShade="A6"/>
                <w:lang w:val="en-US"/>
              </w:rPr>
              <w:t>The rank shall be ascending thru the whole QuoteAlternative, disregarding any groups</w:t>
            </w:r>
          </w:p>
          <w:p w:rsidR="000634BC" w:rsidRPr="00EC3F8B" w:rsidRDefault="000634BC" w:rsidP="00932FE3">
            <w:pPr>
              <w:pStyle w:val="Uncertain"/>
              <w:rPr>
                <w:color w:val="A6A6A6" w:themeColor="background1" w:themeShade="A6"/>
                <w:lang w:val="en-US"/>
              </w:rPr>
            </w:pPr>
          </w:p>
          <w:p w:rsidR="000634BC" w:rsidRPr="00EC3F8B" w:rsidRDefault="000634BC" w:rsidP="00932FE3">
            <w:pPr>
              <w:pStyle w:val="Uncertain"/>
              <w:rPr>
                <w:b/>
                <w:color w:val="A6A6A6" w:themeColor="background1" w:themeShade="A6"/>
                <w:lang w:val="en-US"/>
              </w:rPr>
            </w:pPr>
            <w:r w:rsidRPr="00EC3F8B">
              <w:rPr>
                <w:color w:val="A6A6A6" w:themeColor="background1" w:themeShade="A6"/>
                <w:lang w:val="en-US"/>
              </w:rPr>
              <w:t>Not in V1</w:t>
            </w:r>
          </w:p>
        </w:tc>
      </w:tr>
      <w:tr w:rsidR="000634BC" w:rsidRPr="00EC3F8B" w:rsidTr="00C51464">
        <w:tc>
          <w:tcPr>
            <w:tcW w:w="3936" w:type="dxa"/>
          </w:tcPr>
          <w:p w:rsidR="000634BC" w:rsidRPr="00EC3F8B" w:rsidRDefault="000634BC" w:rsidP="00C51464">
            <w:pPr>
              <w:pStyle w:val="Code"/>
            </w:pPr>
            <w:r>
              <w:t xml:space="preserve">int </w:t>
            </w:r>
            <w:r w:rsidRPr="00EC3F8B">
              <w:t>ParentQuoteLine</w:t>
            </w:r>
          </w:p>
        </w:tc>
        <w:tc>
          <w:tcPr>
            <w:tcW w:w="6237" w:type="dxa"/>
          </w:tcPr>
          <w:p w:rsidR="000634BC" w:rsidRDefault="000634BC" w:rsidP="00932FE3">
            <w:pPr>
              <w:pStyle w:val="Uncertain"/>
              <w:rPr>
                <w:lang w:val="en-US"/>
              </w:rPr>
            </w:pPr>
            <w:r>
              <w:rPr>
                <w:lang w:val="en-US"/>
              </w:rPr>
              <w:t>Not yet implemented:</w:t>
            </w:r>
          </w:p>
          <w:p w:rsidR="000634BC" w:rsidRPr="00EC3F8B" w:rsidRDefault="000634BC" w:rsidP="00932FE3">
            <w:pPr>
              <w:pStyle w:val="Uncertain"/>
              <w:rPr>
                <w:color w:val="A6A6A6" w:themeColor="background1" w:themeShade="A6"/>
                <w:lang w:val="en-US"/>
              </w:rPr>
            </w:pPr>
            <w:r w:rsidRPr="00EC3F8B">
              <w:rPr>
                <w:color w:val="A6A6A6" w:themeColor="background1" w:themeShade="A6"/>
                <w:lang w:val="en-US"/>
              </w:rPr>
              <w:t>If this quoteLine is a part of a group heading or a Package, this field will have that quoteline’s id.</w:t>
            </w:r>
          </w:p>
          <w:p w:rsidR="000634BC" w:rsidRPr="00EC3F8B" w:rsidRDefault="000634BC" w:rsidP="00932FE3">
            <w:pPr>
              <w:pStyle w:val="Uncertain"/>
              <w:rPr>
                <w:color w:val="A6A6A6" w:themeColor="background1" w:themeShade="A6"/>
                <w:lang w:val="en-US"/>
              </w:rPr>
            </w:pPr>
          </w:p>
          <w:p w:rsidR="000634BC" w:rsidRPr="00EC3F8B" w:rsidRDefault="000634BC" w:rsidP="00932FE3">
            <w:pPr>
              <w:pStyle w:val="Uncertain"/>
              <w:rPr>
                <w:color w:val="A6A6A6" w:themeColor="background1" w:themeShade="A6"/>
                <w:lang w:val="en-US"/>
              </w:rPr>
            </w:pPr>
            <w:r w:rsidRPr="00EC3F8B">
              <w:rPr>
                <w:color w:val="A6A6A6" w:themeColor="background1" w:themeShade="A6"/>
                <w:lang w:val="en-US"/>
              </w:rPr>
              <w:t>Not in V1</w:t>
            </w:r>
          </w:p>
        </w:tc>
      </w:tr>
    </w:tbl>
    <w:p w:rsidR="00352B9C" w:rsidRDefault="00352B9C" w:rsidP="00352B9C"/>
    <w:p w:rsidR="00880034" w:rsidRDefault="00880034" w:rsidP="00880034">
      <w:pPr>
        <w:pStyle w:val="Heading3"/>
      </w:pPr>
      <w:bookmarkStart w:id="114" w:name="_Toc365989371"/>
      <w:r>
        <w:t xml:space="preserve">Enum </w:t>
      </w:r>
      <w:r w:rsidR="00DB3B0D" w:rsidRPr="00DD0A70">
        <w:t>ValueOverrideInfo</w:t>
      </w:r>
      <w:bookmarkEnd w:id="114"/>
    </w:p>
    <w:p w:rsidR="00DD0A70" w:rsidRPr="00DD0A70" w:rsidRDefault="00DD0A70" w:rsidP="00DD0A70">
      <w:r w:rsidRPr="00DC51B3">
        <w:t xml:space="preserve">Which field the user changed last. </w:t>
      </w:r>
      <w:r w:rsidRPr="00DD0A70">
        <w:t xml:space="preserve">This helps the </w:t>
      </w:r>
      <w:r w:rsidR="00C51464" w:rsidRPr="00DD0A70">
        <w:t>calculation</w:t>
      </w:r>
      <w:r w:rsidRPr="00DD0A70">
        <w:t xml:space="preserve"> to calculate the other fields correctly.</w:t>
      </w:r>
    </w:p>
    <w:p w:rsidR="00DB3B0D" w:rsidRPr="00611503" w:rsidRDefault="00DB3B0D" w:rsidP="004D1C3C">
      <w:pPr>
        <w:pStyle w:val="Code"/>
        <w:rPr>
          <w:lang w:val="en-US"/>
        </w:rPr>
      </w:pPr>
      <w:r w:rsidRPr="00611503">
        <w:rPr>
          <w:lang w:val="en-US"/>
        </w:rPr>
        <w:t>None = 0,</w:t>
      </w:r>
    </w:p>
    <w:p w:rsidR="00DB3B0D" w:rsidRPr="00611503" w:rsidRDefault="00DB3B0D" w:rsidP="004D1C3C">
      <w:pPr>
        <w:pStyle w:val="Code"/>
        <w:rPr>
          <w:lang w:val="en-US"/>
        </w:rPr>
      </w:pPr>
      <w:r w:rsidRPr="00611503">
        <w:rPr>
          <w:lang w:val="en-US"/>
        </w:rPr>
        <w:t>OverrideTotal = 1,</w:t>
      </w:r>
    </w:p>
    <w:p w:rsidR="00DB3B0D" w:rsidRPr="00611503" w:rsidRDefault="00DB3B0D" w:rsidP="004D1C3C">
      <w:pPr>
        <w:pStyle w:val="Code"/>
        <w:rPr>
          <w:lang w:val="en-US"/>
        </w:rPr>
      </w:pPr>
      <w:r w:rsidRPr="00611503">
        <w:rPr>
          <w:lang w:val="en-US"/>
        </w:rPr>
        <w:t>OverrideDiscountPercent = 2,</w:t>
      </w:r>
    </w:p>
    <w:p w:rsidR="00DB3B0D" w:rsidRPr="00611503" w:rsidRDefault="00DB3B0D" w:rsidP="004D1C3C">
      <w:pPr>
        <w:pStyle w:val="Code"/>
        <w:rPr>
          <w:lang w:val="en-US"/>
        </w:rPr>
      </w:pPr>
      <w:r w:rsidRPr="00611503">
        <w:rPr>
          <w:lang w:val="en-US"/>
        </w:rPr>
        <w:t>OverrideDiscountAmount = 3,</w:t>
      </w:r>
    </w:p>
    <w:p w:rsidR="00DB3B0D" w:rsidRPr="00611503" w:rsidRDefault="00DB3B0D" w:rsidP="004D1C3C">
      <w:pPr>
        <w:pStyle w:val="Code"/>
        <w:rPr>
          <w:lang w:val="en-US"/>
        </w:rPr>
      </w:pPr>
      <w:r w:rsidRPr="00611503">
        <w:rPr>
          <w:lang w:val="en-US"/>
        </w:rPr>
        <w:t>OverrideEarningPercent = 4,</w:t>
      </w:r>
    </w:p>
    <w:p w:rsidR="00880034" w:rsidRPr="007A1832" w:rsidRDefault="00DD0A70" w:rsidP="004D1C3C">
      <w:pPr>
        <w:pStyle w:val="Code"/>
        <w:rPr>
          <w:lang w:val="en-US"/>
        </w:rPr>
      </w:pPr>
      <w:r w:rsidRPr="007A1832">
        <w:rPr>
          <w:lang w:val="en-US"/>
        </w:rPr>
        <w:t>OverrideEarningAmount = 5</w:t>
      </w:r>
    </w:p>
    <w:p w:rsidR="003672DD" w:rsidRPr="007A1832" w:rsidRDefault="003672DD" w:rsidP="004D1C3C">
      <w:pPr>
        <w:pStyle w:val="Code"/>
        <w:rPr>
          <w:lang w:val="en-US"/>
        </w:rPr>
      </w:pPr>
    </w:p>
    <w:p w:rsidR="003672DD" w:rsidRPr="00E47DA4" w:rsidRDefault="003672DD" w:rsidP="00E47DA4">
      <w:pPr>
        <w:pStyle w:val="Heading3"/>
      </w:pPr>
      <w:bookmarkStart w:id="115" w:name="_Ref347131559"/>
      <w:bookmarkStart w:id="116" w:name="_Ref347131560"/>
      <w:bookmarkStart w:id="117" w:name="_Toc365989372"/>
      <w:r w:rsidRPr="00E47DA4">
        <w:t>Rights field</w:t>
      </w:r>
      <w:bookmarkEnd w:id="115"/>
      <w:bookmarkEnd w:id="116"/>
      <w:bookmarkEnd w:id="117"/>
    </w:p>
    <w:p w:rsidR="003672DD" w:rsidRPr="003672DD" w:rsidRDefault="003672DD" w:rsidP="003672DD">
      <w:pPr>
        <w:rPr>
          <w:rFonts w:ascii="Calibri" w:eastAsia="Microsoft Yi Baiti" w:hAnsi="Calibri" w:cs="Times New Roman"/>
        </w:rPr>
      </w:pPr>
      <w:r w:rsidRPr="003672DD">
        <w:rPr>
          <w:rFonts w:ascii="Calibri" w:eastAsia="Microsoft Yi Baiti" w:hAnsi="Calibri" w:cs="Times New Roman"/>
        </w:rPr>
        <w:t>Specification: “Field1=Right,Reason&amp;Field2=Right,Reason”</w:t>
      </w:r>
    </w:p>
    <w:p w:rsidR="003672DD" w:rsidRPr="003672DD" w:rsidRDefault="003672DD" w:rsidP="003672DD">
      <w:pPr>
        <w:keepNext/>
        <w:keepLines/>
        <w:spacing w:before="200" w:after="0"/>
        <w:outlineLvl w:val="3"/>
        <w:rPr>
          <w:rFonts w:ascii="Cambria" w:eastAsia="Microsoft Yi Baiti" w:hAnsi="Cambria" w:cs="Times New Roman"/>
          <w:b/>
          <w:bCs/>
          <w:i/>
          <w:iCs/>
          <w:color w:val="4F81BD" w:themeColor="accent1"/>
        </w:rPr>
      </w:pPr>
      <w:r w:rsidRPr="003672DD">
        <w:rPr>
          <w:rFonts w:ascii="Cambria" w:eastAsia="Microsoft Yi Baiti" w:hAnsi="Cambria" w:cs="Times New Roman"/>
          <w:b/>
          <w:bCs/>
          <w:i/>
          <w:iCs/>
          <w:color w:val="4F81BD" w:themeColor="accent1"/>
        </w:rPr>
        <w:t>Right:</w:t>
      </w:r>
    </w:p>
    <w:p w:rsidR="003672DD" w:rsidRPr="003672DD" w:rsidRDefault="003672DD" w:rsidP="003672DD">
      <w:pPr>
        <w:numPr>
          <w:ilvl w:val="0"/>
          <w:numId w:val="22"/>
        </w:numPr>
        <w:spacing w:after="0" w:line="240" w:lineRule="auto"/>
        <w:contextualSpacing/>
        <w:rPr>
          <w:rFonts w:ascii="Calibri" w:eastAsia="Microsoft Yi Baiti" w:hAnsi="Calibri" w:cs="Times New Roman"/>
        </w:rPr>
      </w:pPr>
      <w:r w:rsidRPr="003672DD">
        <w:rPr>
          <w:rFonts w:ascii="Calibri" w:eastAsia="Microsoft Yi Baiti" w:hAnsi="Calibri" w:cs="Times New Roman"/>
        </w:rPr>
        <w:t>N = None or Hidden</w:t>
      </w:r>
    </w:p>
    <w:p w:rsidR="003672DD" w:rsidRPr="003672DD" w:rsidRDefault="003672DD" w:rsidP="003672DD">
      <w:pPr>
        <w:numPr>
          <w:ilvl w:val="0"/>
          <w:numId w:val="22"/>
        </w:numPr>
        <w:spacing w:after="0" w:line="240" w:lineRule="auto"/>
        <w:contextualSpacing/>
        <w:rPr>
          <w:rFonts w:ascii="Calibri" w:eastAsia="Microsoft Yi Baiti" w:hAnsi="Calibri" w:cs="Times New Roman"/>
        </w:rPr>
      </w:pPr>
      <w:r w:rsidRPr="003672DD">
        <w:rPr>
          <w:rFonts w:ascii="Calibri" w:eastAsia="Microsoft Yi Baiti" w:hAnsi="Calibri" w:cs="Times New Roman"/>
        </w:rPr>
        <w:t>R = Read-only (Implies Visual)</w:t>
      </w:r>
    </w:p>
    <w:p w:rsidR="003672DD" w:rsidRPr="003672DD" w:rsidRDefault="003672DD" w:rsidP="003672DD">
      <w:pPr>
        <w:numPr>
          <w:ilvl w:val="0"/>
          <w:numId w:val="22"/>
        </w:numPr>
        <w:spacing w:after="0" w:line="240" w:lineRule="auto"/>
        <w:contextualSpacing/>
        <w:rPr>
          <w:rFonts w:ascii="Calibri" w:eastAsia="Microsoft Yi Baiti" w:hAnsi="Calibri" w:cs="Times New Roman"/>
        </w:rPr>
      </w:pPr>
      <w:r w:rsidRPr="003672DD">
        <w:rPr>
          <w:rFonts w:ascii="Calibri" w:eastAsia="Microsoft Yi Baiti" w:hAnsi="Calibri" w:cs="Times New Roman"/>
        </w:rPr>
        <w:t>W = Writable (&amp; Visual)</w:t>
      </w:r>
    </w:p>
    <w:p w:rsidR="003672DD" w:rsidRPr="003672DD" w:rsidRDefault="003672DD" w:rsidP="003672DD">
      <w:pPr>
        <w:numPr>
          <w:ilvl w:val="0"/>
          <w:numId w:val="22"/>
        </w:numPr>
        <w:spacing w:after="0" w:line="240" w:lineRule="auto"/>
        <w:contextualSpacing/>
        <w:rPr>
          <w:rFonts w:ascii="Calibri" w:eastAsia="Microsoft Yi Baiti" w:hAnsi="Calibri" w:cs="Times New Roman"/>
        </w:rPr>
      </w:pPr>
      <w:r w:rsidRPr="003672DD">
        <w:rPr>
          <w:rFonts w:ascii="Calibri" w:eastAsia="Microsoft Yi Baiti" w:hAnsi="Calibri" w:cs="Times New Roman"/>
        </w:rPr>
        <w:t>M = Mandatory (&amp; Writable &amp; Visual)</w:t>
      </w:r>
    </w:p>
    <w:p w:rsidR="003672DD" w:rsidRPr="003672DD" w:rsidRDefault="003672DD" w:rsidP="003672DD">
      <w:pPr>
        <w:rPr>
          <w:rFonts w:ascii="Calibri" w:eastAsia="Microsoft Yi Baiti" w:hAnsi="Calibri" w:cs="Times New Roman"/>
        </w:rPr>
      </w:pPr>
      <w:r w:rsidRPr="003672DD">
        <w:rPr>
          <w:rFonts w:ascii="Calibri" w:eastAsia="Microsoft Yi Baiti" w:hAnsi="Calibri" w:cs="Times New Roman"/>
        </w:rPr>
        <w:t>The rights are mutually exclusive; a field can only have one of these rights.</w:t>
      </w:r>
    </w:p>
    <w:p w:rsidR="003672DD" w:rsidRPr="003672DD" w:rsidRDefault="003672DD" w:rsidP="003672DD">
      <w:pPr>
        <w:keepNext/>
        <w:keepLines/>
        <w:spacing w:before="200" w:after="0"/>
        <w:outlineLvl w:val="3"/>
        <w:rPr>
          <w:rFonts w:ascii="Cambria" w:eastAsia="Microsoft Yi Baiti" w:hAnsi="Cambria" w:cs="Times New Roman"/>
          <w:b/>
          <w:bCs/>
          <w:i/>
          <w:iCs/>
          <w:color w:val="4F81BD" w:themeColor="accent1"/>
        </w:rPr>
      </w:pPr>
      <w:r w:rsidRPr="003672DD">
        <w:rPr>
          <w:rFonts w:ascii="Cambria" w:eastAsia="Microsoft Yi Baiti" w:hAnsi="Cambria" w:cs="Times New Roman"/>
          <w:b/>
          <w:bCs/>
          <w:i/>
          <w:iCs/>
          <w:color w:val="4F81BD" w:themeColor="accent1"/>
        </w:rPr>
        <w:t>Field:</w:t>
      </w:r>
    </w:p>
    <w:p w:rsidR="003672DD" w:rsidRPr="003672DD" w:rsidRDefault="003672DD" w:rsidP="003672DD">
      <w:pPr>
        <w:rPr>
          <w:rFonts w:ascii="Calibri" w:eastAsia="Microsoft Yi Baiti" w:hAnsi="Calibri" w:cs="Times New Roman"/>
        </w:rPr>
      </w:pPr>
      <w:r w:rsidRPr="003672DD">
        <w:rPr>
          <w:rFonts w:ascii="Calibri" w:eastAsia="Microsoft Yi Baiti" w:hAnsi="Calibri" w:cs="Times New Roman"/>
        </w:rPr>
        <w:t>The fields will mostly be from the Quoteline table, but some added fields that are conceptually part of the quoteline, like Image will also be possibly to set rights on.</w:t>
      </w:r>
    </w:p>
    <w:p w:rsidR="003672DD" w:rsidRPr="003672DD" w:rsidRDefault="003672DD" w:rsidP="003672DD">
      <w:pPr>
        <w:keepNext/>
        <w:keepLines/>
        <w:spacing w:before="200" w:after="0"/>
        <w:outlineLvl w:val="3"/>
        <w:rPr>
          <w:rFonts w:ascii="Cambria" w:eastAsia="Microsoft Yi Baiti" w:hAnsi="Cambria" w:cs="Times New Roman"/>
          <w:b/>
          <w:bCs/>
          <w:i/>
          <w:iCs/>
          <w:color w:val="4F81BD" w:themeColor="accent1"/>
        </w:rPr>
      </w:pPr>
      <w:r w:rsidRPr="003672DD">
        <w:rPr>
          <w:rFonts w:ascii="Cambria" w:eastAsia="Microsoft Yi Baiti" w:hAnsi="Cambria" w:cs="Times New Roman"/>
          <w:b/>
          <w:bCs/>
          <w:i/>
          <w:iCs/>
          <w:color w:val="4F81BD" w:themeColor="accent1"/>
        </w:rPr>
        <w:t>Reason:</w:t>
      </w:r>
    </w:p>
    <w:p w:rsidR="003672DD" w:rsidRPr="003672DD" w:rsidRDefault="003672DD" w:rsidP="003672DD">
      <w:pPr>
        <w:rPr>
          <w:rFonts w:ascii="Calibri" w:eastAsia="Microsoft Yi Baiti" w:hAnsi="Calibri" w:cs="Times New Roman"/>
        </w:rPr>
      </w:pPr>
      <w:r w:rsidRPr="003672DD">
        <w:rPr>
          <w:rFonts w:ascii="Calibri" w:eastAsia="Microsoft Yi Baiti" w:hAnsi="Calibri" w:cs="Times New Roman"/>
        </w:rPr>
        <w:t>The reason is a description that will be used on the field (and label) as a tooltip to explain to the user why this field on this product is different. You don’t have to insert anything here, but a SuperOffice user will expect this.</w:t>
      </w:r>
    </w:p>
    <w:p w:rsidR="003672DD" w:rsidRPr="003672DD" w:rsidRDefault="003672DD" w:rsidP="003672DD">
      <w:pPr>
        <w:rPr>
          <w:rFonts w:ascii="Calibri" w:eastAsia="Microsoft Yi Baiti" w:hAnsi="Calibri" w:cs="Times New Roman"/>
        </w:rPr>
      </w:pPr>
      <w:r w:rsidRPr="003672DD">
        <w:rPr>
          <w:rFonts w:ascii="Calibri" w:eastAsia="Microsoft Yi Baiti" w:hAnsi="Calibri" w:cs="Times New Roman"/>
        </w:rPr>
        <w:t>You cannot use the sign ‘&amp;’ in the description.</w:t>
      </w:r>
    </w:p>
    <w:p w:rsidR="003672DD" w:rsidRPr="003672DD" w:rsidRDefault="003672DD" w:rsidP="003672DD">
      <w:pPr>
        <w:rPr>
          <w:rFonts w:ascii="Calibri" w:eastAsia="Microsoft Yi Baiti" w:hAnsi="Calibri" w:cs="Times New Roman"/>
        </w:rPr>
      </w:pPr>
      <w:r w:rsidRPr="003672DD">
        <w:rPr>
          <w:rFonts w:ascii="Calibri" w:eastAsia="Microsoft Yi Baiti" w:hAnsi="Calibri" w:cs="Times New Roman"/>
        </w:rPr>
        <w:t>The reason will only work when the right is R (Read-only).</w:t>
      </w:r>
    </w:p>
    <w:p w:rsidR="003672DD" w:rsidRPr="003672DD" w:rsidRDefault="003672DD" w:rsidP="003672DD">
      <w:pPr>
        <w:keepNext/>
        <w:keepLines/>
        <w:spacing w:before="200" w:after="0"/>
        <w:outlineLvl w:val="3"/>
        <w:rPr>
          <w:rFonts w:ascii="Cambria" w:eastAsia="Microsoft Yi Baiti" w:hAnsi="Cambria" w:cs="Times New Roman"/>
          <w:b/>
          <w:bCs/>
          <w:i/>
          <w:iCs/>
          <w:color w:val="4F81BD" w:themeColor="accent1"/>
        </w:rPr>
      </w:pPr>
      <w:r w:rsidRPr="003672DD">
        <w:rPr>
          <w:rFonts w:ascii="Cambria" w:eastAsia="Microsoft Yi Baiti" w:hAnsi="Cambria" w:cs="Times New Roman"/>
          <w:b/>
          <w:bCs/>
          <w:i/>
          <w:iCs/>
          <w:color w:val="4F81BD" w:themeColor="accent1"/>
        </w:rPr>
        <w:t xml:space="preserve">Example: </w:t>
      </w:r>
    </w:p>
    <w:p w:rsidR="003672DD" w:rsidRDefault="003672DD" w:rsidP="003672DD">
      <w:pPr>
        <w:rPr>
          <w:rFonts w:ascii="Calibri" w:eastAsia="Microsoft Yi Baiti" w:hAnsi="Calibri" w:cs="Times New Roman"/>
        </w:rPr>
      </w:pPr>
      <w:r w:rsidRPr="003672DD">
        <w:rPr>
          <w:rFonts w:ascii="Calibri" w:eastAsia="Microsoft Yi Baiti" w:hAnsi="Calibri" w:cs="Times New Roman"/>
        </w:rPr>
        <w:t>“QuoteLine.Image=N&amp;QuoteLine.UnitCost=R,This product has a fixed cost.&amp;QuoteLine.Description=W&amp;QuoteLine.VAT=M”</w:t>
      </w:r>
    </w:p>
    <w:p w:rsidR="0073571B" w:rsidRPr="003672DD" w:rsidRDefault="0073571B" w:rsidP="003672DD">
      <w:pPr>
        <w:rPr>
          <w:rFonts w:ascii="Calibri" w:eastAsia="Microsoft Yi Baiti" w:hAnsi="Calibri" w:cs="Times New Roman"/>
        </w:rPr>
      </w:pPr>
    </w:p>
    <w:p w:rsidR="0073571B" w:rsidRDefault="0073571B" w:rsidP="0073571B">
      <w:pPr>
        <w:pStyle w:val="Heading3"/>
      </w:pPr>
      <w:bookmarkStart w:id="118" w:name="_Toc365989373"/>
      <w:r>
        <w:t>QuoteListItemInfo</w:t>
      </w:r>
      <w:bookmarkEnd w:id="118"/>
    </w:p>
    <w:p w:rsidR="0073571B" w:rsidRPr="00B67D9A" w:rsidRDefault="0073571B" w:rsidP="0073571B">
      <w:r>
        <w:t xml:space="preserve">One line in a list, consisting of a key, a name, a tooltip and an icon. Lists are “flat” with no headings. </w:t>
      </w:r>
    </w:p>
    <w:tbl>
      <w:tblPr>
        <w:tblStyle w:val="TableGrid"/>
        <w:tblW w:w="5000" w:type="pct"/>
        <w:tblLook w:val="04A0" w:firstRow="1" w:lastRow="0" w:firstColumn="1" w:lastColumn="0" w:noHBand="0" w:noVBand="1"/>
      </w:tblPr>
      <w:tblGrid>
        <w:gridCol w:w="4191"/>
        <w:gridCol w:w="5097"/>
      </w:tblGrid>
      <w:tr w:rsidR="0073571B" w:rsidRPr="003B7492" w:rsidTr="00E47DA4">
        <w:tc>
          <w:tcPr>
            <w:tcW w:w="2256" w:type="pct"/>
          </w:tcPr>
          <w:p w:rsidR="0073571B" w:rsidRPr="00B27CE7" w:rsidRDefault="0073571B" w:rsidP="00E47DA4">
            <w:pPr>
              <w:pStyle w:val="Code"/>
            </w:pPr>
            <w:r w:rsidRPr="00B27CE7">
              <w:t>String ERPQuoteListItemKey</w:t>
            </w:r>
          </w:p>
        </w:tc>
        <w:tc>
          <w:tcPr>
            <w:tcW w:w="2744" w:type="pct"/>
          </w:tcPr>
          <w:p w:rsidR="0073571B" w:rsidRPr="000B1D55" w:rsidRDefault="0073571B" w:rsidP="00E47DA4">
            <w:r w:rsidRPr="002143D7">
              <w:t>Primary key for the item</w:t>
            </w:r>
          </w:p>
        </w:tc>
      </w:tr>
      <w:tr w:rsidR="0073571B" w:rsidRPr="003B7492" w:rsidTr="00E47DA4">
        <w:tc>
          <w:tcPr>
            <w:tcW w:w="2256" w:type="pct"/>
          </w:tcPr>
          <w:p w:rsidR="0073571B" w:rsidRPr="00611503" w:rsidRDefault="0073571B" w:rsidP="00E47DA4">
            <w:pPr>
              <w:pStyle w:val="Code"/>
              <w:rPr>
                <w:lang w:val="en-US"/>
              </w:rPr>
            </w:pPr>
          </w:p>
        </w:tc>
        <w:tc>
          <w:tcPr>
            <w:tcW w:w="2744" w:type="pct"/>
          </w:tcPr>
          <w:p w:rsidR="0073571B" w:rsidRPr="000B1D55" w:rsidRDefault="0073571B" w:rsidP="00E47DA4"/>
        </w:tc>
      </w:tr>
      <w:tr w:rsidR="0073571B" w:rsidRPr="003B7492" w:rsidTr="00E47DA4">
        <w:tc>
          <w:tcPr>
            <w:tcW w:w="2256" w:type="pct"/>
          </w:tcPr>
          <w:p w:rsidR="0073571B" w:rsidRPr="000B1D55" w:rsidRDefault="0073571B" w:rsidP="00E47DA4">
            <w:pPr>
              <w:pStyle w:val="Code"/>
            </w:pPr>
            <w:r w:rsidRPr="00B27CE7">
              <w:t>String DisplayValu</w:t>
            </w:r>
            <w:r>
              <w:t>e</w:t>
            </w:r>
          </w:p>
        </w:tc>
        <w:tc>
          <w:tcPr>
            <w:tcW w:w="2744" w:type="pct"/>
          </w:tcPr>
          <w:p w:rsidR="0073571B" w:rsidRPr="000B1D55" w:rsidRDefault="0073571B" w:rsidP="00E47DA4">
            <w:r w:rsidRPr="002143D7">
              <w:t>List item text to display</w:t>
            </w:r>
            <w:r>
              <w:t>.</w:t>
            </w:r>
          </w:p>
        </w:tc>
      </w:tr>
      <w:tr w:rsidR="0073571B" w:rsidRPr="003B7492" w:rsidTr="00E47DA4">
        <w:tc>
          <w:tcPr>
            <w:tcW w:w="2256" w:type="pct"/>
          </w:tcPr>
          <w:p w:rsidR="0073571B" w:rsidRDefault="0073571B" w:rsidP="00E47DA4">
            <w:pPr>
              <w:pStyle w:val="Code"/>
            </w:pPr>
            <w:r>
              <w:t>String DisplayDescription</w:t>
            </w:r>
          </w:p>
        </w:tc>
        <w:tc>
          <w:tcPr>
            <w:tcW w:w="2744" w:type="pct"/>
          </w:tcPr>
          <w:p w:rsidR="0073571B" w:rsidRPr="000B1D55" w:rsidRDefault="0073571B" w:rsidP="00E47DA4">
            <w:r>
              <w:t>Typically used in a tooltip.</w:t>
            </w:r>
          </w:p>
        </w:tc>
      </w:tr>
      <w:tr w:rsidR="0073571B" w:rsidRPr="003B7492" w:rsidTr="00E47DA4">
        <w:tc>
          <w:tcPr>
            <w:tcW w:w="2256" w:type="pct"/>
          </w:tcPr>
          <w:p w:rsidR="0073571B" w:rsidRPr="001A49E7" w:rsidRDefault="0073571B" w:rsidP="00E47DA4">
            <w:pPr>
              <w:pStyle w:val="Code"/>
              <w:rPr>
                <w:lang w:val="en-US"/>
              </w:rPr>
            </w:pPr>
            <w:r>
              <w:rPr>
                <w:lang w:val="en-US"/>
              </w:rPr>
              <w:t>String Icon</w:t>
            </w:r>
          </w:p>
        </w:tc>
        <w:tc>
          <w:tcPr>
            <w:tcW w:w="2744" w:type="pct"/>
          </w:tcPr>
          <w:p w:rsidR="0073571B" w:rsidRDefault="0073571B" w:rsidP="00E47DA4">
            <w:r>
              <w:t>Icons can be the names of existing icon files in the system, URL’s pointing to PNG/JPG images, or base64-encoded PNG/JPG images.</w:t>
            </w:r>
          </w:p>
        </w:tc>
      </w:tr>
    </w:tbl>
    <w:p w:rsidR="00C257D1" w:rsidRDefault="00C257D1" w:rsidP="00C257D1">
      <w:pPr>
        <w:pStyle w:val="NoSpacing"/>
      </w:pPr>
    </w:p>
    <w:p w:rsidR="00C257D1" w:rsidRPr="0066482A" w:rsidRDefault="00C257D1" w:rsidP="00C257D1"/>
    <w:p w:rsidR="0073571B" w:rsidRDefault="00E47DA4" w:rsidP="00E47DA4">
      <w:pPr>
        <w:pStyle w:val="Heading3"/>
      </w:pPr>
      <w:bookmarkStart w:id="119" w:name="_Toc365989374"/>
      <w:r w:rsidRPr="00E47DA4">
        <w:t>QuoteVersionResponseInfo</w:t>
      </w:r>
      <w:bookmarkEnd w:id="119"/>
    </w:p>
    <w:p w:rsidR="00E47DA4" w:rsidRPr="00E47DA4" w:rsidRDefault="00E47DA4" w:rsidP="00E47DA4">
      <w:r>
        <w:t>Is returned when a version with all alternatives and lines can be changed by the connector.</w:t>
      </w:r>
    </w:p>
    <w:tbl>
      <w:tblPr>
        <w:tblStyle w:val="TableGrid"/>
        <w:tblW w:w="0" w:type="auto"/>
        <w:tblLook w:val="04A0" w:firstRow="1" w:lastRow="0" w:firstColumn="1" w:lastColumn="0" w:noHBand="0" w:noVBand="1"/>
      </w:tblPr>
      <w:tblGrid>
        <w:gridCol w:w="4627"/>
        <w:gridCol w:w="4661"/>
      </w:tblGrid>
      <w:tr w:rsidR="00E47DA4" w:rsidRPr="00394C0D" w:rsidTr="00E47DA4">
        <w:tc>
          <w:tcPr>
            <w:tcW w:w="4627" w:type="dxa"/>
          </w:tcPr>
          <w:p w:rsidR="00E47DA4" w:rsidRPr="00394C0D" w:rsidRDefault="00E47DA4" w:rsidP="00E47DA4">
            <w:pPr>
              <w:pStyle w:val="Code"/>
            </w:pPr>
            <w:r>
              <w:t>QuoteInfo CRMQuote</w:t>
            </w:r>
          </w:p>
        </w:tc>
        <w:tc>
          <w:tcPr>
            <w:tcW w:w="4661" w:type="dxa"/>
          </w:tcPr>
          <w:p w:rsidR="00E47DA4" w:rsidRPr="00B31A3F" w:rsidRDefault="00E47DA4" w:rsidP="00E47DA4">
            <w:r>
              <w:t>Quote information</w:t>
            </w:r>
          </w:p>
        </w:tc>
      </w:tr>
      <w:tr w:rsidR="00E47DA4" w:rsidRPr="003B7492" w:rsidTr="00E47DA4">
        <w:tc>
          <w:tcPr>
            <w:tcW w:w="4627" w:type="dxa"/>
          </w:tcPr>
          <w:p w:rsidR="00E47DA4" w:rsidRPr="00394C0D" w:rsidRDefault="00E47DA4" w:rsidP="00E47DA4">
            <w:pPr>
              <w:pStyle w:val="Code"/>
            </w:pPr>
            <w:r w:rsidRPr="00394C0D">
              <w:t>Quote</w:t>
            </w:r>
            <w:r>
              <w:t>Ver</w:t>
            </w:r>
            <w:r w:rsidRPr="00394C0D">
              <w:t>sion</w:t>
            </w:r>
            <w:r>
              <w:t>Info CRM</w:t>
            </w:r>
            <w:r w:rsidRPr="00394C0D">
              <w:t>Quote</w:t>
            </w:r>
            <w:r>
              <w:t>Version</w:t>
            </w:r>
          </w:p>
        </w:tc>
        <w:tc>
          <w:tcPr>
            <w:tcW w:w="4661" w:type="dxa"/>
          </w:tcPr>
          <w:p w:rsidR="00E47DA4" w:rsidRPr="00B0623B" w:rsidRDefault="00E47DA4" w:rsidP="00E47DA4">
            <w:r>
              <w:t>Version information.</w:t>
            </w:r>
          </w:p>
        </w:tc>
      </w:tr>
      <w:tr w:rsidR="00E47DA4" w:rsidRPr="003B7492" w:rsidTr="00E47DA4">
        <w:tc>
          <w:tcPr>
            <w:tcW w:w="4627" w:type="dxa"/>
          </w:tcPr>
          <w:p w:rsidR="00E47DA4" w:rsidRPr="00C51464" w:rsidRDefault="00E47DA4" w:rsidP="00E47DA4">
            <w:pPr>
              <w:pStyle w:val="Code"/>
              <w:rPr>
                <w:lang w:val="nb-NO"/>
              </w:rPr>
            </w:pPr>
            <w:r w:rsidRPr="00C51464">
              <w:t>QuoteAlternativeWithLinesInfo</w:t>
            </w:r>
            <w:r w:rsidR="004F17C9">
              <w:rPr>
                <w:lang w:val="nb-NO"/>
              </w:rPr>
              <w:t>[]</w:t>
            </w:r>
            <w:r>
              <w:rPr>
                <w:lang w:val="nb-NO"/>
              </w:rPr>
              <w:t xml:space="preserve"> </w:t>
            </w:r>
            <w:r>
              <w:t>CRM</w:t>
            </w:r>
            <w:r w:rsidRPr="00394C0D">
              <w:t>Alternative</w:t>
            </w:r>
            <w:r w:rsidR="004F17C9">
              <w:rPr>
                <w:lang w:val="nb-NO"/>
              </w:rPr>
              <w:t>s</w:t>
            </w:r>
            <w:r>
              <w:rPr>
                <w:lang w:val="nb-NO"/>
              </w:rPr>
              <w:t>WithLines</w:t>
            </w:r>
          </w:p>
        </w:tc>
        <w:tc>
          <w:tcPr>
            <w:tcW w:w="4661" w:type="dxa"/>
          </w:tcPr>
          <w:p w:rsidR="00E47DA4" w:rsidRPr="00B31A3F" w:rsidRDefault="00E47DA4" w:rsidP="00E47DA4">
            <w:r>
              <w:t>Alternative information.</w:t>
            </w:r>
          </w:p>
        </w:tc>
      </w:tr>
    </w:tbl>
    <w:p w:rsidR="00DD0A70" w:rsidRDefault="00E47DA4" w:rsidP="00E030EB">
      <w:pPr>
        <w:pStyle w:val="Heading3"/>
      </w:pPr>
      <w:bookmarkStart w:id="120" w:name="_Toc365989375"/>
      <w:r w:rsidRPr="00E47DA4">
        <w:t>QuoteSentResponseInfo</w:t>
      </w:r>
      <w:bookmarkEnd w:id="120"/>
    </w:p>
    <w:p w:rsidR="00E47DA4" w:rsidRPr="00E47DA4" w:rsidRDefault="00E47DA4" w:rsidP="00E47DA4">
      <w:r>
        <w:t>Return value on Quote Sent.</w:t>
      </w:r>
    </w:p>
    <w:tbl>
      <w:tblPr>
        <w:tblStyle w:val="TableGrid"/>
        <w:tblW w:w="0" w:type="auto"/>
        <w:tblLook w:val="04A0" w:firstRow="1" w:lastRow="0" w:firstColumn="1" w:lastColumn="0" w:noHBand="0" w:noVBand="1"/>
      </w:tblPr>
      <w:tblGrid>
        <w:gridCol w:w="4627"/>
        <w:gridCol w:w="4661"/>
      </w:tblGrid>
      <w:tr w:rsidR="00E47DA4" w:rsidRPr="00B31A3F" w:rsidTr="00E47DA4">
        <w:tc>
          <w:tcPr>
            <w:tcW w:w="4627" w:type="dxa"/>
          </w:tcPr>
          <w:p w:rsidR="00E47DA4" w:rsidRPr="00E47DA4" w:rsidRDefault="00E47DA4" w:rsidP="00E47DA4">
            <w:pPr>
              <w:pStyle w:val="Code"/>
              <w:rPr>
                <w:lang w:val="nb-NO"/>
              </w:rPr>
            </w:pPr>
            <w:r w:rsidRPr="00E47DA4">
              <w:t>QuoteVersionResponseInfo</w:t>
            </w:r>
            <w:r>
              <w:rPr>
                <w:lang w:val="nb-NO"/>
              </w:rPr>
              <w:t xml:space="preserve"> </w:t>
            </w:r>
            <w:r>
              <w:t>Quote</w:t>
            </w:r>
            <w:r>
              <w:rPr>
                <w:lang w:val="nb-NO"/>
              </w:rPr>
              <w:t>Data</w:t>
            </w:r>
          </w:p>
        </w:tc>
        <w:tc>
          <w:tcPr>
            <w:tcW w:w="4661" w:type="dxa"/>
          </w:tcPr>
          <w:p w:rsidR="00E47DA4" w:rsidRPr="00B31A3F" w:rsidRDefault="00E47DA4" w:rsidP="00E47DA4">
            <w:r>
              <w:t>Quote information</w:t>
            </w:r>
          </w:p>
        </w:tc>
      </w:tr>
      <w:tr w:rsidR="00E47DA4" w:rsidRPr="00B0623B" w:rsidTr="00E47DA4">
        <w:tc>
          <w:tcPr>
            <w:tcW w:w="4627" w:type="dxa"/>
          </w:tcPr>
          <w:p w:rsidR="00E47DA4" w:rsidRPr="00E47DA4" w:rsidRDefault="00E47DA4" w:rsidP="00E47DA4">
            <w:pPr>
              <w:pStyle w:val="Code"/>
              <w:rPr>
                <w:lang w:val="nb-NO"/>
              </w:rPr>
            </w:pPr>
            <w:r>
              <w:rPr>
                <w:lang w:val="nb-NO"/>
              </w:rPr>
              <w:t>string Url</w:t>
            </w:r>
          </w:p>
        </w:tc>
        <w:tc>
          <w:tcPr>
            <w:tcW w:w="4661" w:type="dxa"/>
          </w:tcPr>
          <w:p w:rsidR="00E47DA4" w:rsidRPr="00B0623B" w:rsidRDefault="00E47DA4" w:rsidP="00E47DA4">
            <w:r w:rsidRPr="00E47DA4">
              <w:t>Url to navigate to, if non-blank</w:t>
            </w:r>
          </w:p>
        </w:tc>
      </w:tr>
    </w:tbl>
    <w:p w:rsidR="004F17C9" w:rsidRDefault="004F17C9" w:rsidP="004F17C9">
      <w:pPr>
        <w:pStyle w:val="NoSpacing"/>
      </w:pPr>
    </w:p>
    <w:p w:rsidR="004F17C9" w:rsidRDefault="004F17C9" w:rsidP="004F17C9">
      <w:pPr>
        <w:pStyle w:val="Heading3"/>
      </w:pPr>
      <w:bookmarkStart w:id="121" w:name="_Toc365989376"/>
      <w:r>
        <w:t>Order</w:t>
      </w:r>
      <w:r w:rsidRPr="004F17C9">
        <w:t>ResponseInfo</w:t>
      </w:r>
      <w:bookmarkEnd w:id="121"/>
    </w:p>
    <w:p w:rsidR="004F17C9" w:rsidRDefault="004F17C9" w:rsidP="004F17C9">
      <w:r>
        <w:t xml:space="preserve">Specialized version of </w:t>
      </w:r>
      <w:r w:rsidRPr="0066482A">
        <w:t>PluginResponseInfo</w:t>
      </w:r>
      <w:r>
        <w:t xml:space="preserve"> for GetOrderState.</w:t>
      </w:r>
    </w:p>
    <w:p w:rsidR="004F17C9" w:rsidRPr="0066482A" w:rsidRDefault="004F17C9" w:rsidP="004F17C9">
      <w:r>
        <w:t xml:space="preserve">Inherits </w:t>
      </w:r>
      <w:r w:rsidRPr="004F17C9">
        <w:t>PluginResponseInfo</w:t>
      </w:r>
      <w:r>
        <w:t>.</w:t>
      </w:r>
    </w:p>
    <w:tbl>
      <w:tblPr>
        <w:tblStyle w:val="TableGrid"/>
        <w:tblW w:w="0" w:type="auto"/>
        <w:tblLook w:val="04A0" w:firstRow="1" w:lastRow="0" w:firstColumn="1" w:lastColumn="0" w:noHBand="0" w:noVBand="1"/>
      </w:tblPr>
      <w:tblGrid>
        <w:gridCol w:w="4627"/>
        <w:gridCol w:w="4661"/>
      </w:tblGrid>
      <w:tr w:rsidR="004F17C9" w:rsidRPr="00394C0D" w:rsidTr="007824B0">
        <w:tc>
          <w:tcPr>
            <w:tcW w:w="4627" w:type="dxa"/>
          </w:tcPr>
          <w:p w:rsidR="004F17C9" w:rsidRPr="00394C0D" w:rsidRDefault="004F17C9" w:rsidP="007824B0">
            <w:pPr>
              <w:pStyle w:val="Code"/>
            </w:pPr>
            <w:r>
              <w:t>QuoteInfo CRMQuote</w:t>
            </w:r>
          </w:p>
        </w:tc>
        <w:tc>
          <w:tcPr>
            <w:tcW w:w="4661" w:type="dxa"/>
          </w:tcPr>
          <w:p w:rsidR="004F17C9" w:rsidRPr="00B31A3F" w:rsidRDefault="004F17C9" w:rsidP="007824B0">
            <w:r>
              <w:t>Quote information</w:t>
            </w:r>
          </w:p>
        </w:tc>
      </w:tr>
      <w:tr w:rsidR="004F17C9" w:rsidRPr="003B7492" w:rsidTr="007824B0">
        <w:tc>
          <w:tcPr>
            <w:tcW w:w="4627" w:type="dxa"/>
          </w:tcPr>
          <w:p w:rsidR="004F17C9" w:rsidRPr="00394C0D" w:rsidRDefault="004F17C9" w:rsidP="007824B0">
            <w:pPr>
              <w:pStyle w:val="Code"/>
            </w:pPr>
            <w:r w:rsidRPr="00394C0D">
              <w:t>Quote</w:t>
            </w:r>
            <w:r>
              <w:t>Ver</w:t>
            </w:r>
            <w:r w:rsidRPr="00394C0D">
              <w:t>sion</w:t>
            </w:r>
            <w:r>
              <w:t>Info CRM</w:t>
            </w:r>
            <w:r w:rsidRPr="00394C0D">
              <w:t>Quote</w:t>
            </w:r>
            <w:r>
              <w:t>Version</w:t>
            </w:r>
          </w:p>
        </w:tc>
        <w:tc>
          <w:tcPr>
            <w:tcW w:w="4661" w:type="dxa"/>
          </w:tcPr>
          <w:p w:rsidR="004F17C9" w:rsidRPr="00B0623B" w:rsidRDefault="004F17C9" w:rsidP="007824B0">
            <w:r>
              <w:t>Version information.</w:t>
            </w:r>
          </w:p>
        </w:tc>
      </w:tr>
      <w:tr w:rsidR="004F17C9" w:rsidRPr="003B7492" w:rsidTr="007824B0">
        <w:tc>
          <w:tcPr>
            <w:tcW w:w="4627" w:type="dxa"/>
          </w:tcPr>
          <w:p w:rsidR="004F17C9" w:rsidRPr="00C51464" w:rsidRDefault="004F17C9" w:rsidP="007824B0">
            <w:pPr>
              <w:pStyle w:val="Code"/>
              <w:rPr>
                <w:lang w:val="nb-NO"/>
              </w:rPr>
            </w:pPr>
            <w:r w:rsidRPr="00C51464">
              <w:t>QuoteAlternativeWithLinesInfo</w:t>
            </w:r>
            <w:r>
              <w:rPr>
                <w:lang w:val="nb-NO"/>
              </w:rPr>
              <w:t xml:space="preserve"> </w:t>
            </w:r>
            <w:r>
              <w:t>CRM</w:t>
            </w:r>
            <w:r w:rsidRPr="00394C0D">
              <w:t>Alternative</w:t>
            </w:r>
            <w:r>
              <w:rPr>
                <w:lang w:val="nb-NO"/>
              </w:rPr>
              <w:t>WithLines</w:t>
            </w:r>
          </w:p>
        </w:tc>
        <w:tc>
          <w:tcPr>
            <w:tcW w:w="4661" w:type="dxa"/>
          </w:tcPr>
          <w:p w:rsidR="004F17C9" w:rsidRPr="00B31A3F" w:rsidRDefault="004F17C9" w:rsidP="007824B0">
            <w:r>
              <w:t>Alternative information.</w:t>
            </w:r>
          </w:p>
        </w:tc>
      </w:tr>
    </w:tbl>
    <w:p w:rsidR="00E47DA4" w:rsidRDefault="00E47DA4" w:rsidP="00E47DA4"/>
    <w:p w:rsidR="00E47DA4" w:rsidRDefault="00E47DA4" w:rsidP="00E47DA4">
      <w:pPr>
        <w:pStyle w:val="Heading3"/>
      </w:pPr>
      <w:bookmarkStart w:id="122" w:name="_Toc365989377"/>
      <w:r>
        <w:t>PlaceOrderResponseInfo</w:t>
      </w:r>
      <w:bookmarkEnd w:id="122"/>
    </w:p>
    <w:p w:rsidR="00E47DA4" w:rsidRDefault="00E47DA4" w:rsidP="00E47DA4">
      <w:r>
        <w:t xml:space="preserve">Specialized version of </w:t>
      </w:r>
      <w:r w:rsidRPr="0066482A">
        <w:t>PluginResponseInfo</w:t>
      </w:r>
      <w:r>
        <w:t xml:space="preserve"> for PlaceOrder.</w:t>
      </w:r>
    </w:p>
    <w:p w:rsidR="004F17C9" w:rsidRPr="0066482A" w:rsidRDefault="004F17C9" w:rsidP="00E47DA4">
      <w:r>
        <w:t>Inherits Order</w:t>
      </w:r>
      <w:r w:rsidRPr="004F17C9">
        <w:t>ResponseInfo</w:t>
      </w:r>
      <w:r>
        <w:t>.</w:t>
      </w:r>
    </w:p>
    <w:tbl>
      <w:tblPr>
        <w:tblStyle w:val="TableGrid"/>
        <w:tblW w:w="4975" w:type="pct"/>
        <w:tblLayout w:type="fixed"/>
        <w:tblLook w:val="04A0" w:firstRow="1" w:lastRow="0" w:firstColumn="1" w:lastColumn="0" w:noHBand="0" w:noVBand="1"/>
      </w:tblPr>
      <w:tblGrid>
        <w:gridCol w:w="4220"/>
        <w:gridCol w:w="5022"/>
      </w:tblGrid>
      <w:tr w:rsidR="00E47DA4" w:rsidRPr="00FF1F33" w:rsidTr="00E47DA4">
        <w:tc>
          <w:tcPr>
            <w:tcW w:w="2283" w:type="pct"/>
          </w:tcPr>
          <w:p w:rsidR="00E47DA4" w:rsidRPr="001A49E7" w:rsidRDefault="00E47DA4" w:rsidP="00E47DA4">
            <w:pPr>
              <w:pStyle w:val="Code"/>
              <w:rPr>
                <w:lang w:val="nb-NO"/>
              </w:rPr>
            </w:pPr>
            <w:r>
              <w:rPr>
                <w:lang w:val="nb-NO"/>
              </w:rPr>
              <w:t>Url</w:t>
            </w:r>
          </w:p>
        </w:tc>
        <w:tc>
          <w:tcPr>
            <w:tcW w:w="2717" w:type="pct"/>
          </w:tcPr>
          <w:p w:rsidR="00E47DA4" w:rsidRPr="0066482A" w:rsidRDefault="00E47DA4" w:rsidP="00E47DA4">
            <w:r>
              <w:t>An optional URL; if non-blank then the GUI will navigate to this soprotocol: or http(s): as the final operation of the PlaceOrder.</w:t>
            </w:r>
          </w:p>
        </w:tc>
      </w:tr>
    </w:tbl>
    <w:p w:rsidR="00E47DA4" w:rsidRPr="00E47DA4" w:rsidRDefault="00E47DA4" w:rsidP="00E47DA4"/>
    <w:p w:rsidR="00B1111D" w:rsidRPr="007641CA" w:rsidRDefault="00B1111D" w:rsidP="00B1111D">
      <w:pPr>
        <w:pStyle w:val="Heading3"/>
      </w:pPr>
      <w:bookmarkStart w:id="123" w:name="_Toc365989378"/>
      <w:r>
        <w:t>FieldMetadataInfo</w:t>
      </w:r>
      <w:bookmarkEnd w:id="123"/>
    </w:p>
    <w:p w:rsidR="00B1111D" w:rsidRDefault="00B1111D" w:rsidP="00B1111D">
      <w:bookmarkStart w:id="124" w:name="OLE_LINK9"/>
      <w:bookmarkStart w:id="125" w:name="OLE_LINK27"/>
      <w:r>
        <w:t>This carrier d</w:t>
      </w:r>
      <w:r w:rsidRPr="00293F3C">
        <w:t>escribes a custom field to be added to the config dialog at runtime.</w:t>
      </w:r>
      <w:r>
        <w:t xml:space="preserve"> It is used to populate the Admin configuration dialog for a connection. </w:t>
      </w:r>
      <w:r w:rsidRPr="00293F3C">
        <w:t>Note that this is just a description of the field - it is not the field itself.</w:t>
      </w:r>
    </w:p>
    <w:p w:rsidR="00B1111D" w:rsidRDefault="00B1111D" w:rsidP="00B1111D">
      <w:r w:rsidRPr="00293F3C">
        <w:t>The GUI will use this info to build the user interface controls.</w:t>
      </w:r>
      <w:r>
        <w:t xml:space="preserve"> The call to the ERP Connector’s </w:t>
      </w:r>
      <w:r w:rsidRPr="009E0113">
        <w:t>GetConfigurationField</w:t>
      </w:r>
      <w:r>
        <w:t>s</w:t>
      </w:r>
      <w:r w:rsidRPr="009E0113">
        <w:t xml:space="preserve"> </w:t>
      </w:r>
      <w:r>
        <w:t>method returns a list of fields and field types. The Admin client builds a dialog with these fields.</w:t>
      </w:r>
    </w:p>
    <w:bookmarkEnd w:id="124"/>
    <w:bookmarkEnd w:id="125"/>
    <w:p w:rsidR="00B1111D" w:rsidRDefault="00B1111D" w:rsidP="00B1111D">
      <w:pPr>
        <w:keepNext/>
        <w:jc w:val="center"/>
      </w:pPr>
      <w:r>
        <w:rPr>
          <w:noProof/>
          <w:lang w:val="nb-NO" w:eastAsia="nb-NO"/>
        </w:rPr>
        <mc:AlternateContent>
          <mc:Choice Requires="wps">
            <w:drawing>
              <wp:anchor distT="0" distB="0" distL="114300" distR="114300" simplePos="0" relativeHeight="251664384" behindDoc="0" locked="0" layoutInCell="1" allowOverlap="1" wp14:anchorId="69ED9414" wp14:editId="5A56B42E">
                <wp:simplePos x="0" y="0"/>
                <wp:positionH relativeFrom="column">
                  <wp:posOffset>4491355</wp:posOffset>
                </wp:positionH>
                <wp:positionV relativeFrom="paragraph">
                  <wp:posOffset>664210</wp:posOffset>
                </wp:positionV>
                <wp:extent cx="1333500" cy="704850"/>
                <wp:effectExtent l="0" t="4445"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9FE" w:rsidRPr="00A40D0C" w:rsidRDefault="00DE49FE" w:rsidP="00B1111D">
                            <w:r>
                              <w:t>The values are entered by the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D9414" id="Text Box 29" o:spid="_x0000_s1032" type="#_x0000_t202" style="position:absolute;left:0;text-align:left;margin-left:353.65pt;margin-top:52.3pt;width:1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EU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" stroked="f">
                <v:textbox>
                  <w:txbxContent>
                    <w:p w:rsidR="00DE49FE" w:rsidRPr="00A40D0C" w:rsidRDefault="00DE49FE" w:rsidP="00B1111D">
                      <w:r>
                        <w:t>The values are entered by the user.</w:t>
                      </w:r>
                    </w:p>
                  </w:txbxContent>
                </v:textbox>
              </v:shape>
            </w:pict>
          </mc:Fallback>
        </mc:AlternateContent>
      </w:r>
      <w:r>
        <w:rPr>
          <w:noProof/>
          <w:lang w:val="nb-NO" w:eastAsia="nb-NO"/>
        </w:rPr>
        <mc:AlternateContent>
          <mc:Choice Requires="wps">
            <w:drawing>
              <wp:anchor distT="0" distB="0" distL="114300" distR="114300" simplePos="0" relativeHeight="251666432" behindDoc="0" locked="0" layoutInCell="1" allowOverlap="1" wp14:anchorId="4B4B3EA6" wp14:editId="20AF3C66">
                <wp:simplePos x="0" y="0"/>
                <wp:positionH relativeFrom="column">
                  <wp:posOffset>-42545</wp:posOffset>
                </wp:positionH>
                <wp:positionV relativeFrom="paragraph">
                  <wp:posOffset>745490</wp:posOffset>
                </wp:positionV>
                <wp:extent cx="1333500" cy="704850"/>
                <wp:effectExtent l="0" t="0" r="0" b="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9FE" w:rsidRPr="00A40D0C" w:rsidRDefault="00DE49FE" w:rsidP="00B1111D">
                            <w:r w:rsidRPr="00A40D0C">
                              <w:t xml:space="preserve">Fields added after </w:t>
                            </w:r>
                            <w:r w:rsidRPr="00A40D0C">
                              <w:rPr>
                                <w:b/>
                              </w:rPr>
                              <w:t>GetConfiguration-Field</w:t>
                            </w:r>
                            <w:r>
                              <w:rPr>
                                <w:b/>
                              </w:rPr>
                              <w:t>s</w:t>
                            </w:r>
                            <w:r w:rsidRPr="00A40D0C">
                              <w:t xml:space="preserve"> call</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B3EA6" id="Text Box 30" o:spid="_x0000_s1033" type="#_x0000_t202" style="position:absolute;left:0;text-align:left;margin-left:-3.35pt;margin-top:58.7pt;width:10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" stroked="f">
                <v:textbox>
                  <w:txbxContent>
                    <w:p w:rsidR="00DE49FE" w:rsidRPr="00A40D0C" w:rsidRDefault="00DE49FE" w:rsidP="00B1111D">
                      <w:r w:rsidRPr="00A40D0C">
                        <w:t xml:space="preserve">Fields added after </w:t>
                      </w:r>
                      <w:r w:rsidRPr="00A40D0C">
                        <w:rPr>
                          <w:b/>
                        </w:rPr>
                        <w:t>GetConfiguration-Field</w:t>
                      </w:r>
                      <w:r>
                        <w:rPr>
                          <w:b/>
                        </w:rPr>
                        <w:t>s</w:t>
                      </w:r>
                      <w:r w:rsidRPr="00A40D0C">
                        <w:t xml:space="preserve"> call</w:t>
                      </w:r>
                      <w:r>
                        <w:t>.</w:t>
                      </w:r>
                    </w:p>
                  </w:txbxContent>
                </v:textbox>
              </v:shape>
            </w:pict>
          </mc:Fallback>
        </mc:AlternateContent>
      </w:r>
      <w:r>
        <w:rPr>
          <w:noProof/>
          <w:lang w:val="nb-NO" w:eastAsia="nb-NO"/>
        </w:rPr>
        <mc:AlternateContent>
          <mc:Choice Requires="wps">
            <w:drawing>
              <wp:anchor distT="0" distB="0" distL="114300" distR="114300" simplePos="0" relativeHeight="251668480" behindDoc="0" locked="0" layoutInCell="1" allowOverlap="1" wp14:anchorId="7DACE393" wp14:editId="6CA38C64">
                <wp:simplePos x="0" y="0"/>
                <wp:positionH relativeFrom="column">
                  <wp:posOffset>1414780</wp:posOffset>
                </wp:positionH>
                <wp:positionV relativeFrom="paragraph">
                  <wp:posOffset>583565</wp:posOffset>
                </wp:positionV>
                <wp:extent cx="2962275" cy="866775"/>
                <wp:effectExtent l="9525" t="9525" r="9525" b="9525"/>
                <wp:wrapNone/>
                <wp:docPr id="2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866775"/>
                        </a:xfrm>
                        <a:prstGeom prst="bracePair">
                          <a:avLst>
                            <a:gd name="adj" fmla="val 8333"/>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3A1DD" id="AutoShape 31" o:spid="_x0000_s1026" type="#_x0000_t186" style="position:absolute;margin-left:111.4pt;margin-top:45.95pt;width:233.25pt;height:6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" strokecolor="#c00000" strokeweight="1.5pt"/>
            </w:pict>
          </mc:Fallback>
        </mc:AlternateContent>
      </w:r>
      <w:r>
        <w:rPr>
          <w:noProof/>
          <w:lang w:val="nb-NO" w:eastAsia="nb-NO"/>
        </w:rPr>
        <w:drawing>
          <wp:inline distT="0" distB="0" distL="0" distR="0" wp14:anchorId="594DBA42" wp14:editId="15EF5F67">
            <wp:extent cx="2962275" cy="177736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62275" cy="1777365"/>
                    </a:xfrm>
                    <a:prstGeom prst="rect">
                      <a:avLst/>
                    </a:prstGeom>
                    <a:noFill/>
                    <a:ln w="9525">
                      <a:noFill/>
                      <a:miter lim="800000"/>
                      <a:headEnd/>
                      <a:tailEnd/>
                    </a:ln>
                  </pic:spPr>
                </pic:pic>
              </a:graphicData>
            </a:graphic>
          </wp:inline>
        </w:drawing>
      </w:r>
    </w:p>
    <w:p w:rsidR="00B1111D" w:rsidRDefault="00B1111D" w:rsidP="00B1111D">
      <w:pPr>
        <w:pStyle w:val="Caption"/>
        <w:jc w:val="center"/>
      </w:pPr>
      <w:r w:rsidRPr="003E474D">
        <w:t xml:space="preserve">Figure </w:t>
      </w:r>
      <w:r>
        <w:fldChar w:fldCharType="begin"/>
      </w:r>
      <w:r w:rsidRPr="003E474D">
        <w:instrText xml:space="preserve"> SEQ Figure \* ARABIC </w:instrText>
      </w:r>
      <w:r>
        <w:fldChar w:fldCharType="separate"/>
      </w:r>
      <w:r>
        <w:rPr>
          <w:noProof/>
        </w:rPr>
        <w:t>3</w:t>
      </w:r>
      <w:r>
        <w:fldChar w:fldCharType="end"/>
      </w:r>
      <w:r w:rsidRPr="003E474D">
        <w:t>: Please notice that this dialog has been revised. It will look different in the final version.</w:t>
      </w:r>
    </w:p>
    <w:p w:rsidR="00B1111D" w:rsidRPr="007641CA" w:rsidRDefault="00B1111D" w:rsidP="00B1111D"/>
    <w:tbl>
      <w:tblPr>
        <w:tblStyle w:val="TableGrid"/>
        <w:tblW w:w="0" w:type="auto"/>
        <w:tblLook w:val="04A0" w:firstRow="1" w:lastRow="0" w:firstColumn="1" w:lastColumn="0" w:noHBand="0" w:noVBand="1"/>
      </w:tblPr>
      <w:tblGrid>
        <w:gridCol w:w="4344"/>
        <w:gridCol w:w="4944"/>
      </w:tblGrid>
      <w:tr w:rsidR="00B1111D" w:rsidRPr="003B7492" w:rsidTr="00B1111D">
        <w:tc>
          <w:tcPr>
            <w:tcW w:w="4344" w:type="dxa"/>
          </w:tcPr>
          <w:p w:rsidR="00B1111D" w:rsidRPr="004D1C3C" w:rsidRDefault="00B1111D" w:rsidP="00B1111D">
            <w:pPr>
              <w:pStyle w:val="Code"/>
            </w:pPr>
            <w:r w:rsidRPr="004D1C3C">
              <w:t>string FieldKey</w:t>
            </w:r>
          </w:p>
        </w:tc>
        <w:tc>
          <w:tcPr>
            <w:tcW w:w="4944" w:type="dxa"/>
          </w:tcPr>
          <w:p w:rsidR="00B1111D" w:rsidRPr="00C32B1B" w:rsidRDefault="00B1111D" w:rsidP="00B1111D">
            <w:bookmarkStart w:id="126" w:name="OLE_LINK28"/>
            <w:r>
              <w:t>Internal name of the field. Used as the key in the dictionary of values.</w:t>
            </w:r>
            <w:bookmarkEnd w:id="126"/>
          </w:p>
        </w:tc>
      </w:tr>
      <w:tr w:rsidR="00B1111D" w:rsidRPr="003B7492" w:rsidTr="00B1111D">
        <w:tc>
          <w:tcPr>
            <w:tcW w:w="4344" w:type="dxa"/>
          </w:tcPr>
          <w:p w:rsidR="00B1111D" w:rsidRPr="004D1C3C" w:rsidRDefault="00B1111D" w:rsidP="00B1111D">
            <w:pPr>
              <w:pStyle w:val="Code"/>
            </w:pPr>
            <w:r w:rsidRPr="004D1C3C">
              <w:t>int Rank</w:t>
            </w:r>
          </w:p>
        </w:tc>
        <w:tc>
          <w:tcPr>
            <w:tcW w:w="4944" w:type="dxa"/>
          </w:tcPr>
          <w:p w:rsidR="00B1111D" w:rsidRPr="00293F3C" w:rsidRDefault="00B1111D" w:rsidP="00B1111D">
            <w:r w:rsidRPr="0042689D">
              <w:t>A way to set the order of the fields. Lowest value will be displayed first/over the fields with other values.</w:t>
            </w:r>
          </w:p>
        </w:tc>
      </w:tr>
      <w:tr w:rsidR="00B1111D" w:rsidRPr="003B7492" w:rsidTr="00B1111D">
        <w:tc>
          <w:tcPr>
            <w:tcW w:w="4344" w:type="dxa"/>
          </w:tcPr>
          <w:p w:rsidR="00B1111D" w:rsidRPr="004D1C3C" w:rsidRDefault="00B1111D" w:rsidP="00B1111D">
            <w:pPr>
              <w:pStyle w:val="Code"/>
            </w:pPr>
            <w:r w:rsidRPr="004D1C3C">
              <w:t>string DisplayName</w:t>
            </w:r>
          </w:p>
        </w:tc>
        <w:tc>
          <w:tcPr>
            <w:tcW w:w="4944" w:type="dxa"/>
          </w:tcPr>
          <w:p w:rsidR="00B1111D" w:rsidRPr="00C32B1B" w:rsidRDefault="00B1111D" w:rsidP="00B1111D">
            <w:r w:rsidRPr="00293F3C">
              <w:t>Localized field name – shown in the GUI as the label for the control.</w:t>
            </w:r>
          </w:p>
        </w:tc>
      </w:tr>
      <w:tr w:rsidR="00B1111D" w:rsidRPr="00293F3C" w:rsidTr="00B1111D">
        <w:tc>
          <w:tcPr>
            <w:tcW w:w="4344" w:type="dxa"/>
          </w:tcPr>
          <w:p w:rsidR="00B1111D" w:rsidRPr="004D1C3C" w:rsidRDefault="00B1111D" w:rsidP="00B1111D">
            <w:pPr>
              <w:pStyle w:val="Code"/>
            </w:pPr>
            <w:r w:rsidRPr="004D1C3C">
              <w:t>string DisplayDescription</w:t>
            </w:r>
          </w:p>
        </w:tc>
        <w:tc>
          <w:tcPr>
            <w:tcW w:w="4944" w:type="dxa"/>
          </w:tcPr>
          <w:p w:rsidR="00B1111D" w:rsidRDefault="00B1111D" w:rsidP="00B1111D">
            <w:r>
              <w:t>Tooltip for the field</w:t>
            </w:r>
            <w:r w:rsidRPr="00293F3C">
              <w:t>.</w:t>
            </w:r>
          </w:p>
        </w:tc>
      </w:tr>
      <w:tr w:rsidR="00B1111D" w:rsidRPr="003B7492" w:rsidTr="00B1111D">
        <w:tc>
          <w:tcPr>
            <w:tcW w:w="4344" w:type="dxa"/>
          </w:tcPr>
          <w:p w:rsidR="00B1111D" w:rsidRPr="004D1C3C" w:rsidRDefault="00B1111D" w:rsidP="00B1111D">
            <w:pPr>
              <w:pStyle w:val="Code"/>
            </w:pPr>
            <w:r w:rsidRPr="004D1C3C">
              <w:t>FieldMetadataTypeInfo</w:t>
            </w:r>
            <w:bookmarkStart w:id="127" w:name="OLE_LINK42"/>
            <w:bookmarkStart w:id="128" w:name="OLE_LINK43"/>
            <w:r w:rsidRPr="004D1C3C">
              <w:t xml:space="preserve"> FieldType</w:t>
            </w:r>
            <w:bookmarkEnd w:id="127"/>
            <w:bookmarkEnd w:id="128"/>
          </w:p>
        </w:tc>
        <w:tc>
          <w:tcPr>
            <w:tcW w:w="4944" w:type="dxa"/>
          </w:tcPr>
          <w:p w:rsidR="00B1111D" w:rsidRDefault="00B1111D" w:rsidP="00B1111D">
            <w:bookmarkStart w:id="129" w:name="OLE_LINK44"/>
            <w:bookmarkStart w:id="130" w:name="OLE_LINK45"/>
            <w:r>
              <w:t>String, int, decimal, etc.</w:t>
            </w:r>
            <w:bookmarkEnd w:id="129"/>
            <w:bookmarkEnd w:id="130"/>
          </w:p>
          <w:p w:rsidR="00B1111D" w:rsidRPr="00C32B1B" w:rsidRDefault="00B1111D" w:rsidP="00B1111D">
            <w:r w:rsidRPr="00293F3C">
              <w:t>Kind of field widget to use: textbox, number field, password field, dropdown list or checkbox?</w:t>
            </w:r>
          </w:p>
        </w:tc>
      </w:tr>
      <w:tr w:rsidR="00B1111D" w:rsidRPr="003B7492" w:rsidTr="00B1111D">
        <w:tc>
          <w:tcPr>
            <w:tcW w:w="4344" w:type="dxa"/>
          </w:tcPr>
          <w:p w:rsidR="00B1111D" w:rsidRPr="004D1C3C" w:rsidRDefault="00B1111D" w:rsidP="00B1111D">
            <w:pPr>
              <w:pStyle w:val="Code"/>
            </w:pPr>
            <w:r w:rsidRPr="004D1C3C">
              <w:t xml:space="preserve">string </w:t>
            </w:r>
            <w:bookmarkStart w:id="131" w:name="OLE_LINK46"/>
            <w:bookmarkStart w:id="132" w:name="OLE_LINK47"/>
            <w:r w:rsidRPr="004D1C3C">
              <w:t>ListName</w:t>
            </w:r>
            <w:bookmarkEnd w:id="131"/>
            <w:bookmarkEnd w:id="132"/>
          </w:p>
        </w:tc>
        <w:tc>
          <w:tcPr>
            <w:tcW w:w="4944" w:type="dxa"/>
          </w:tcPr>
          <w:p w:rsidR="00B1111D" w:rsidRDefault="00B1111D" w:rsidP="00B1111D">
            <w:r w:rsidRPr="00293F3C">
              <w:t>Used for getting the list items from the list provider. The source of the items must ultimately be exposed as an IQuoteListProvider, through various naming conventions and adapters. The actual Quote and ERP Connectors</w:t>
            </w:r>
            <w:r>
              <w:t xml:space="preserve"> </w:t>
            </w:r>
            <w:r w:rsidRPr="00293F3C">
              <w:t>solve this in slightly different ways.</w:t>
            </w:r>
          </w:p>
        </w:tc>
      </w:tr>
      <w:tr w:rsidR="00B1111D" w:rsidRPr="003B7492" w:rsidTr="00B1111D">
        <w:tc>
          <w:tcPr>
            <w:tcW w:w="4344" w:type="dxa"/>
          </w:tcPr>
          <w:p w:rsidR="00B1111D" w:rsidRPr="004D1C3C" w:rsidRDefault="00B1111D" w:rsidP="00B1111D">
            <w:pPr>
              <w:pStyle w:val="Code"/>
            </w:pPr>
            <w:r w:rsidRPr="004D1C3C">
              <w:t xml:space="preserve">string </w:t>
            </w:r>
            <w:bookmarkStart w:id="133" w:name="OLE_LINK49"/>
            <w:r w:rsidRPr="004D1C3C">
              <w:t>DefaultValue</w:t>
            </w:r>
            <w:bookmarkEnd w:id="133"/>
          </w:p>
        </w:tc>
        <w:tc>
          <w:tcPr>
            <w:tcW w:w="4944" w:type="dxa"/>
          </w:tcPr>
          <w:p w:rsidR="00B1111D" w:rsidRDefault="00B1111D" w:rsidP="00B1111D">
            <w:bookmarkStart w:id="134" w:name="OLE_LINK50"/>
            <w:bookmarkStart w:id="135" w:name="OLE_LINK51"/>
            <w:r>
              <w:t>A default value for the field.</w:t>
            </w:r>
            <w:bookmarkEnd w:id="134"/>
            <w:bookmarkEnd w:id="135"/>
            <w:r>
              <w:t xml:space="preserve"> </w:t>
            </w:r>
            <w:r w:rsidRPr="00446027">
              <w:t xml:space="preserve">The value in the widget when the configure dialog is opened </w:t>
            </w:r>
            <w:r>
              <w:t>in Add Connection mode</w:t>
            </w:r>
            <w:r w:rsidRPr="00446027">
              <w:t>.</w:t>
            </w:r>
          </w:p>
          <w:p w:rsidR="00B1111D" w:rsidRDefault="00B1111D" w:rsidP="00B1111D">
            <w:r>
              <w:t>This will vary a bit depending on the type, of course.</w:t>
            </w:r>
          </w:p>
          <w:p w:rsidR="00B1111D" w:rsidRDefault="00B1111D" w:rsidP="00B1111D">
            <w:r>
              <w:t>Obviously, if the field is a label, text or password, then the text is used.</w:t>
            </w:r>
          </w:p>
          <w:p w:rsidR="00B1111D" w:rsidRDefault="00B1111D" w:rsidP="00B1111D">
            <w:r>
              <w:t>If the field is an int or double, we shall try to convert the string into a number. (If the conversion fails, we shall use zero or 0.00 as the default value.)</w:t>
            </w:r>
          </w:p>
          <w:p w:rsidR="00B1111D" w:rsidRDefault="00B1111D" w:rsidP="00B1111D">
            <w:r>
              <w:t xml:space="preserve">If the field is a list, we shall try to find a list item where the fields default value matches the listsitem’s </w:t>
            </w:r>
            <w:r w:rsidRPr="00446027">
              <w:t>ERPQuoteListItemKey</w:t>
            </w:r>
            <w:r>
              <w:t>.</w:t>
            </w:r>
          </w:p>
        </w:tc>
      </w:tr>
      <w:tr w:rsidR="00B1111D" w:rsidRPr="003B7492" w:rsidTr="00B1111D">
        <w:tc>
          <w:tcPr>
            <w:tcW w:w="4344" w:type="dxa"/>
          </w:tcPr>
          <w:p w:rsidR="00B1111D" w:rsidRPr="004D1C3C" w:rsidRDefault="00B1111D" w:rsidP="00B1111D">
            <w:pPr>
              <w:pStyle w:val="Code"/>
            </w:pPr>
            <w:r w:rsidRPr="004D1C3C">
              <w:t>int MaxLength</w:t>
            </w:r>
          </w:p>
        </w:tc>
        <w:tc>
          <w:tcPr>
            <w:tcW w:w="4944" w:type="dxa"/>
          </w:tcPr>
          <w:p w:rsidR="00B1111D" w:rsidRDefault="00B1111D" w:rsidP="00B1111D">
            <w:bookmarkStart w:id="136" w:name="OLE_LINK18"/>
            <w:bookmarkStart w:id="137" w:name="OLE_LINK19"/>
            <w:r w:rsidRPr="00446027">
              <w:t xml:space="preserve">Maximum length for strings, if set. </w:t>
            </w:r>
          </w:p>
          <w:p w:rsidR="00B1111D" w:rsidRDefault="00B1111D" w:rsidP="00B1111D">
            <w:r w:rsidRPr="00446027">
              <w:t>0 means no restriction</w:t>
            </w:r>
            <w:r>
              <w:t>.</w:t>
            </w:r>
            <w:r w:rsidRPr="00446027">
              <w:t xml:space="preserve"> (</w:t>
            </w:r>
            <w:r>
              <w:t>T</w:t>
            </w:r>
            <w:r w:rsidRPr="00446027">
              <w:t xml:space="preserve">hough </w:t>
            </w:r>
            <w:r>
              <w:t xml:space="preserve">sooner or later </w:t>
            </w:r>
            <w:r w:rsidRPr="00446027">
              <w:rPr>
                <w:b/>
              </w:rPr>
              <w:t>something</w:t>
            </w:r>
            <w:r w:rsidRPr="00446027">
              <w:t xml:space="preserve"> will no doubt overflow if you pile on the gigabytes</w:t>
            </w:r>
            <w:r>
              <w:t>.</w:t>
            </w:r>
            <w:r w:rsidRPr="00446027">
              <w:t>)</w:t>
            </w:r>
            <w:bookmarkEnd w:id="136"/>
            <w:bookmarkEnd w:id="137"/>
          </w:p>
        </w:tc>
      </w:tr>
      <w:tr w:rsidR="00B1111D" w:rsidRPr="003B7492" w:rsidTr="00B1111D">
        <w:tc>
          <w:tcPr>
            <w:tcW w:w="4344" w:type="dxa"/>
          </w:tcPr>
          <w:p w:rsidR="00B1111D" w:rsidRPr="004D1C3C" w:rsidRDefault="00B1111D" w:rsidP="00B1111D">
            <w:pPr>
              <w:pStyle w:val="Code"/>
            </w:pPr>
            <w:r w:rsidRPr="004D1C3C">
              <w:t>FieldAccessInfo Access</w:t>
            </w:r>
          </w:p>
        </w:tc>
        <w:tc>
          <w:tcPr>
            <w:tcW w:w="4944" w:type="dxa"/>
          </w:tcPr>
          <w:p w:rsidR="00B1111D" w:rsidRPr="00446027" w:rsidRDefault="00B1111D" w:rsidP="00B1111D">
            <w:r w:rsidRPr="00A02752">
              <w:t>Access restrictions on the field</w:t>
            </w:r>
          </w:p>
        </w:tc>
      </w:tr>
    </w:tbl>
    <w:p w:rsidR="00B1111D" w:rsidRDefault="00B1111D" w:rsidP="00B1111D"/>
    <w:p w:rsidR="00B1111D" w:rsidRDefault="00B1111D" w:rsidP="00B1111D">
      <w:pPr>
        <w:pStyle w:val="Heading3"/>
      </w:pPr>
      <w:bookmarkStart w:id="138" w:name="_Toc365989379"/>
      <w:r>
        <w:t>E</w:t>
      </w:r>
      <w:r w:rsidRPr="00881720">
        <w:t xml:space="preserve">num </w:t>
      </w:r>
      <w:r>
        <w:t>ConfigFieldType</w:t>
      </w:r>
      <w:bookmarkEnd w:id="138"/>
    </w:p>
    <w:p w:rsidR="00B1111D" w:rsidRDefault="00B1111D" w:rsidP="00B1111D">
      <w:bookmarkStart w:id="139" w:name="OLE_LINK52"/>
      <w:r>
        <w:t>Describes the different types of controls that can appear in the Configure connection dialog</w:t>
      </w:r>
      <w:bookmarkEnd w:id="139"/>
      <w:r>
        <w:t>:</w:t>
      </w:r>
    </w:p>
    <w:p w:rsidR="00B1111D" w:rsidRDefault="00B1111D" w:rsidP="00B1111D">
      <w:pPr>
        <w:pStyle w:val="ListParagraph"/>
        <w:numPr>
          <w:ilvl w:val="0"/>
          <w:numId w:val="7"/>
        </w:numPr>
      </w:pPr>
      <w:r>
        <w:t xml:space="preserve">Checkbox </w:t>
      </w:r>
      <w:r>
        <w:tab/>
        <w:t>– checkbox control.  Returns 0 or 1</w:t>
      </w:r>
    </w:p>
    <w:p w:rsidR="00B1111D" w:rsidRDefault="00B1111D" w:rsidP="00B1111D">
      <w:pPr>
        <w:pStyle w:val="ListParagraph"/>
        <w:numPr>
          <w:ilvl w:val="0"/>
          <w:numId w:val="7"/>
        </w:numPr>
      </w:pPr>
      <w:r>
        <w:t>Text</w:t>
      </w:r>
      <w:r>
        <w:tab/>
      </w:r>
      <w:r>
        <w:tab/>
        <w:t>– edit field</w:t>
      </w:r>
    </w:p>
    <w:p w:rsidR="00B1111D" w:rsidRDefault="00B1111D" w:rsidP="00B1111D">
      <w:pPr>
        <w:pStyle w:val="ListParagraph"/>
        <w:numPr>
          <w:ilvl w:val="0"/>
          <w:numId w:val="7"/>
        </w:numPr>
      </w:pPr>
      <w:r>
        <w:t>Password</w:t>
      </w:r>
      <w:r>
        <w:tab/>
        <w:t>- edit field with *** masking</w:t>
      </w:r>
    </w:p>
    <w:p w:rsidR="00B1111D" w:rsidRDefault="00B1111D" w:rsidP="00B1111D">
      <w:pPr>
        <w:pStyle w:val="ListParagraph"/>
        <w:numPr>
          <w:ilvl w:val="0"/>
          <w:numId w:val="7"/>
        </w:numPr>
      </w:pPr>
      <w:r>
        <w:t>Integer</w:t>
      </w:r>
      <w:r>
        <w:tab/>
      </w:r>
      <w:r>
        <w:tab/>
        <w:t>– edit field – digits only, accepts integers</w:t>
      </w:r>
    </w:p>
    <w:p w:rsidR="00B1111D" w:rsidRDefault="00B1111D" w:rsidP="00B1111D">
      <w:pPr>
        <w:pStyle w:val="ListParagraph"/>
        <w:numPr>
          <w:ilvl w:val="0"/>
          <w:numId w:val="7"/>
        </w:numPr>
      </w:pPr>
      <w:r>
        <w:t>Double</w:t>
      </w:r>
      <w:r>
        <w:tab/>
      </w:r>
      <w:r>
        <w:tab/>
        <w:t xml:space="preserve">- edit field – digits only, accepts decimal numbers formatted with </w:t>
      </w:r>
      <w:r w:rsidRPr="005D2818">
        <w:t>CultureInfo.InvariantCulture</w:t>
      </w:r>
      <w:r>
        <w:t xml:space="preserve"> (for instance: “-1000.01”)</w:t>
      </w:r>
    </w:p>
    <w:p w:rsidR="00B1111D" w:rsidRDefault="00B1111D" w:rsidP="00B1111D">
      <w:pPr>
        <w:pStyle w:val="ListParagraph"/>
        <w:numPr>
          <w:ilvl w:val="0"/>
          <w:numId w:val="7"/>
        </w:numPr>
      </w:pPr>
      <w:r>
        <w:t>List</w:t>
      </w:r>
      <w:r>
        <w:tab/>
      </w:r>
      <w:r>
        <w:tab/>
        <w:t>– dropdown list</w:t>
      </w:r>
    </w:p>
    <w:p w:rsidR="00B1111D" w:rsidRDefault="00B1111D" w:rsidP="00B1111D">
      <w:pPr>
        <w:pStyle w:val="ListParagraph"/>
        <w:numPr>
          <w:ilvl w:val="0"/>
          <w:numId w:val="7"/>
        </w:numPr>
      </w:pPr>
      <w:r>
        <w:t>Label</w:t>
      </w:r>
      <w:r>
        <w:tab/>
      </w:r>
      <w:r>
        <w:tab/>
        <w:t>– static text (no value entered or saved)</w:t>
      </w:r>
    </w:p>
    <w:p w:rsidR="00B1111D" w:rsidRDefault="00B1111D" w:rsidP="00B1111D"/>
    <w:p w:rsidR="00B1111D" w:rsidRDefault="00B1111D" w:rsidP="00B1111D">
      <w:pPr>
        <w:pStyle w:val="Heading3"/>
      </w:pPr>
      <w:bookmarkStart w:id="140" w:name="_Toc365989380"/>
      <w:r>
        <w:t>Enum FieldAccessInfo</w:t>
      </w:r>
      <w:bookmarkEnd w:id="140"/>
    </w:p>
    <w:p w:rsidR="00B1111D" w:rsidRDefault="00B1111D" w:rsidP="00B1111D">
      <w:r w:rsidRPr="00A02752">
        <w:t>Access restrictions and mandatory status, if any</w:t>
      </w:r>
      <w:r>
        <w:t>.</w:t>
      </w:r>
    </w:p>
    <w:p w:rsidR="00B1111D" w:rsidRDefault="00B1111D" w:rsidP="00B1111D">
      <w:pPr>
        <w:pStyle w:val="ListParagraph"/>
        <w:numPr>
          <w:ilvl w:val="0"/>
          <w:numId w:val="8"/>
        </w:numPr>
      </w:pPr>
      <w:r>
        <w:t>Normal</w:t>
      </w:r>
      <w:r>
        <w:tab/>
      </w:r>
      <w:r>
        <w:tab/>
        <w:t xml:space="preserve">- </w:t>
      </w:r>
      <w:r w:rsidRPr="00A02752">
        <w:t>Normal field, no particular restrictions</w:t>
      </w:r>
    </w:p>
    <w:p w:rsidR="00B1111D" w:rsidRDefault="00B1111D" w:rsidP="00B1111D">
      <w:pPr>
        <w:pStyle w:val="ListParagraph"/>
        <w:numPr>
          <w:ilvl w:val="0"/>
          <w:numId w:val="8"/>
        </w:numPr>
      </w:pPr>
      <w:r>
        <w:t>Mandatory</w:t>
      </w:r>
      <w:r>
        <w:tab/>
        <w:t xml:space="preserve">- </w:t>
      </w:r>
      <w:r w:rsidRPr="00A02752">
        <w:t>This field is mandatory</w:t>
      </w:r>
    </w:p>
    <w:p w:rsidR="00B1111D" w:rsidRDefault="00B1111D" w:rsidP="00B1111D">
      <w:pPr>
        <w:pStyle w:val="ListParagraph"/>
        <w:numPr>
          <w:ilvl w:val="0"/>
          <w:numId w:val="8"/>
        </w:numPr>
      </w:pPr>
      <w:r>
        <w:t>ReadOnly</w:t>
      </w:r>
      <w:r>
        <w:tab/>
        <w:t>-</w:t>
      </w:r>
      <w:r w:rsidRPr="00A02752">
        <w:t xml:space="preserve"> This field is read-only</w:t>
      </w:r>
    </w:p>
    <w:p w:rsidR="00B1111D" w:rsidRPr="00A02752" w:rsidRDefault="00B1111D" w:rsidP="00B1111D"/>
    <w:p w:rsidR="00B1111D" w:rsidRDefault="00B1111D" w:rsidP="00B1111D">
      <w:pPr>
        <w:pStyle w:val="Heading3"/>
      </w:pPr>
      <w:bookmarkStart w:id="141" w:name="_Toc365989381"/>
      <w:r>
        <w:t>Config va</w:t>
      </w:r>
      <w:r w:rsidRPr="00010624">
        <w:rPr>
          <w:rStyle w:val="Heading3Char"/>
        </w:rPr>
        <w:t>l</w:t>
      </w:r>
      <w:r>
        <w:t>ues</w:t>
      </w:r>
      <w:bookmarkEnd w:id="141"/>
    </w:p>
    <w:p w:rsidR="00B1111D" w:rsidRPr="00010624" w:rsidRDefault="00B1111D" w:rsidP="00B1111D">
      <w:r>
        <w:t xml:space="preserve">Configuration fields can be declared to be one of a number of different types, using the FieldMetadataInfo. However, they are always transmitted as strings; and to do the conversion between strongly typed value and string we use the SuperOffice.Globalization.CultureDataFormatter class. Use the ParseXXX methods from the same class to get back to the correct type (int, datetime, etc). </w:t>
      </w:r>
    </w:p>
    <w:p w:rsidR="00B1111D" w:rsidRDefault="00B1111D" w:rsidP="00B1111D">
      <w:pPr>
        <w:pStyle w:val="Heading3"/>
      </w:pPr>
      <w:bookmarkStart w:id="142" w:name="_Ref359578340"/>
      <w:bookmarkStart w:id="143" w:name="_Toc365989382"/>
      <w:r>
        <w:t>PluginResponseInfo</w:t>
      </w:r>
      <w:bookmarkEnd w:id="142"/>
      <w:bookmarkEnd w:id="143"/>
      <w:r>
        <w:t xml:space="preserve"> </w:t>
      </w:r>
    </w:p>
    <w:p w:rsidR="00B1111D" w:rsidRPr="00026224" w:rsidRDefault="00B1111D" w:rsidP="00B1111D">
      <w:pPr>
        <w:spacing w:after="0"/>
      </w:pPr>
      <w:r>
        <w:t>PluginResponseInfo exists to be able to respond with more than just a true/false, but also an explanation. Such an explanation can be displayed on for instance a disabled “Place Order” button.</w:t>
      </w:r>
    </w:p>
    <w:tbl>
      <w:tblPr>
        <w:tblStyle w:val="TableGrid"/>
        <w:tblW w:w="0" w:type="auto"/>
        <w:tblLook w:val="04A0" w:firstRow="1" w:lastRow="0" w:firstColumn="1" w:lastColumn="0" w:noHBand="0" w:noVBand="1"/>
      </w:tblPr>
      <w:tblGrid>
        <w:gridCol w:w="4266"/>
        <w:gridCol w:w="5022"/>
      </w:tblGrid>
      <w:tr w:rsidR="00B1111D" w:rsidRPr="003B7492" w:rsidTr="00B1111D">
        <w:tc>
          <w:tcPr>
            <w:tcW w:w="6487" w:type="dxa"/>
          </w:tcPr>
          <w:p w:rsidR="00B1111D" w:rsidRPr="004D1C3C" w:rsidRDefault="00B1111D" w:rsidP="00B1111D">
            <w:pPr>
              <w:pStyle w:val="Code"/>
            </w:pPr>
            <w:r w:rsidRPr="004D1C3C">
              <w:t>Bool IsOk</w:t>
            </w:r>
          </w:p>
        </w:tc>
        <w:tc>
          <w:tcPr>
            <w:tcW w:w="7657" w:type="dxa"/>
          </w:tcPr>
          <w:p w:rsidR="00B1111D" w:rsidRPr="00C32B1B" w:rsidRDefault="00B1111D" w:rsidP="00B1111D">
            <w:r w:rsidRPr="00B9280B">
              <w:t>Answer to the question / An indication if the operation went well.</w:t>
            </w:r>
          </w:p>
        </w:tc>
      </w:tr>
      <w:tr w:rsidR="00B1111D" w:rsidRPr="003B7492" w:rsidTr="00B1111D">
        <w:tc>
          <w:tcPr>
            <w:tcW w:w="6487" w:type="dxa"/>
          </w:tcPr>
          <w:p w:rsidR="00B1111D" w:rsidRPr="004D1C3C" w:rsidRDefault="00B1111D" w:rsidP="00B1111D">
            <w:pPr>
              <w:pStyle w:val="Code"/>
            </w:pPr>
            <w:r w:rsidRPr="004D1C3C">
              <w:t>String UserExplanation</w:t>
            </w:r>
          </w:p>
        </w:tc>
        <w:tc>
          <w:tcPr>
            <w:tcW w:w="7657" w:type="dxa"/>
          </w:tcPr>
          <w:p w:rsidR="00B1111D" w:rsidRDefault="00B1111D" w:rsidP="00B1111D">
            <w:r w:rsidRPr="00B9280B">
              <w:t>A localized explanation to the answer.</w:t>
            </w:r>
            <w:r>
              <w:t xml:space="preserve"> </w:t>
            </w:r>
          </w:p>
          <w:p w:rsidR="00B1111D" w:rsidRPr="00C32B1B" w:rsidRDefault="00B1111D" w:rsidP="00B1111D">
            <w:r>
              <w:t xml:space="preserve">Example: </w:t>
            </w:r>
            <w:r w:rsidRPr="00B9280B">
              <w:t>US:"</w:t>
            </w:r>
            <w:r>
              <w:t>Text in English</w:t>
            </w:r>
            <w:r w:rsidRPr="00B9280B">
              <w:t>\";NO:\"</w:t>
            </w:r>
            <w:r>
              <w:t>Text in Norwegian</w:t>
            </w:r>
            <w:r w:rsidRPr="00B9280B">
              <w:t>\";GE:\"</w:t>
            </w:r>
            <w:r>
              <w:t>Text in German</w:t>
            </w:r>
            <w:r w:rsidRPr="00B9280B">
              <w:t>\"FR:\"</w:t>
            </w:r>
            <w:r>
              <w:t>Text in French</w:t>
            </w:r>
            <w:r w:rsidRPr="00B9280B">
              <w:t>\"</w:t>
            </w:r>
            <w:r>
              <w:t>; and so on</w:t>
            </w:r>
          </w:p>
        </w:tc>
      </w:tr>
      <w:tr w:rsidR="00B1111D" w:rsidRPr="003A54AC" w:rsidTr="00B1111D">
        <w:tc>
          <w:tcPr>
            <w:tcW w:w="6487" w:type="dxa"/>
          </w:tcPr>
          <w:p w:rsidR="00B1111D" w:rsidRPr="004D1C3C" w:rsidRDefault="00B1111D" w:rsidP="00B1111D">
            <w:pPr>
              <w:pStyle w:val="Code"/>
            </w:pPr>
            <w:r w:rsidRPr="004D1C3C">
              <w:t>String TechExplanation</w:t>
            </w:r>
          </w:p>
        </w:tc>
        <w:tc>
          <w:tcPr>
            <w:tcW w:w="7657" w:type="dxa"/>
          </w:tcPr>
          <w:p w:rsidR="00B1111D" w:rsidRPr="00C32B1B" w:rsidRDefault="00B1111D" w:rsidP="00B1111D">
            <w:r>
              <w:t>Always in English</w:t>
            </w:r>
          </w:p>
        </w:tc>
      </w:tr>
      <w:tr w:rsidR="00B1111D" w:rsidRPr="003B7492" w:rsidTr="00B1111D">
        <w:tc>
          <w:tcPr>
            <w:tcW w:w="6487" w:type="dxa"/>
          </w:tcPr>
          <w:p w:rsidR="00B1111D" w:rsidRPr="004D1C3C" w:rsidRDefault="00B1111D" w:rsidP="00B1111D">
            <w:pPr>
              <w:pStyle w:val="Code"/>
            </w:pPr>
            <w:r w:rsidRPr="004D1C3C">
              <w:t>String ErrorCode</w:t>
            </w:r>
          </w:p>
        </w:tc>
        <w:tc>
          <w:tcPr>
            <w:tcW w:w="7657" w:type="dxa"/>
          </w:tcPr>
          <w:p w:rsidR="00B1111D" w:rsidRPr="00C32B1B" w:rsidRDefault="00B1111D" w:rsidP="00B1111D">
            <w:r w:rsidRPr="00B9280B">
              <w:t>An error code, if available.</w:t>
            </w:r>
          </w:p>
        </w:tc>
      </w:tr>
    </w:tbl>
    <w:p w:rsidR="00B1111D" w:rsidRDefault="00B1111D" w:rsidP="00B1111D"/>
    <w:p w:rsidR="00B1111D" w:rsidRDefault="00B1111D" w:rsidP="00B1111D">
      <w:pPr>
        <w:pStyle w:val="Heading3"/>
      </w:pPr>
      <w:bookmarkStart w:id="144" w:name="_Ref359574500"/>
      <w:bookmarkStart w:id="145" w:name="_Toc365989383"/>
      <w:r>
        <w:t>E</w:t>
      </w:r>
      <w:r w:rsidRPr="00881720">
        <w:t>num QuoteStatus</w:t>
      </w:r>
      <w:bookmarkEnd w:id="144"/>
      <w:bookmarkEnd w:id="145"/>
      <w:r w:rsidRPr="00881720">
        <w:t xml:space="preserve"> </w:t>
      </w:r>
    </w:p>
    <w:p w:rsidR="00B1111D" w:rsidRPr="00881720" w:rsidRDefault="00B1111D" w:rsidP="00B1111D">
      <w:r>
        <w:t>QuoteStatus shall be used to give indications in the user interface that there is more info or problems available.</w:t>
      </w:r>
    </w:p>
    <w:p w:rsidR="00B1111D" w:rsidRDefault="00B1111D" w:rsidP="00B1111D">
      <w:pPr>
        <w:pStyle w:val="ListParagraph"/>
        <w:numPr>
          <w:ilvl w:val="0"/>
          <w:numId w:val="9"/>
        </w:numPr>
        <w:spacing w:after="0"/>
        <w:ind w:left="360"/>
      </w:pPr>
      <w:r w:rsidRPr="00B9280B">
        <w:t>Ok,</w:t>
      </w:r>
      <w:r w:rsidRPr="00B9280B">
        <w:tab/>
      </w:r>
      <w:r w:rsidRPr="00B9280B">
        <w:tab/>
        <w:t xml:space="preserve">// </w:t>
      </w:r>
      <w:r>
        <w:t>OK, all is good</w:t>
      </w:r>
    </w:p>
    <w:p w:rsidR="00B1111D" w:rsidRPr="00B9280B" w:rsidRDefault="00B1111D" w:rsidP="00B1111D">
      <w:pPr>
        <w:pStyle w:val="ListParagraph"/>
        <w:numPr>
          <w:ilvl w:val="0"/>
          <w:numId w:val="9"/>
        </w:numPr>
        <w:spacing w:after="0"/>
        <w:ind w:left="360"/>
      </w:pPr>
      <w:r w:rsidRPr="00B9280B">
        <w:t>OkWithInfo</w:t>
      </w:r>
      <w:r>
        <w:t>,// All is good, but there is some additional information that the user should be made aware of.</w:t>
      </w:r>
    </w:p>
    <w:p w:rsidR="00B1111D" w:rsidRPr="00B9280B" w:rsidRDefault="00B1111D" w:rsidP="00B1111D">
      <w:pPr>
        <w:pStyle w:val="ListParagraph"/>
        <w:numPr>
          <w:ilvl w:val="0"/>
          <w:numId w:val="9"/>
        </w:numPr>
        <w:spacing w:after="0"/>
        <w:ind w:left="360"/>
      </w:pPr>
      <w:r w:rsidRPr="00B9280B">
        <w:t>Warning,</w:t>
      </w:r>
      <w:r>
        <w:tab/>
      </w:r>
      <w:r w:rsidRPr="00B9280B">
        <w:t>//</w:t>
      </w:r>
      <w:r>
        <w:t xml:space="preserve"> There is a problem that the user must be made aware of.</w:t>
      </w:r>
    </w:p>
    <w:p w:rsidR="00B1111D" w:rsidRDefault="00B1111D" w:rsidP="00B1111D">
      <w:pPr>
        <w:pStyle w:val="ListParagraph"/>
        <w:numPr>
          <w:ilvl w:val="0"/>
          <w:numId w:val="9"/>
        </w:numPr>
        <w:spacing w:after="0"/>
        <w:ind w:left="360"/>
      </w:pPr>
      <w:r w:rsidRPr="00B9280B">
        <w:t>Error,</w:t>
      </w:r>
      <w:r w:rsidRPr="00B9280B">
        <w:tab/>
        <w:t xml:space="preserve">// </w:t>
      </w:r>
      <w:r>
        <w:t>There is a problem that the system will not be able to get around. The user needs to do something</w:t>
      </w:r>
      <w:r w:rsidR="00BB47B9">
        <w:t xml:space="preserve">. </w:t>
      </w:r>
      <w:r w:rsidR="00BB47B9" w:rsidRPr="00BB47B9">
        <w:rPr>
          <w:b/>
        </w:rPr>
        <w:t>SuperOffice will deny the user to send the quote or place the order.</w:t>
      </w:r>
      <w:r w:rsidR="00BB47B9">
        <w:t xml:space="preserve"> If the error is not so bad thet it have to stop the user? Then it is not an error, it is a warning.</w:t>
      </w:r>
    </w:p>
    <w:p w:rsidR="00B1111D" w:rsidRDefault="00B1111D" w:rsidP="00B1111D">
      <w:pPr>
        <w:pStyle w:val="ListParagraph"/>
        <w:spacing w:after="0"/>
        <w:ind w:left="360"/>
      </w:pPr>
      <w:r>
        <w:t>Example: The user has registered a quoteline that is discontinued and the amount the user has registered is not in stock.</w:t>
      </w:r>
    </w:p>
    <w:p w:rsidR="00BB47B9" w:rsidRDefault="00BB47B9" w:rsidP="00BB47B9">
      <w:pPr>
        <w:pStyle w:val="Heading3"/>
      </w:pPr>
      <w:bookmarkStart w:id="146" w:name="_Toc365989384"/>
      <w:r>
        <w:t>Error system</w:t>
      </w:r>
      <w:bookmarkEnd w:id="146"/>
    </w:p>
    <w:p w:rsidR="00BB47B9" w:rsidRDefault="00BB47B9" w:rsidP="00BB47B9">
      <w:r>
        <w:t>When something is wrong and the connector needs to make the user aware of the problem, there are a few ways to do this, based on what fails.</w:t>
      </w:r>
    </w:p>
    <w:p w:rsidR="00BB47B9" w:rsidRDefault="00BB47B9" w:rsidP="00BB47B9">
      <w:r>
        <w:t>If the connector throws an exception, SuperOffice will catch it and present the Message to the user. This should be avoided, it could leave the system in a bad state.</w:t>
      </w:r>
    </w:p>
    <w:p w:rsidR="00BB47B9" w:rsidRDefault="00BB47B9" w:rsidP="00BB47B9">
      <w:r>
        <w:t xml:space="preserve">The QuoteVersion, QuoteAlternative and QuoteLine objects all have the same structure: a Status and a Reason field. The Status field is of type QuoteStatus, and can thus be “OK, OKWithInfo, Warning </w:t>
      </w:r>
      <w:r w:rsidR="0080514C">
        <w:t xml:space="preserve">or </w:t>
      </w:r>
      <w:r>
        <w:t>Error”.</w:t>
      </w:r>
      <w:r w:rsidR="0080514C">
        <w:t xml:space="preserve"> (See </w:t>
      </w:r>
      <w:r w:rsidR="0080514C">
        <w:fldChar w:fldCharType="begin"/>
      </w:r>
      <w:r w:rsidR="0080514C">
        <w:instrText xml:space="preserve"> REF _Ref359574500 \h </w:instrText>
      </w:r>
      <w:r w:rsidR="0080514C">
        <w:fldChar w:fldCharType="separate"/>
      </w:r>
      <w:r w:rsidR="0080514C">
        <w:t>E</w:t>
      </w:r>
      <w:r w:rsidR="0080514C" w:rsidRPr="00881720">
        <w:t>num QuoteStatus</w:t>
      </w:r>
      <w:r w:rsidR="0080514C">
        <w:fldChar w:fldCharType="end"/>
      </w:r>
      <w:r w:rsidR="0080514C">
        <w:t xml:space="preserve"> for details). When setting the fields you should set the state for the level you are in (version, alternative or line), and SuperOffice will concatenate and present the problems to the user in the user interface.</w:t>
      </w:r>
      <w:r w:rsidR="0080514C">
        <w:rPr>
          <w:rStyle w:val="FootnoteReference"/>
        </w:rPr>
        <w:footnoteReference w:id="1"/>
      </w:r>
    </w:p>
    <w:p w:rsidR="00BB47B9" w:rsidRDefault="00BB47B9" w:rsidP="00BB47B9">
      <w:r>
        <w:t>If, when calculating a quoteline, you find a problem with the quoteline</w:t>
      </w:r>
      <w:r w:rsidR="0080514C">
        <w:t xml:space="preserve"> (typically the product is discontinued and the stock is empty)</w:t>
      </w:r>
      <w:r>
        <w:t>, you should set the Status field and put a user friendly explanation in the Reason field.</w:t>
      </w:r>
    </w:p>
    <w:p w:rsidR="0080514C" w:rsidRDefault="0080514C" w:rsidP="00BB47B9">
      <w:r>
        <w:t xml:space="preserve">If, when calculating the version, you have a problem connecting to some back-office system (perhaps the user is offline) that you must have access to to be able to calculate, then you should set the QuoteVersion.Status to error and explain the problem in the QuoteVersion.Reason field. </w:t>
      </w:r>
    </w:p>
    <w:p w:rsidR="0080514C" w:rsidRDefault="0080514C" w:rsidP="00BB47B9">
      <w:r>
        <w:t>And so on.</w:t>
      </w:r>
    </w:p>
    <w:p w:rsidR="0080514C" w:rsidRPr="00BB47B9" w:rsidRDefault="0080514C" w:rsidP="00873B34">
      <w:pPr>
        <w:pStyle w:val="Heading5"/>
      </w:pPr>
      <w:r>
        <w:t>Reason fields.</w:t>
      </w:r>
    </w:p>
    <w:p w:rsidR="00B1111D" w:rsidRDefault="00B1111D" w:rsidP="00B1111D">
      <w:pPr>
        <w:spacing w:after="0"/>
        <w:ind w:left="-1069"/>
      </w:pPr>
    </w:p>
    <w:p w:rsidR="003672DD" w:rsidRDefault="00873B34" w:rsidP="003672DD">
      <w:r>
        <w:t>The reason fields will be shown to the user, and should thus be translated to the language of the user.</w:t>
      </w:r>
    </w:p>
    <w:p w:rsidR="00873B34" w:rsidRDefault="00873B34" w:rsidP="003672DD">
      <w:r>
        <w:t>If you deliver the text in the following format, SuperOffice will select the right language for you:</w:t>
      </w:r>
    </w:p>
    <w:p w:rsidR="00873B34" w:rsidRDefault="00873B34" w:rsidP="003672DD">
      <w:r w:rsidRPr="00873B34">
        <w:t>"US:\" A problem occured\";NO:\" Et problem oppstod\";</w:t>
      </w:r>
      <w:r>
        <w:t>SW:\”</w:t>
      </w:r>
      <w:r w:rsidRPr="00873B34">
        <w:t>Ett problem uppstod</w:t>
      </w:r>
      <w:r>
        <w:t>\”;</w:t>
      </w:r>
      <w:r w:rsidRPr="00873B34">
        <w:t>GE:\" Ein Problem ist aufgetreten\";FR:\" Un problème est survenu\""</w:t>
      </w:r>
    </w:p>
    <w:p w:rsidR="00873B34" w:rsidRDefault="00873B34" w:rsidP="003672DD">
      <w:r>
        <w:t>And my apologies for the translations, I used translate.google.com.</w:t>
      </w:r>
    </w:p>
    <w:p w:rsidR="00873B34" w:rsidRDefault="00873B34" w:rsidP="00873B34">
      <w:r>
        <w:t>A text is multi-language if it follows the layout:</w:t>
      </w:r>
    </w:p>
    <w:p w:rsidR="00873B34" w:rsidRDefault="00873B34" w:rsidP="00873B34">
      <w:r>
        <w:t>LL:"text";...</w:t>
      </w:r>
    </w:p>
    <w:p w:rsidR="00873B34" w:rsidRDefault="00873B34" w:rsidP="00873B34">
      <w:r>
        <w:t>LL is a language code of two letters, same as the one used for loading the language resource DLL</w:t>
      </w:r>
    </w:p>
    <w:p w:rsidR="00873B34" w:rsidRDefault="00873B34" w:rsidP="00873B34">
      <w:r>
        <w:t>The colon is literal.</w:t>
      </w:r>
    </w:p>
    <w:p w:rsidR="00873B34" w:rsidRDefault="00873B34" w:rsidP="00873B34">
      <w:r>
        <w:t>The text is the text for this language, inside double quotes (no quotes inside the text please).</w:t>
      </w:r>
    </w:p>
    <w:p w:rsidR="00873B34" w:rsidRDefault="00873B34" w:rsidP="00873B34">
      <w:r>
        <w:t>The semicolon is literal.</w:t>
      </w:r>
    </w:p>
    <w:p w:rsidR="00873B34" w:rsidRDefault="00873B34" w:rsidP="00873B34">
      <w:r>
        <w:t>Please note that the format is quite strict; if the text does not follow these conventions, it is not parsed at all, so do test the errors too.</w:t>
      </w:r>
    </w:p>
    <w:p w:rsidR="004C3C35" w:rsidRDefault="004C3C35" w:rsidP="00873B34">
      <w:r>
        <w:t xml:space="preserve">Some of the functions also returns a </w:t>
      </w:r>
      <w:r w:rsidRPr="004C3C35">
        <w:t>PluginResponseInfo</w:t>
      </w:r>
      <w:r>
        <w:t xml:space="preserve">. See </w:t>
      </w:r>
      <w:r>
        <w:fldChar w:fldCharType="begin"/>
      </w:r>
      <w:r>
        <w:instrText xml:space="preserve"> REF _Ref359578340 \h </w:instrText>
      </w:r>
      <w:r>
        <w:fldChar w:fldCharType="separate"/>
      </w:r>
      <w:r>
        <w:t>PluginResponseInfo</w:t>
      </w:r>
      <w:r>
        <w:fldChar w:fldCharType="end"/>
      </w:r>
      <w:r>
        <w:t xml:space="preserve"> for more info.</w:t>
      </w:r>
    </w:p>
    <w:p w:rsidR="00873B34" w:rsidRPr="003672DD" w:rsidRDefault="00873B34" w:rsidP="003672DD"/>
    <w:p w:rsidR="00E030EB" w:rsidRDefault="00E030EB" w:rsidP="00E030EB">
      <w:pPr>
        <w:pStyle w:val="Heading3"/>
      </w:pPr>
      <w:bookmarkStart w:id="147" w:name="_Toc365989385"/>
      <w:r>
        <w:t>ERP Discounts and User Discounts</w:t>
      </w:r>
      <w:bookmarkEnd w:id="147"/>
    </w:p>
    <w:p w:rsidR="0090084F" w:rsidRDefault="005307F3" w:rsidP="0090084F">
      <w:pPr>
        <w:keepNext/>
      </w:pPr>
      <w:r>
        <w:rPr>
          <w:noProof/>
          <w:lang w:val="nb-NO" w:eastAsia="nb-NO"/>
        </w:rPr>
        <mc:AlternateContent>
          <mc:Choice Requires="wps">
            <w:drawing>
              <wp:anchor distT="0" distB="0" distL="114300" distR="114300" simplePos="0" relativeHeight="251662336" behindDoc="0" locked="0" layoutInCell="1" allowOverlap="1" wp14:anchorId="1C9C3242" wp14:editId="2F40DA2E">
                <wp:simplePos x="0" y="0"/>
                <wp:positionH relativeFrom="column">
                  <wp:posOffset>1791970</wp:posOffset>
                </wp:positionH>
                <wp:positionV relativeFrom="paragraph">
                  <wp:posOffset>939165</wp:posOffset>
                </wp:positionV>
                <wp:extent cx="397510" cy="267335"/>
                <wp:effectExtent l="5715" t="8255" r="6350" b="10160"/>
                <wp:wrapNone/>
                <wp:docPr id="2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67335"/>
                        </a:xfrm>
                        <a:prstGeom prst="roundRect">
                          <a:avLst>
                            <a:gd name="adj" fmla="val 16667"/>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51C01" id="AutoShape 27" o:spid="_x0000_s1026" style="position:absolute;margin-left:141.1pt;margin-top:73.95pt;width:31.3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" filled="f" strokecolor="#c00000"/>
            </w:pict>
          </mc:Fallback>
        </mc:AlternateContent>
      </w:r>
      <w:r>
        <w:rPr>
          <w:noProof/>
          <w:lang w:val="nb-NO" w:eastAsia="nb-NO"/>
        </w:rPr>
        <mc:AlternateContent>
          <mc:Choice Requires="wps">
            <w:drawing>
              <wp:anchor distT="0" distB="0" distL="114300" distR="114300" simplePos="0" relativeHeight="251660288" behindDoc="0" locked="0" layoutInCell="1" allowOverlap="1" wp14:anchorId="65FEE622" wp14:editId="7ECF94DE">
                <wp:simplePos x="0" y="0"/>
                <wp:positionH relativeFrom="column">
                  <wp:posOffset>3594735</wp:posOffset>
                </wp:positionH>
                <wp:positionV relativeFrom="paragraph">
                  <wp:posOffset>535305</wp:posOffset>
                </wp:positionV>
                <wp:extent cx="1760220" cy="629920"/>
                <wp:effectExtent l="0" t="4445" r="3175" b="381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9FE" w:rsidRPr="00E030EB" w:rsidRDefault="00DE49FE" w:rsidP="00E030EB">
                            <w:r w:rsidRPr="00E030EB">
                              <w:t>ERP suggested discounts (in percent and total</w:t>
                            </w:r>
                            <w:r>
                              <w:t xml:space="preserve">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EE622" id="Text Box 26" o:spid="_x0000_s1034" type="#_x0000_t202" style="position:absolute;margin-left:283.05pt;margin-top:42.15pt;width:138.6pt;height:4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" stroked="f">
                <v:textbox>
                  <w:txbxContent>
                    <w:p w:rsidR="00DE49FE" w:rsidRPr="00E030EB" w:rsidRDefault="00DE49FE" w:rsidP="00E030EB">
                      <w:r w:rsidRPr="00E030EB">
                        <w:t>ERP suggested discounts (in percent and total</w:t>
                      </w:r>
                      <w:r>
                        <w:t xml:space="preserve"> amount)</w:t>
                      </w:r>
                    </w:p>
                  </w:txbxContent>
                </v:textbox>
              </v:shape>
            </w:pict>
          </mc:Fallback>
        </mc:AlternateContent>
      </w:r>
      <w:r>
        <w:rPr>
          <w:noProof/>
          <w:lang w:val="nb-NO" w:eastAsia="nb-NO"/>
        </w:rPr>
        <mc:AlternateContent>
          <mc:Choice Requires="wps">
            <w:drawing>
              <wp:anchor distT="0" distB="0" distL="114300" distR="114300" simplePos="0" relativeHeight="251658240" behindDoc="0" locked="0" layoutInCell="1" allowOverlap="1" wp14:anchorId="7C8F05C6" wp14:editId="15DD8A53">
                <wp:simplePos x="0" y="0"/>
                <wp:positionH relativeFrom="column">
                  <wp:posOffset>2180590</wp:posOffset>
                </wp:positionH>
                <wp:positionV relativeFrom="paragraph">
                  <wp:posOffset>897890</wp:posOffset>
                </wp:positionV>
                <wp:extent cx="1414145" cy="267335"/>
                <wp:effectExtent l="32385" t="5080" r="10795" b="60960"/>
                <wp:wrapNone/>
                <wp:docPr id="2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414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B53E2D" id="_x0000_t32" coordsize="21600,21600" o:spt="32" o:oned="t" path="m,l21600,21600e" filled="f">
                <v:path arrowok="t" fillok="f" o:connecttype="none"/>
                <o:lock v:ext="edit" shapetype="t"/>
              </v:shapetype>
              <v:shape id="AutoShape 25" o:spid="_x0000_s1026" type="#_x0000_t32" style="position:absolute;margin-left:171.7pt;margin-top:70.7pt;width:111.35pt;height:21.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">
                <v:stroke endarrow="block"/>
              </v:shape>
            </w:pict>
          </mc:Fallback>
        </mc:AlternateContent>
      </w:r>
      <w:r>
        <w:rPr>
          <w:noProof/>
          <w:lang w:val="nb-NO" w:eastAsia="nb-NO"/>
        </w:rPr>
        <mc:AlternateContent>
          <mc:Choice Requires="wps">
            <w:drawing>
              <wp:anchor distT="0" distB="0" distL="114300" distR="114300" simplePos="0" relativeHeight="251656192" behindDoc="0" locked="0" layoutInCell="1" allowOverlap="1" wp14:anchorId="6F103C56" wp14:editId="5CE79332">
                <wp:simplePos x="0" y="0"/>
                <wp:positionH relativeFrom="column">
                  <wp:posOffset>2180590</wp:posOffset>
                </wp:positionH>
                <wp:positionV relativeFrom="paragraph">
                  <wp:posOffset>819785</wp:posOffset>
                </wp:positionV>
                <wp:extent cx="1414145" cy="172720"/>
                <wp:effectExtent l="22860" t="12700" r="10795" b="62230"/>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414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7068E" id="AutoShape 24" o:spid="_x0000_s1026" type="#_x0000_t32" style="position:absolute;margin-left:171.7pt;margin-top:64.55pt;width:111.35pt;height:13.6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">
                <v:stroke endarrow="block"/>
              </v:shape>
            </w:pict>
          </mc:Fallback>
        </mc:AlternateContent>
      </w:r>
      <w:r w:rsidR="00E030EB" w:rsidRPr="00DE5E81">
        <w:rPr>
          <w:noProof/>
          <w:lang w:val="nb-NO" w:eastAsia="nb-NO"/>
        </w:rPr>
        <w:drawing>
          <wp:inline distT="0" distB="0" distL="0" distR="0" wp14:anchorId="3B06CAFE" wp14:editId="0EA64659">
            <wp:extent cx="2900005" cy="1664898"/>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900041" cy="1664919"/>
                    </a:xfrm>
                    <a:prstGeom prst="rect">
                      <a:avLst/>
                    </a:prstGeom>
                  </pic:spPr>
                </pic:pic>
              </a:graphicData>
            </a:graphic>
          </wp:inline>
        </w:drawing>
      </w:r>
    </w:p>
    <w:p w:rsidR="00E030EB" w:rsidRDefault="0090084F" w:rsidP="0090084F">
      <w:pPr>
        <w:pStyle w:val="Caption"/>
      </w:pPr>
      <w:r w:rsidRPr="0090084F">
        <w:t xml:space="preserve">Figure </w:t>
      </w:r>
      <w:r>
        <w:fldChar w:fldCharType="begin"/>
      </w:r>
      <w:r w:rsidRPr="0090084F">
        <w:instrText xml:space="preserve"> SEQ Figure \* ARABIC </w:instrText>
      </w:r>
      <w:r>
        <w:fldChar w:fldCharType="separate"/>
      </w:r>
      <w:r w:rsidRPr="0090084F">
        <w:rPr>
          <w:noProof/>
        </w:rPr>
        <w:t>8</w:t>
      </w:r>
      <w:r>
        <w:fldChar w:fldCharType="end"/>
      </w:r>
      <w:r w:rsidRPr="0090084F">
        <w:t xml:space="preserve">: Please notice that this dialog has been revised </w:t>
      </w:r>
      <w:r w:rsidR="00C51464" w:rsidRPr="0090084F">
        <w:t>severely</w:t>
      </w:r>
      <w:r w:rsidRPr="0090084F">
        <w:t xml:space="preserve">. </w:t>
      </w:r>
      <w:r w:rsidRPr="00F21014">
        <w:t>It will look very different in the final version.</w:t>
      </w:r>
    </w:p>
    <w:p w:rsidR="00E030EB" w:rsidRDefault="00E030EB" w:rsidP="0090084F">
      <w:pPr>
        <w:spacing w:after="0"/>
      </w:pPr>
      <w:r>
        <w:t>Each quote line has two discounts: one suggested by the ERP system, and one entered by the user.</w:t>
      </w:r>
    </w:p>
    <w:p w:rsidR="00E030EB" w:rsidRDefault="00E030EB" w:rsidP="0090084F">
      <w:pPr>
        <w:spacing w:after="0"/>
      </w:pPr>
      <w:r>
        <w:t>If the user does not enter anything, we default to the ERP system suggestions.</w:t>
      </w:r>
    </w:p>
    <w:p w:rsidR="00E030EB" w:rsidRDefault="00E030EB" w:rsidP="0090084F">
      <w:pPr>
        <w:spacing w:after="0"/>
      </w:pPr>
      <w:r>
        <w:t>If the user enters a discount, the ERP connector gets a chance to change them.</w:t>
      </w:r>
    </w:p>
    <w:p w:rsidR="00E030EB" w:rsidRDefault="00E030EB" w:rsidP="00E030EB"/>
    <w:p w:rsidR="00E030EB" w:rsidRDefault="00D243D9" w:rsidP="00E030EB">
      <w:pPr>
        <w:pStyle w:val="Heading3"/>
      </w:pPr>
      <w:bookmarkStart w:id="148" w:name="_Toc365989386"/>
      <w:r>
        <w:t>Value</w:t>
      </w:r>
      <w:r w:rsidR="00E030EB">
        <w:t xml:space="preserve"> Fields and Amounts and </w:t>
      </w:r>
      <w:r w:rsidR="00C51464">
        <w:t>Percent’s</w:t>
      </w:r>
      <w:bookmarkEnd w:id="148"/>
    </w:p>
    <w:p w:rsidR="0090084F" w:rsidRDefault="00E030EB" w:rsidP="0090084F">
      <w:pPr>
        <w:keepNext/>
      </w:pPr>
      <w:r w:rsidRPr="00DE5E81">
        <w:rPr>
          <w:noProof/>
          <w:lang w:val="nb-NO" w:eastAsia="nb-NO"/>
        </w:rPr>
        <w:drawing>
          <wp:inline distT="0" distB="0" distL="0" distR="0" wp14:anchorId="1BE5702B" wp14:editId="4C0CDF10">
            <wp:extent cx="2900005" cy="1664898"/>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900041" cy="1664919"/>
                    </a:xfrm>
                    <a:prstGeom prst="rect">
                      <a:avLst/>
                    </a:prstGeom>
                  </pic:spPr>
                </pic:pic>
              </a:graphicData>
            </a:graphic>
          </wp:inline>
        </w:drawing>
      </w:r>
    </w:p>
    <w:p w:rsidR="00E030EB" w:rsidRDefault="0090084F" w:rsidP="0090084F">
      <w:pPr>
        <w:pStyle w:val="Caption"/>
      </w:pPr>
      <w:r w:rsidRPr="0090084F">
        <w:t xml:space="preserve">Figure </w:t>
      </w:r>
      <w:r>
        <w:fldChar w:fldCharType="begin"/>
      </w:r>
      <w:r w:rsidRPr="0090084F">
        <w:instrText xml:space="preserve"> SEQ Figure \* ARABIC </w:instrText>
      </w:r>
      <w:r>
        <w:fldChar w:fldCharType="separate"/>
      </w:r>
      <w:r w:rsidRPr="0090084F">
        <w:rPr>
          <w:noProof/>
        </w:rPr>
        <w:t>9</w:t>
      </w:r>
      <w:r>
        <w:fldChar w:fldCharType="end"/>
      </w:r>
      <w:r w:rsidRPr="0090084F">
        <w:t xml:space="preserve">: Please notice that this dialog has been revised </w:t>
      </w:r>
      <w:r w:rsidR="00C51464" w:rsidRPr="0090084F">
        <w:t>severely</w:t>
      </w:r>
      <w:r w:rsidRPr="0090084F">
        <w:t>. It will look very different in the final version.</w:t>
      </w:r>
    </w:p>
    <w:p w:rsidR="00E030EB" w:rsidRDefault="00E030EB" w:rsidP="00E030EB">
      <w:r>
        <w:t xml:space="preserve">The Quote Line dialog has </w:t>
      </w:r>
      <w:r w:rsidR="0090084F">
        <w:t>five ways of setting the discount; using any of the following fields:</w:t>
      </w:r>
      <w:r>
        <w:t xml:space="preserve"> DISCOUNT PERCENT and DISCOUNT AMOUNT</w:t>
      </w:r>
      <w:r w:rsidR="0090084F">
        <w:t>, EARNING PERCENT and EARNING AMOUNT, and TOTAL PRICE</w:t>
      </w:r>
      <w:r>
        <w:t>.</w:t>
      </w:r>
    </w:p>
    <w:p w:rsidR="0090084F" w:rsidRDefault="00E030EB" w:rsidP="00E030EB">
      <w:r>
        <w:t xml:space="preserve">These are linked. Change the </w:t>
      </w:r>
      <w:r w:rsidR="0090084F">
        <w:t>discount percent</w:t>
      </w:r>
      <w:r w:rsidR="00FD30F3">
        <w:t>,</w:t>
      </w:r>
      <w:r w:rsidR="0090084F">
        <w:t xml:space="preserve"> </w:t>
      </w:r>
      <w:r>
        <w:t xml:space="preserve">and the </w:t>
      </w:r>
      <w:r w:rsidR="0090084F">
        <w:t xml:space="preserve">discount amount, the total price, the earning percent and earning amount </w:t>
      </w:r>
      <w:r>
        <w:t xml:space="preserve">will be recalculated.  </w:t>
      </w:r>
    </w:p>
    <w:p w:rsidR="00E030EB" w:rsidRDefault="00E030EB" w:rsidP="00E030EB">
      <w:r>
        <w:t>We track which field was most recently modified by the user, and we use that as the master field.</w:t>
      </w:r>
      <w:r w:rsidR="0090084F">
        <w:t xml:space="preserve"> </w:t>
      </w:r>
      <w:r>
        <w:t xml:space="preserve">When </w:t>
      </w:r>
      <w:r w:rsidR="0090084F">
        <w:t xml:space="preserve">UnitCostPrice, </w:t>
      </w:r>
      <w:r>
        <w:t xml:space="preserve">Quantity or </w:t>
      </w:r>
      <w:r w:rsidR="0090084F">
        <w:t>UnitList</w:t>
      </w:r>
      <w:r>
        <w:t xml:space="preserve">Price changes, the discounts can be adjusted accordingly to maintain the master field’s value. </w:t>
      </w:r>
    </w:p>
    <w:p w:rsidR="0090084F" w:rsidRDefault="00E030EB" w:rsidP="00E030EB">
      <w:r>
        <w:t xml:space="preserve">e.g. </w:t>
      </w:r>
      <w:r w:rsidR="0090084F">
        <w:t>Assume a quoteline where:</w:t>
      </w:r>
    </w:p>
    <w:p w:rsidR="0090084F" w:rsidRDefault="0090084F" w:rsidP="0090084F">
      <w:pPr>
        <w:pStyle w:val="ListParagraph"/>
        <w:numPr>
          <w:ilvl w:val="0"/>
          <w:numId w:val="12"/>
        </w:numPr>
      </w:pPr>
      <w:r>
        <w:t>UnitCost</w:t>
      </w:r>
      <w:r w:rsidRPr="0090084F">
        <w:t xml:space="preserve"> is 10.00</w:t>
      </w:r>
    </w:p>
    <w:p w:rsidR="0090084F" w:rsidRPr="0090084F" w:rsidRDefault="0090084F" w:rsidP="0090084F">
      <w:pPr>
        <w:pStyle w:val="ListParagraph"/>
        <w:numPr>
          <w:ilvl w:val="0"/>
          <w:numId w:val="12"/>
        </w:numPr>
      </w:pPr>
      <w:r>
        <w:t>UnitListPrice = 13.00</w:t>
      </w:r>
    </w:p>
    <w:p w:rsidR="0090084F" w:rsidRDefault="00E030EB" w:rsidP="00E030EB">
      <w:r>
        <w:t xml:space="preserve">The user has entered </w:t>
      </w:r>
    </w:p>
    <w:p w:rsidR="0090084F" w:rsidRDefault="00E030EB" w:rsidP="0090084F">
      <w:pPr>
        <w:pStyle w:val="ListParagraph"/>
        <w:numPr>
          <w:ilvl w:val="0"/>
          <w:numId w:val="13"/>
        </w:numPr>
      </w:pPr>
      <w:r w:rsidRPr="0090084F">
        <w:t>Quantity = 10</w:t>
      </w:r>
    </w:p>
    <w:p w:rsidR="00E030EB" w:rsidRPr="0090084F" w:rsidRDefault="00E030EB" w:rsidP="0090084F">
      <w:pPr>
        <w:pStyle w:val="ListParagraph"/>
        <w:numPr>
          <w:ilvl w:val="0"/>
          <w:numId w:val="13"/>
        </w:numPr>
      </w:pPr>
      <w:r w:rsidRPr="0090084F">
        <w:t>Discount 10%</w:t>
      </w:r>
    </w:p>
    <w:p w:rsidR="00E030EB" w:rsidRDefault="00E030EB" w:rsidP="00E030EB">
      <w:r>
        <w:t xml:space="preserve">The </w:t>
      </w:r>
      <w:r w:rsidR="00FD30F3" w:rsidRPr="00F21014">
        <w:t>UserValueOverride</w:t>
      </w:r>
      <w:r w:rsidR="00FD30F3" w:rsidRPr="00B10E01">
        <w:t xml:space="preserve"> </w:t>
      </w:r>
      <w:r>
        <w:t>is DiscountPercent since that is what the user modified last.</w:t>
      </w:r>
    </w:p>
    <w:tbl>
      <w:tblPr>
        <w:tblStyle w:val="TableGrid"/>
        <w:tblW w:w="0" w:type="auto"/>
        <w:tblLook w:val="04A0" w:firstRow="1" w:lastRow="0" w:firstColumn="1" w:lastColumn="0" w:noHBand="0" w:noVBand="1"/>
      </w:tblPr>
      <w:tblGrid>
        <w:gridCol w:w="6487"/>
        <w:gridCol w:w="2801"/>
      </w:tblGrid>
      <w:tr w:rsidR="008A1B6E" w:rsidRPr="008A1B6E" w:rsidTr="008A1B6E">
        <w:tc>
          <w:tcPr>
            <w:tcW w:w="6487" w:type="dxa"/>
          </w:tcPr>
          <w:p w:rsidR="008A1B6E" w:rsidRPr="00394C0D" w:rsidRDefault="008A1B6E" w:rsidP="00FD30F3">
            <w:pPr>
              <w:rPr>
                <w:rFonts w:ascii="Consolas" w:hAnsi="Consolas" w:cs="Consolas"/>
                <w:sz w:val="20"/>
              </w:rPr>
            </w:pPr>
            <w:r w:rsidRPr="008A1B6E">
              <w:t xml:space="preserve">The </w:t>
            </w:r>
            <w:r w:rsidR="00FD30F3">
              <w:t>connector</w:t>
            </w:r>
            <w:r w:rsidRPr="008A1B6E">
              <w:t xml:space="preserve"> calculates the </w:t>
            </w:r>
            <w:r w:rsidRPr="008A1B6E">
              <w:rPr>
                <w:b/>
              </w:rPr>
              <w:t>SubTotal</w:t>
            </w:r>
            <w:r w:rsidRPr="008A1B6E">
              <w:t xml:space="preserve"> from the Quantity</w:t>
            </w:r>
            <w:r>
              <w:t xml:space="preserve"> and UnitListPrice</w:t>
            </w:r>
            <w:r w:rsidRPr="008A1B6E">
              <w:t>:</w:t>
            </w:r>
          </w:p>
        </w:tc>
        <w:tc>
          <w:tcPr>
            <w:tcW w:w="2801" w:type="dxa"/>
          </w:tcPr>
          <w:p w:rsidR="008A1B6E" w:rsidRPr="00B31A3F" w:rsidRDefault="008A1B6E" w:rsidP="008A1B6E">
            <w:pPr>
              <w:jc w:val="right"/>
            </w:pPr>
            <w:r w:rsidRPr="008A1B6E">
              <w:t>10*13.00 = 130.00</w:t>
            </w:r>
          </w:p>
        </w:tc>
      </w:tr>
      <w:tr w:rsidR="008A1B6E" w:rsidRPr="008A1B6E" w:rsidTr="008A1B6E">
        <w:tc>
          <w:tcPr>
            <w:tcW w:w="6487" w:type="dxa"/>
          </w:tcPr>
          <w:p w:rsidR="008A1B6E" w:rsidRPr="00394C0D" w:rsidRDefault="008A1B6E" w:rsidP="008A1B6E">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8A1B6E">
              <w:rPr>
                <w:b/>
              </w:rPr>
              <w:t>Discount</w:t>
            </w:r>
            <w:r w:rsidRPr="008A1B6E">
              <w:t xml:space="preserve"> </w:t>
            </w:r>
            <w:r w:rsidRPr="008A1B6E">
              <w:rPr>
                <w:b/>
              </w:rPr>
              <w:t>Amount</w:t>
            </w:r>
            <w:r w:rsidRPr="008A1B6E">
              <w:t xml:space="preserve"> from the Discount Percent</w:t>
            </w:r>
            <w:r>
              <w:t xml:space="preserve"> and SubTotal</w:t>
            </w:r>
            <w:r w:rsidRPr="008A1B6E">
              <w:t>:</w:t>
            </w:r>
          </w:p>
        </w:tc>
        <w:tc>
          <w:tcPr>
            <w:tcW w:w="2801" w:type="dxa"/>
          </w:tcPr>
          <w:p w:rsidR="008A1B6E" w:rsidRPr="00B31A3F" w:rsidRDefault="008A1B6E" w:rsidP="008A1B6E">
            <w:pPr>
              <w:jc w:val="right"/>
            </w:pPr>
            <w:r w:rsidRPr="008A1B6E">
              <w:t>130.00 * 10% = 13.00</w:t>
            </w:r>
          </w:p>
        </w:tc>
      </w:tr>
      <w:tr w:rsidR="008A1B6E" w:rsidRPr="008A1B6E" w:rsidTr="008A1B6E">
        <w:tc>
          <w:tcPr>
            <w:tcW w:w="6487" w:type="dxa"/>
          </w:tcPr>
          <w:p w:rsidR="008A1B6E" w:rsidRPr="00394C0D" w:rsidRDefault="008A1B6E" w:rsidP="008A1B6E">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8A1B6E">
              <w:rPr>
                <w:b/>
              </w:rPr>
              <w:t xml:space="preserve">Total Price </w:t>
            </w:r>
            <w:r w:rsidRPr="008A1B6E">
              <w:t xml:space="preserve">from the </w:t>
            </w:r>
            <w:r w:rsidR="00F2100D">
              <w:t xml:space="preserve">SubTotal and </w:t>
            </w:r>
            <w:r w:rsidRPr="008A1B6E">
              <w:t xml:space="preserve">Discount Amount:  </w:t>
            </w:r>
          </w:p>
        </w:tc>
        <w:tc>
          <w:tcPr>
            <w:tcW w:w="2801" w:type="dxa"/>
          </w:tcPr>
          <w:p w:rsidR="008A1B6E" w:rsidRPr="00B31A3F" w:rsidRDefault="008A1B6E" w:rsidP="008A1B6E">
            <w:pPr>
              <w:jc w:val="right"/>
            </w:pPr>
            <w:r w:rsidRPr="008A1B6E">
              <w:t>130.00 – 13.00 = 117.00</w:t>
            </w:r>
          </w:p>
        </w:tc>
      </w:tr>
      <w:tr w:rsidR="008A1B6E" w:rsidRPr="008A1B6E" w:rsidTr="008A1B6E">
        <w:tc>
          <w:tcPr>
            <w:tcW w:w="6487" w:type="dxa"/>
          </w:tcPr>
          <w:p w:rsidR="008A1B6E" w:rsidRPr="00394C0D" w:rsidRDefault="008A1B6E" w:rsidP="008A1B6E">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8A1B6E">
              <w:rPr>
                <w:b/>
              </w:rPr>
              <w:t xml:space="preserve">Total Cost </w:t>
            </w:r>
            <w:r w:rsidRPr="008A1B6E">
              <w:t>from the Quantity</w:t>
            </w:r>
            <w:r>
              <w:t xml:space="preserve"> and UnitCost</w:t>
            </w:r>
            <w:r w:rsidRPr="008A1B6E">
              <w:t xml:space="preserve">:  </w:t>
            </w:r>
          </w:p>
        </w:tc>
        <w:tc>
          <w:tcPr>
            <w:tcW w:w="2801" w:type="dxa"/>
          </w:tcPr>
          <w:p w:rsidR="008A1B6E" w:rsidRPr="00B31A3F" w:rsidRDefault="008A1B6E" w:rsidP="008A1B6E">
            <w:pPr>
              <w:jc w:val="right"/>
            </w:pPr>
            <w:r w:rsidRPr="008A1B6E">
              <w:t>10*10.00 = 100.00</w:t>
            </w:r>
          </w:p>
        </w:tc>
      </w:tr>
      <w:tr w:rsidR="008A1B6E" w:rsidRPr="008A1B6E" w:rsidTr="008A1B6E">
        <w:tc>
          <w:tcPr>
            <w:tcW w:w="6487" w:type="dxa"/>
          </w:tcPr>
          <w:p w:rsidR="008A1B6E" w:rsidRPr="00394C0D" w:rsidRDefault="008A1B6E" w:rsidP="008A1B6E">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8A1B6E">
              <w:rPr>
                <w:b/>
              </w:rPr>
              <w:t>Earning Amount</w:t>
            </w:r>
            <w:r w:rsidRPr="008A1B6E">
              <w:t xml:space="preserve"> from the Total</w:t>
            </w:r>
            <w:r>
              <w:t>P</w:t>
            </w:r>
            <w:r w:rsidRPr="008A1B6E">
              <w:t xml:space="preserve">rice and cost:  </w:t>
            </w:r>
          </w:p>
        </w:tc>
        <w:tc>
          <w:tcPr>
            <w:tcW w:w="2801" w:type="dxa"/>
          </w:tcPr>
          <w:p w:rsidR="008A1B6E" w:rsidRPr="00B31A3F" w:rsidRDefault="008A1B6E" w:rsidP="008A1B6E">
            <w:pPr>
              <w:jc w:val="right"/>
            </w:pPr>
            <w:r w:rsidRPr="008A1B6E">
              <w:t>117.00– 100.00 = 17.00</w:t>
            </w:r>
          </w:p>
        </w:tc>
      </w:tr>
      <w:tr w:rsidR="008A1B6E" w:rsidRPr="008A1B6E" w:rsidTr="008A1B6E">
        <w:tc>
          <w:tcPr>
            <w:tcW w:w="6487" w:type="dxa"/>
          </w:tcPr>
          <w:p w:rsidR="008A1B6E" w:rsidRPr="00394C0D" w:rsidRDefault="008A1B6E" w:rsidP="008A1B6E">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8A1B6E">
              <w:rPr>
                <w:b/>
              </w:rPr>
              <w:t>Earning Percent</w:t>
            </w:r>
            <w:r w:rsidRPr="008A1B6E">
              <w:t xml:space="preserve"> from the Earning Amount</w:t>
            </w:r>
            <w:r>
              <w:t xml:space="preserve"> and TotalPrice</w:t>
            </w:r>
            <w:r w:rsidRPr="008A1B6E">
              <w:t xml:space="preserve">:  </w:t>
            </w:r>
          </w:p>
        </w:tc>
        <w:tc>
          <w:tcPr>
            <w:tcW w:w="2801" w:type="dxa"/>
          </w:tcPr>
          <w:p w:rsidR="008A1B6E" w:rsidRPr="00B31A3F" w:rsidRDefault="008A1B6E" w:rsidP="008A1B6E">
            <w:pPr>
              <w:jc w:val="right"/>
            </w:pPr>
            <w:r w:rsidRPr="008A1B6E">
              <w:t>17.00 / 117.00 = 14.53%</w:t>
            </w:r>
          </w:p>
        </w:tc>
      </w:tr>
    </w:tbl>
    <w:p w:rsidR="008A1B6E" w:rsidRDefault="008A1B6E" w:rsidP="0090084F"/>
    <w:p w:rsidR="008A1B6E" w:rsidRDefault="00E030EB" w:rsidP="00E030EB">
      <w:r>
        <w:t xml:space="preserve">The user changes </w:t>
      </w:r>
      <w:r w:rsidRPr="004674E0">
        <w:rPr>
          <w:b/>
        </w:rPr>
        <w:t>Quantity</w:t>
      </w:r>
      <w:r>
        <w:t>:</w:t>
      </w:r>
      <w:r>
        <w:tab/>
      </w:r>
      <w:r>
        <w:tab/>
        <w:t xml:space="preserve">Quantity = </w:t>
      </w:r>
      <w:r w:rsidRPr="00820B3A">
        <w:rPr>
          <w:b/>
        </w:rPr>
        <w:t>100</w:t>
      </w:r>
    </w:p>
    <w:tbl>
      <w:tblPr>
        <w:tblStyle w:val="TableGrid"/>
        <w:tblW w:w="0" w:type="auto"/>
        <w:tblLook w:val="04A0" w:firstRow="1" w:lastRow="0" w:firstColumn="1" w:lastColumn="0" w:noHBand="0" w:noVBand="1"/>
      </w:tblPr>
      <w:tblGrid>
        <w:gridCol w:w="6487"/>
        <w:gridCol w:w="2801"/>
      </w:tblGrid>
      <w:tr w:rsidR="008A1B6E" w:rsidRPr="008A1B6E" w:rsidTr="008A1B6E">
        <w:tc>
          <w:tcPr>
            <w:tcW w:w="6487" w:type="dxa"/>
          </w:tcPr>
          <w:p w:rsidR="008A1B6E" w:rsidRPr="00394C0D" w:rsidRDefault="008A1B6E" w:rsidP="005665F8">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8A1B6E">
              <w:rPr>
                <w:b/>
              </w:rPr>
              <w:t>SubTotal</w:t>
            </w:r>
            <w:r w:rsidRPr="008A1B6E">
              <w:t xml:space="preserve"> from the Quantity</w:t>
            </w:r>
            <w:r>
              <w:t xml:space="preserve"> and UnitListPrice</w:t>
            </w:r>
            <w:r w:rsidRPr="008A1B6E">
              <w:t>:</w:t>
            </w:r>
          </w:p>
        </w:tc>
        <w:tc>
          <w:tcPr>
            <w:tcW w:w="2801" w:type="dxa"/>
          </w:tcPr>
          <w:p w:rsidR="008A1B6E" w:rsidRPr="00B31A3F" w:rsidRDefault="008A1B6E" w:rsidP="005665F8">
            <w:pPr>
              <w:jc w:val="right"/>
            </w:pPr>
            <w:r w:rsidRPr="008A1B6E">
              <w:t>1</w:t>
            </w:r>
            <w:r>
              <w:t>0</w:t>
            </w:r>
            <w:r w:rsidRPr="008A1B6E">
              <w:t>0*13.00 = 130</w:t>
            </w:r>
            <w:r>
              <w:t>0</w:t>
            </w:r>
            <w:r w:rsidRPr="008A1B6E">
              <w:t>.00</w:t>
            </w:r>
          </w:p>
        </w:tc>
      </w:tr>
      <w:tr w:rsidR="008A1B6E" w:rsidRPr="008A1B6E" w:rsidTr="008A1B6E">
        <w:tc>
          <w:tcPr>
            <w:tcW w:w="6487" w:type="dxa"/>
          </w:tcPr>
          <w:p w:rsidR="008A1B6E" w:rsidRPr="00394C0D" w:rsidRDefault="008A1B6E" w:rsidP="005665F8">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8A1B6E">
              <w:rPr>
                <w:b/>
              </w:rPr>
              <w:t>Discount</w:t>
            </w:r>
            <w:r w:rsidRPr="008A1B6E">
              <w:t xml:space="preserve"> </w:t>
            </w:r>
            <w:r w:rsidRPr="008A1B6E">
              <w:rPr>
                <w:b/>
              </w:rPr>
              <w:t>Amount</w:t>
            </w:r>
            <w:r w:rsidRPr="008A1B6E">
              <w:t xml:space="preserve"> from the Discount Percent</w:t>
            </w:r>
            <w:r>
              <w:t xml:space="preserve"> and SubTotal</w:t>
            </w:r>
            <w:r w:rsidRPr="008A1B6E">
              <w:t>:</w:t>
            </w:r>
          </w:p>
        </w:tc>
        <w:tc>
          <w:tcPr>
            <w:tcW w:w="2801" w:type="dxa"/>
          </w:tcPr>
          <w:p w:rsidR="008A1B6E" w:rsidRPr="00B31A3F" w:rsidRDefault="008A1B6E" w:rsidP="005665F8">
            <w:pPr>
              <w:jc w:val="right"/>
            </w:pPr>
            <w:r w:rsidRPr="008A1B6E">
              <w:t>13</w:t>
            </w:r>
            <w:r>
              <w:t>0</w:t>
            </w:r>
            <w:r w:rsidRPr="008A1B6E">
              <w:t>0.00 * 10% = 13</w:t>
            </w:r>
            <w:r>
              <w:t>0</w:t>
            </w:r>
            <w:r w:rsidRPr="008A1B6E">
              <w:t>.00</w:t>
            </w:r>
          </w:p>
        </w:tc>
      </w:tr>
      <w:tr w:rsidR="008A1B6E" w:rsidRPr="008A1B6E" w:rsidTr="008A1B6E">
        <w:tc>
          <w:tcPr>
            <w:tcW w:w="6487" w:type="dxa"/>
          </w:tcPr>
          <w:p w:rsidR="008A1B6E" w:rsidRPr="00394C0D" w:rsidRDefault="008A1B6E" w:rsidP="005665F8">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8A1B6E">
              <w:rPr>
                <w:b/>
              </w:rPr>
              <w:t xml:space="preserve">Total Price </w:t>
            </w:r>
            <w:r w:rsidRPr="008A1B6E">
              <w:t xml:space="preserve">from the </w:t>
            </w:r>
            <w:r w:rsidR="00F2100D">
              <w:t xml:space="preserve">SubTotal and </w:t>
            </w:r>
            <w:r w:rsidRPr="008A1B6E">
              <w:t xml:space="preserve">Discount Amount:  </w:t>
            </w:r>
          </w:p>
        </w:tc>
        <w:tc>
          <w:tcPr>
            <w:tcW w:w="2801" w:type="dxa"/>
          </w:tcPr>
          <w:p w:rsidR="008A1B6E" w:rsidRPr="00B31A3F" w:rsidRDefault="008A1B6E" w:rsidP="005665F8">
            <w:pPr>
              <w:jc w:val="right"/>
            </w:pPr>
            <w:r w:rsidRPr="008A1B6E">
              <w:t>13</w:t>
            </w:r>
            <w:r>
              <w:t>0</w:t>
            </w:r>
            <w:r w:rsidRPr="008A1B6E">
              <w:t>0.00 – 13</w:t>
            </w:r>
            <w:r>
              <w:t>0</w:t>
            </w:r>
            <w:r w:rsidRPr="008A1B6E">
              <w:t>.00 = 117</w:t>
            </w:r>
            <w:r>
              <w:t>0</w:t>
            </w:r>
            <w:r w:rsidRPr="008A1B6E">
              <w:t>.00</w:t>
            </w:r>
          </w:p>
        </w:tc>
      </w:tr>
      <w:tr w:rsidR="008A1B6E" w:rsidRPr="008A1B6E" w:rsidTr="008A1B6E">
        <w:tc>
          <w:tcPr>
            <w:tcW w:w="6487" w:type="dxa"/>
          </w:tcPr>
          <w:p w:rsidR="008A1B6E" w:rsidRPr="00394C0D" w:rsidRDefault="008A1B6E" w:rsidP="005665F8">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8A1B6E">
              <w:rPr>
                <w:b/>
              </w:rPr>
              <w:t xml:space="preserve">Total Cost </w:t>
            </w:r>
            <w:r w:rsidRPr="008A1B6E">
              <w:t>from the Quantity</w:t>
            </w:r>
            <w:r>
              <w:t xml:space="preserve"> and UnitCost</w:t>
            </w:r>
            <w:r w:rsidRPr="008A1B6E">
              <w:t xml:space="preserve">:  </w:t>
            </w:r>
          </w:p>
        </w:tc>
        <w:tc>
          <w:tcPr>
            <w:tcW w:w="2801" w:type="dxa"/>
          </w:tcPr>
          <w:p w:rsidR="008A1B6E" w:rsidRPr="00B31A3F" w:rsidRDefault="008A1B6E" w:rsidP="005665F8">
            <w:pPr>
              <w:jc w:val="right"/>
            </w:pPr>
            <w:r w:rsidRPr="008A1B6E">
              <w:t>1</w:t>
            </w:r>
            <w:r>
              <w:t>0</w:t>
            </w:r>
            <w:r w:rsidRPr="008A1B6E">
              <w:t>0*10.00 = 1</w:t>
            </w:r>
            <w:r>
              <w:t>0</w:t>
            </w:r>
            <w:r w:rsidRPr="008A1B6E">
              <w:t>00.00</w:t>
            </w:r>
          </w:p>
        </w:tc>
      </w:tr>
      <w:tr w:rsidR="008A1B6E" w:rsidRPr="008A1B6E" w:rsidTr="008A1B6E">
        <w:tc>
          <w:tcPr>
            <w:tcW w:w="6487" w:type="dxa"/>
          </w:tcPr>
          <w:p w:rsidR="008A1B6E" w:rsidRPr="00394C0D" w:rsidRDefault="008A1B6E" w:rsidP="005665F8">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8A1B6E">
              <w:rPr>
                <w:b/>
              </w:rPr>
              <w:t>Earning Amount</w:t>
            </w:r>
            <w:r w:rsidRPr="008A1B6E">
              <w:t xml:space="preserve"> from the Total</w:t>
            </w:r>
            <w:r>
              <w:t>P</w:t>
            </w:r>
            <w:r w:rsidRPr="008A1B6E">
              <w:t xml:space="preserve">rice and cost:  </w:t>
            </w:r>
          </w:p>
        </w:tc>
        <w:tc>
          <w:tcPr>
            <w:tcW w:w="2801" w:type="dxa"/>
          </w:tcPr>
          <w:p w:rsidR="008A1B6E" w:rsidRPr="00B31A3F" w:rsidRDefault="008A1B6E" w:rsidP="005665F8">
            <w:pPr>
              <w:jc w:val="right"/>
            </w:pPr>
            <w:r w:rsidRPr="008A1B6E">
              <w:t>117</w:t>
            </w:r>
            <w:r>
              <w:t>0</w:t>
            </w:r>
            <w:r w:rsidRPr="008A1B6E">
              <w:t>.00– 10</w:t>
            </w:r>
            <w:r>
              <w:t>0</w:t>
            </w:r>
            <w:r w:rsidRPr="008A1B6E">
              <w:t>0.00 = 17</w:t>
            </w:r>
            <w:r>
              <w:t>0</w:t>
            </w:r>
            <w:r w:rsidRPr="008A1B6E">
              <w:t>.00</w:t>
            </w:r>
          </w:p>
        </w:tc>
      </w:tr>
      <w:tr w:rsidR="008A1B6E" w:rsidRPr="008A1B6E" w:rsidTr="008A1B6E">
        <w:tc>
          <w:tcPr>
            <w:tcW w:w="6487" w:type="dxa"/>
          </w:tcPr>
          <w:p w:rsidR="008A1B6E" w:rsidRPr="00394C0D" w:rsidRDefault="008A1B6E" w:rsidP="005665F8">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8A1B6E">
              <w:rPr>
                <w:b/>
              </w:rPr>
              <w:t>Earning Percent</w:t>
            </w:r>
            <w:r w:rsidRPr="008A1B6E">
              <w:t xml:space="preserve"> from the Earning Amount</w:t>
            </w:r>
            <w:r>
              <w:t xml:space="preserve"> and TotalPrice</w:t>
            </w:r>
            <w:r w:rsidRPr="008A1B6E">
              <w:t xml:space="preserve">:  </w:t>
            </w:r>
          </w:p>
        </w:tc>
        <w:tc>
          <w:tcPr>
            <w:tcW w:w="2801" w:type="dxa"/>
          </w:tcPr>
          <w:p w:rsidR="008A1B6E" w:rsidRPr="00B31A3F" w:rsidRDefault="008A1B6E" w:rsidP="005665F8">
            <w:pPr>
              <w:jc w:val="right"/>
            </w:pPr>
            <w:r w:rsidRPr="008A1B6E">
              <w:t>17</w:t>
            </w:r>
            <w:r>
              <w:t>0</w:t>
            </w:r>
            <w:r w:rsidRPr="008A1B6E">
              <w:t>.00 / 117</w:t>
            </w:r>
            <w:r>
              <w:t>0</w:t>
            </w:r>
            <w:r w:rsidRPr="008A1B6E">
              <w:t>.00 = 14.53%</w:t>
            </w:r>
          </w:p>
        </w:tc>
      </w:tr>
    </w:tbl>
    <w:p w:rsidR="008A1B6E" w:rsidRDefault="008A1B6E" w:rsidP="00E030EB"/>
    <w:p w:rsidR="00E030EB" w:rsidRDefault="00E030EB" w:rsidP="00E030EB">
      <w:r>
        <w:t xml:space="preserve">The user changes </w:t>
      </w:r>
      <w:r w:rsidRPr="004674E0">
        <w:rPr>
          <w:b/>
        </w:rPr>
        <w:t>Discount Amount</w:t>
      </w:r>
      <w:r>
        <w:t xml:space="preserve"> to 100 – this changes the </w:t>
      </w:r>
      <w:r w:rsidR="00FD30F3" w:rsidRPr="00F21014">
        <w:t>UserValueOverride</w:t>
      </w:r>
      <w:r w:rsidR="00FD30F3" w:rsidRPr="00B10E01">
        <w:t xml:space="preserve"> </w:t>
      </w:r>
      <w:r>
        <w:t>to DiscountAmount.</w:t>
      </w:r>
    </w:p>
    <w:tbl>
      <w:tblPr>
        <w:tblStyle w:val="TableGrid"/>
        <w:tblW w:w="0" w:type="auto"/>
        <w:tblLook w:val="04A0" w:firstRow="1" w:lastRow="0" w:firstColumn="1" w:lastColumn="0" w:noHBand="0" w:noVBand="1"/>
      </w:tblPr>
      <w:tblGrid>
        <w:gridCol w:w="6487"/>
        <w:gridCol w:w="2801"/>
      </w:tblGrid>
      <w:tr w:rsidR="008A1B6E" w:rsidRPr="008A1B6E" w:rsidTr="005665F8">
        <w:tc>
          <w:tcPr>
            <w:tcW w:w="6487" w:type="dxa"/>
          </w:tcPr>
          <w:p w:rsidR="008A1B6E" w:rsidRPr="00394C0D" w:rsidRDefault="008A1B6E" w:rsidP="005665F8">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F2100D">
              <w:t>SubTotal</w:t>
            </w:r>
            <w:r w:rsidRPr="008A1B6E">
              <w:t xml:space="preserve"> from the Quantity</w:t>
            </w:r>
            <w:r>
              <w:t xml:space="preserve"> and UnitListPrice</w:t>
            </w:r>
            <w:r w:rsidRPr="008A1B6E">
              <w:t>:</w:t>
            </w:r>
          </w:p>
        </w:tc>
        <w:tc>
          <w:tcPr>
            <w:tcW w:w="2801" w:type="dxa"/>
          </w:tcPr>
          <w:p w:rsidR="008A1B6E" w:rsidRPr="00B31A3F" w:rsidRDefault="008A1B6E" w:rsidP="005665F8">
            <w:pPr>
              <w:jc w:val="right"/>
            </w:pPr>
            <w:r w:rsidRPr="008A1B6E">
              <w:t>1</w:t>
            </w:r>
            <w:r>
              <w:t>0</w:t>
            </w:r>
            <w:r w:rsidRPr="008A1B6E">
              <w:t>0*13.00 = 130</w:t>
            </w:r>
            <w:r>
              <w:t>0</w:t>
            </w:r>
            <w:r w:rsidRPr="008A1B6E">
              <w:t>.00</w:t>
            </w:r>
          </w:p>
        </w:tc>
      </w:tr>
      <w:tr w:rsidR="008A1B6E" w:rsidRPr="008A1B6E" w:rsidTr="005665F8">
        <w:tc>
          <w:tcPr>
            <w:tcW w:w="6487" w:type="dxa"/>
          </w:tcPr>
          <w:p w:rsidR="008A1B6E" w:rsidRPr="00394C0D" w:rsidRDefault="008A1B6E" w:rsidP="008A1B6E">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8A1B6E">
              <w:rPr>
                <w:b/>
              </w:rPr>
              <w:t>Discount</w:t>
            </w:r>
            <w:r w:rsidRPr="008A1B6E">
              <w:t xml:space="preserve"> </w:t>
            </w:r>
            <w:r>
              <w:rPr>
                <w:b/>
              </w:rPr>
              <w:t>Percent</w:t>
            </w:r>
            <w:r w:rsidRPr="008A1B6E">
              <w:t xml:space="preserve"> from the Discount </w:t>
            </w:r>
            <w:r>
              <w:t>Amount and SubTotal</w:t>
            </w:r>
            <w:r w:rsidRPr="008A1B6E">
              <w:t>:</w:t>
            </w:r>
          </w:p>
        </w:tc>
        <w:tc>
          <w:tcPr>
            <w:tcW w:w="2801" w:type="dxa"/>
          </w:tcPr>
          <w:p w:rsidR="008A1B6E" w:rsidRPr="00B31A3F" w:rsidRDefault="00F2100D" w:rsidP="00FD30F3">
            <w:pPr>
              <w:jc w:val="right"/>
            </w:pPr>
            <w:r>
              <w:t xml:space="preserve">100 / </w:t>
            </w:r>
            <w:r w:rsidR="008A1B6E" w:rsidRPr="008A1B6E">
              <w:t>13</w:t>
            </w:r>
            <w:r w:rsidR="008A1B6E">
              <w:t>0</w:t>
            </w:r>
            <w:r w:rsidR="008A1B6E" w:rsidRPr="008A1B6E">
              <w:t xml:space="preserve">0.00 = </w:t>
            </w:r>
            <w:r>
              <w:t>7</w:t>
            </w:r>
            <w:r w:rsidR="00FD30F3">
              <w:t>.</w:t>
            </w:r>
            <w:r>
              <w:t>70%</w:t>
            </w:r>
          </w:p>
        </w:tc>
      </w:tr>
      <w:tr w:rsidR="008A1B6E" w:rsidRPr="008A1B6E" w:rsidTr="005665F8">
        <w:tc>
          <w:tcPr>
            <w:tcW w:w="6487" w:type="dxa"/>
          </w:tcPr>
          <w:p w:rsidR="008A1B6E" w:rsidRPr="00394C0D" w:rsidRDefault="008A1B6E" w:rsidP="00F2100D">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F2100D">
              <w:t>Total Price</w:t>
            </w:r>
            <w:r w:rsidRPr="008A1B6E">
              <w:rPr>
                <w:b/>
              </w:rPr>
              <w:t xml:space="preserve"> </w:t>
            </w:r>
            <w:r w:rsidRPr="008A1B6E">
              <w:t xml:space="preserve">from the </w:t>
            </w:r>
            <w:r w:rsidR="00F2100D">
              <w:t xml:space="preserve">SubTotal and </w:t>
            </w:r>
            <w:r w:rsidRPr="008A1B6E">
              <w:t xml:space="preserve">Discount Amount:  </w:t>
            </w:r>
          </w:p>
        </w:tc>
        <w:tc>
          <w:tcPr>
            <w:tcW w:w="2801" w:type="dxa"/>
          </w:tcPr>
          <w:p w:rsidR="008A1B6E" w:rsidRPr="00B31A3F" w:rsidRDefault="008A1B6E" w:rsidP="00F2100D">
            <w:pPr>
              <w:jc w:val="right"/>
            </w:pPr>
            <w:r w:rsidRPr="008A1B6E">
              <w:t>13</w:t>
            </w:r>
            <w:r>
              <w:t>0</w:t>
            </w:r>
            <w:r w:rsidRPr="008A1B6E">
              <w:t>0.00 – 1</w:t>
            </w:r>
            <w:r w:rsidR="00F2100D">
              <w:t>0</w:t>
            </w:r>
            <w:r>
              <w:t>0</w:t>
            </w:r>
            <w:r w:rsidRPr="008A1B6E">
              <w:t>.00 = 1</w:t>
            </w:r>
            <w:r w:rsidR="00F2100D">
              <w:t>20</w:t>
            </w:r>
            <w:r>
              <w:t>0</w:t>
            </w:r>
            <w:r w:rsidRPr="008A1B6E">
              <w:t>.00</w:t>
            </w:r>
          </w:p>
        </w:tc>
      </w:tr>
      <w:tr w:rsidR="008A1B6E" w:rsidRPr="008A1B6E" w:rsidTr="005665F8">
        <w:tc>
          <w:tcPr>
            <w:tcW w:w="6487" w:type="dxa"/>
          </w:tcPr>
          <w:p w:rsidR="008A1B6E" w:rsidRPr="00394C0D" w:rsidRDefault="008A1B6E" w:rsidP="005665F8">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F2100D">
              <w:t>Total Cost</w:t>
            </w:r>
            <w:r w:rsidRPr="008A1B6E">
              <w:rPr>
                <w:b/>
              </w:rPr>
              <w:t xml:space="preserve"> </w:t>
            </w:r>
            <w:r w:rsidRPr="008A1B6E">
              <w:t>from the Quantity</w:t>
            </w:r>
            <w:r>
              <w:t xml:space="preserve"> and UnitCost</w:t>
            </w:r>
            <w:r w:rsidRPr="008A1B6E">
              <w:t xml:space="preserve">:  </w:t>
            </w:r>
          </w:p>
        </w:tc>
        <w:tc>
          <w:tcPr>
            <w:tcW w:w="2801" w:type="dxa"/>
          </w:tcPr>
          <w:p w:rsidR="008A1B6E" w:rsidRPr="00B31A3F" w:rsidRDefault="008A1B6E" w:rsidP="005665F8">
            <w:pPr>
              <w:jc w:val="right"/>
            </w:pPr>
            <w:r w:rsidRPr="008A1B6E">
              <w:t>1</w:t>
            </w:r>
            <w:r>
              <w:t>0</w:t>
            </w:r>
            <w:r w:rsidRPr="008A1B6E">
              <w:t>0*10.00 = 1</w:t>
            </w:r>
            <w:r>
              <w:t>0</w:t>
            </w:r>
            <w:r w:rsidRPr="008A1B6E">
              <w:t>00.00</w:t>
            </w:r>
          </w:p>
        </w:tc>
      </w:tr>
      <w:tr w:rsidR="008A1B6E" w:rsidRPr="008A1B6E" w:rsidTr="005665F8">
        <w:tc>
          <w:tcPr>
            <w:tcW w:w="6487" w:type="dxa"/>
          </w:tcPr>
          <w:p w:rsidR="008A1B6E" w:rsidRPr="00394C0D" w:rsidRDefault="008A1B6E" w:rsidP="005665F8">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F2100D">
              <w:t>Earning Amount</w:t>
            </w:r>
            <w:r w:rsidRPr="008A1B6E">
              <w:t xml:space="preserve"> from the Total</w:t>
            </w:r>
            <w:r>
              <w:t>P</w:t>
            </w:r>
            <w:r w:rsidRPr="008A1B6E">
              <w:t xml:space="preserve">rice and cost:  </w:t>
            </w:r>
          </w:p>
        </w:tc>
        <w:tc>
          <w:tcPr>
            <w:tcW w:w="2801" w:type="dxa"/>
          </w:tcPr>
          <w:p w:rsidR="008A1B6E" w:rsidRPr="00B31A3F" w:rsidRDefault="008A1B6E" w:rsidP="00F2100D">
            <w:pPr>
              <w:jc w:val="right"/>
            </w:pPr>
            <w:r w:rsidRPr="008A1B6E">
              <w:t>1</w:t>
            </w:r>
            <w:r w:rsidR="00F2100D">
              <w:t>200</w:t>
            </w:r>
            <w:r w:rsidRPr="008A1B6E">
              <w:t>.00– 10</w:t>
            </w:r>
            <w:r>
              <w:t>0</w:t>
            </w:r>
            <w:r w:rsidRPr="008A1B6E">
              <w:t xml:space="preserve">0.00 = </w:t>
            </w:r>
            <w:r w:rsidR="00F2100D">
              <w:t>20</w:t>
            </w:r>
            <w:r>
              <w:t>0</w:t>
            </w:r>
            <w:r w:rsidRPr="008A1B6E">
              <w:t>.00</w:t>
            </w:r>
          </w:p>
        </w:tc>
      </w:tr>
      <w:tr w:rsidR="008A1B6E" w:rsidRPr="008A1B6E" w:rsidTr="005665F8">
        <w:tc>
          <w:tcPr>
            <w:tcW w:w="6487" w:type="dxa"/>
          </w:tcPr>
          <w:p w:rsidR="008A1B6E" w:rsidRPr="00394C0D" w:rsidRDefault="008A1B6E" w:rsidP="005665F8">
            <w:pPr>
              <w:rPr>
                <w:rFonts w:ascii="Consolas" w:hAnsi="Consolas" w:cs="Consolas"/>
                <w:sz w:val="20"/>
              </w:rPr>
            </w:pPr>
            <w:r w:rsidRPr="008A1B6E">
              <w:t xml:space="preserve">The </w:t>
            </w:r>
            <w:r w:rsidR="00FD30F3">
              <w:t>connector</w:t>
            </w:r>
            <w:r w:rsidR="00FD30F3" w:rsidRPr="008A1B6E">
              <w:t xml:space="preserve"> </w:t>
            </w:r>
            <w:r w:rsidRPr="008A1B6E">
              <w:t xml:space="preserve">calculates the </w:t>
            </w:r>
            <w:r w:rsidRPr="00F2100D">
              <w:t>Earning Percent</w:t>
            </w:r>
            <w:r w:rsidRPr="008A1B6E">
              <w:t xml:space="preserve"> from the Earning Amount</w:t>
            </w:r>
            <w:r>
              <w:t xml:space="preserve"> and TotalPrice</w:t>
            </w:r>
            <w:r w:rsidRPr="008A1B6E">
              <w:t xml:space="preserve">:  </w:t>
            </w:r>
          </w:p>
        </w:tc>
        <w:tc>
          <w:tcPr>
            <w:tcW w:w="2801" w:type="dxa"/>
          </w:tcPr>
          <w:p w:rsidR="008A1B6E" w:rsidRPr="00B31A3F" w:rsidRDefault="00F2100D" w:rsidP="00F2100D">
            <w:pPr>
              <w:jc w:val="right"/>
            </w:pPr>
            <w:r>
              <w:t>200</w:t>
            </w:r>
            <w:r w:rsidR="008A1B6E" w:rsidRPr="008A1B6E">
              <w:t>.00 / 1</w:t>
            </w:r>
            <w:r>
              <w:t>200</w:t>
            </w:r>
            <w:r w:rsidR="008A1B6E" w:rsidRPr="008A1B6E">
              <w:t xml:space="preserve">.00 = </w:t>
            </w:r>
            <w:r>
              <w:t>16.67</w:t>
            </w:r>
            <w:r w:rsidR="008A1B6E" w:rsidRPr="008A1B6E">
              <w:t>%</w:t>
            </w:r>
          </w:p>
        </w:tc>
      </w:tr>
    </w:tbl>
    <w:p w:rsidR="00FD30F3" w:rsidRDefault="00FD30F3" w:rsidP="00FD30F3"/>
    <w:p w:rsidR="00FD30F3" w:rsidRDefault="00FD30F3" w:rsidP="00FD30F3">
      <w:r>
        <w:t xml:space="preserve">The user changes </w:t>
      </w:r>
      <w:r w:rsidRPr="004674E0">
        <w:rPr>
          <w:b/>
        </w:rPr>
        <w:t>Total Price</w:t>
      </w:r>
      <w:r>
        <w:t xml:space="preserve"> to 1100 – this changes the </w:t>
      </w:r>
      <w:r w:rsidRPr="00F21014">
        <w:t>UserValueOverride</w:t>
      </w:r>
      <w:r w:rsidRPr="00B10E01">
        <w:t xml:space="preserve"> </w:t>
      </w:r>
      <w:r>
        <w:t>to TotalPrice.</w:t>
      </w:r>
    </w:p>
    <w:tbl>
      <w:tblPr>
        <w:tblStyle w:val="TableGrid"/>
        <w:tblW w:w="0" w:type="auto"/>
        <w:tblLook w:val="04A0" w:firstRow="1" w:lastRow="0" w:firstColumn="1" w:lastColumn="0" w:noHBand="0" w:noVBand="1"/>
      </w:tblPr>
      <w:tblGrid>
        <w:gridCol w:w="6487"/>
        <w:gridCol w:w="2801"/>
      </w:tblGrid>
      <w:tr w:rsidR="00FD30F3" w:rsidRPr="008A1B6E" w:rsidTr="005665F8">
        <w:tc>
          <w:tcPr>
            <w:tcW w:w="6487" w:type="dxa"/>
          </w:tcPr>
          <w:p w:rsidR="00FD30F3" w:rsidRPr="00394C0D" w:rsidRDefault="00FD30F3" w:rsidP="005665F8">
            <w:pPr>
              <w:rPr>
                <w:rFonts w:ascii="Consolas" w:hAnsi="Consolas" w:cs="Consolas"/>
                <w:sz w:val="20"/>
              </w:rPr>
            </w:pPr>
            <w:r w:rsidRPr="008A1B6E">
              <w:t xml:space="preserve">The </w:t>
            </w:r>
            <w:r>
              <w:t>connector</w:t>
            </w:r>
            <w:r w:rsidRPr="008A1B6E">
              <w:t xml:space="preserve"> calculates the </w:t>
            </w:r>
            <w:r w:rsidRPr="00F2100D">
              <w:t>SubTotal</w:t>
            </w:r>
            <w:r w:rsidRPr="008A1B6E">
              <w:t xml:space="preserve"> from the Quantity</w:t>
            </w:r>
            <w:r>
              <w:t xml:space="preserve"> and UnitListPrice</w:t>
            </w:r>
            <w:r w:rsidRPr="008A1B6E">
              <w:t>:</w:t>
            </w:r>
          </w:p>
        </w:tc>
        <w:tc>
          <w:tcPr>
            <w:tcW w:w="2801" w:type="dxa"/>
          </w:tcPr>
          <w:p w:rsidR="00FD30F3" w:rsidRPr="00B31A3F" w:rsidRDefault="00FD30F3" w:rsidP="005665F8">
            <w:pPr>
              <w:jc w:val="right"/>
            </w:pPr>
            <w:r w:rsidRPr="008A1B6E">
              <w:t>1</w:t>
            </w:r>
            <w:r>
              <w:t>0</w:t>
            </w:r>
            <w:r w:rsidRPr="008A1B6E">
              <w:t>0*13.00 = 130</w:t>
            </w:r>
            <w:r>
              <w:t>0</w:t>
            </w:r>
            <w:r w:rsidRPr="008A1B6E">
              <w:t>.00</w:t>
            </w:r>
          </w:p>
        </w:tc>
      </w:tr>
      <w:tr w:rsidR="00FD30F3" w:rsidRPr="008A1B6E" w:rsidTr="005665F8">
        <w:tc>
          <w:tcPr>
            <w:tcW w:w="6487" w:type="dxa"/>
          </w:tcPr>
          <w:p w:rsidR="00FD30F3" w:rsidRPr="00394C0D" w:rsidRDefault="00FD30F3" w:rsidP="00FD30F3">
            <w:pPr>
              <w:rPr>
                <w:rFonts w:ascii="Consolas" w:hAnsi="Consolas" w:cs="Consolas"/>
                <w:sz w:val="20"/>
              </w:rPr>
            </w:pPr>
            <w:r w:rsidRPr="008A1B6E">
              <w:t xml:space="preserve">The </w:t>
            </w:r>
            <w:r>
              <w:t>connector</w:t>
            </w:r>
            <w:r w:rsidRPr="008A1B6E">
              <w:t xml:space="preserve"> calculates the </w:t>
            </w:r>
            <w:r w:rsidRPr="00FD30F3">
              <w:t>Discount Amount</w:t>
            </w:r>
            <w:r w:rsidRPr="008A1B6E">
              <w:t xml:space="preserve"> from the </w:t>
            </w:r>
            <w:r>
              <w:t>TotalPrice and SubTotal</w:t>
            </w:r>
            <w:r w:rsidRPr="008A1B6E">
              <w:t>:</w:t>
            </w:r>
          </w:p>
        </w:tc>
        <w:tc>
          <w:tcPr>
            <w:tcW w:w="2801" w:type="dxa"/>
          </w:tcPr>
          <w:p w:rsidR="00FD30F3" w:rsidRPr="00B31A3F" w:rsidRDefault="00FD30F3" w:rsidP="00FD30F3">
            <w:pPr>
              <w:jc w:val="right"/>
            </w:pPr>
            <w:r>
              <w:t xml:space="preserve">1100 - </w:t>
            </w:r>
            <w:r w:rsidRPr="008A1B6E">
              <w:t>13</w:t>
            </w:r>
            <w:r>
              <w:t>0</w:t>
            </w:r>
            <w:r w:rsidRPr="008A1B6E">
              <w:t xml:space="preserve">0.00 = </w:t>
            </w:r>
            <w:r>
              <w:t>200</w:t>
            </w:r>
            <w:r w:rsidRPr="008A1B6E">
              <w:t>.00</w:t>
            </w:r>
          </w:p>
        </w:tc>
      </w:tr>
      <w:tr w:rsidR="00FD30F3" w:rsidRPr="008A1B6E" w:rsidTr="005665F8">
        <w:tc>
          <w:tcPr>
            <w:tcW w:w="6487" w:type="dxa"/>
          </w:tcPr>
          <w:p w:rsidR="00FD30F3" w:rsidRPr="00394C0D" w:rsidRDefault="00FD30F3" w:rsidP="005665F8">
            <w:pPr>
              <w:rPr>
                <w:rFonts w:ascii="Consolas" w:hAnsi="Consolas" w:cs="Consolas"/>
                <w:sz w:val="20"/>
              </w:rPr>
            </w:pPr>
            <w:r w:rsidRPr="008A1B6E">
              <w:t xml:space="preserve">The </w:t>
            </w:r>
            <w:r>
              <w:t>connector</w:t>
            </w:r>
            <w:r w:rsidRPr="008A1B6E">
              <w:t xml:space="preserve"> calculates the </w:t>
            </w:r>
            <w:r w:rsidRPr="00FD30F3">
              <w:t>Discount Percent</w:t>
            </w:r>
            <w:r w:rsidRPr="008A1B6E">
              <w:t xml:space="preserve"> from the Discount </w:t>
            </w:r>
            <w:r>
              <w:t>Amount and SubTotal</w:t>
            </w:r>
            <w:r w:rsidRPr="008A1B6E">
              <w:t>:</w:t>
            </w:r>
          </w:p>
        </w:tc>
        <w:tc>
          <w:tcPr>
            <w:tcW w:w="2801" w:type="dxa"/>
          </w:tcPr>
          <w:p w:rsidR="00FD30F3" w:rsidRPr="00B31A3F" w:rsidRDefault="00FD30F3" w:rsidP="00FD30F3">
            <w:pPr>
              <w:jc w:val="right"/>
            </w:pPr>
            <w:r>
              <w:t xml:space="preserve">200 / </w:t>
            </w:r>
            <w:r w:rsidRPr="008A1B6E">
              <w:t>13</w:t>
            </w:r>
            <w:r>
              <w:t>0</w:t>
            </w:r>
            <w:r w:rsidRPr="008A1B6E">
              <w:t xml:space="preserve">0.00 = </w:t>
            </w:r>
            <w:r>
              <w:t>15.40%</w:t>
            </w:r>
          </w:p>
        </w:tc>
      </w:tr>
      <w:tr w:rsidR="00FD30F3" w:rsidRPr="008A1B6E" w:rsidTr="005665F8">
        <w:tc>
          <w:tcPr>
            <w:tcW w:w="6487" w:type="dxa"/>
          </w:tcPr>
          <w:p w:rsidR="00FD30F3" w:rsidRPr="00394C0D" w:rsidRDefault="00FD30F3" w:rsidP="005665F8">
            <w:pPr>
              <w:rPr>
                <w:rFonts w:ascii="Consolas" w:hAnsi="Consolas" w:cs="Consolas"/>
                <w:sz w:val="20"/>
              </w:rPr>
            </w:pPr>
            <w:r w:rsidRPr="008A1B6E">
              <w:t xml:space="preserve">The </w:t>
            </w:r>
            <w:r>
              <w:t>connector</w:t>
            </w:r>
            <w:r w:rsidRPr="008A1B6E">
              <w:t xml:space="preserve"> calculates the </w:t>
            </w:r>
            <w:r w:rsidRPr="00F2100D">
              <w:t>Total Cost</w:t>
            </w:r>
            <w:r w:rsidRPr="008A1B6E">
              <w:rPr>
                <w:b/>
              </w:rPr>
              <w:t xml:space="preserve"> </w:t>
            </w:r>
            <w:r w:rsidRPr="008A1B6E">
              <w:t>from the Quantity</w:t>
            </w:r>
            <w:r>
              <w:t xml:space="preserve"> and UnitCost</w:t>
            </w:r>
            <w:r w:rsidRPr="008A1B6E">
              <w:t xml:space="preserve">:  </w:t>
            </w:r>
          </w:p>
        </w:tc>
        <w:tc>
          <w:tcPr>
            <w:tcW w:w="2801" w:type="dxa"/>
          </w:tcPr>
          <w:p w:rsidR="00FD30F3" w:rsidRPr="00B31A3F" w:rsidRDefault="00FD30F3" w:rsidP="005665F8">
            <w:pPr>
              <w:jc w:val="right"/>
            </w:pPr>
            <w:r w:rsidRPr="008A1B6E">
              <w:t>1</w:t>
            </w:r>
            <w:r>
              <w:t>0</w:t>
            </w:r>
            <w:r w:rsidRPr="008A1B6E">
              <w:t>0*10.00 = 1</w:t>
            </w:r>
            <w:r>
              <w:t>0</w:t>
            </w:r>
            <w:r w:rsidRPr="008A1B6E">
              <w:t>00.00</w:t>
            </w:r>
          </w:p>
        </w:tc>
      </w:tr>
      <w:tr w:rsidR="00FD30F3" w:rsidRPr="008A1B6E" w:rsidTr="005665F8">
        <w:tc>
          <w:tcPr>
            <w:tcW w:w="6487" w:type="dxa"/>
          </w:tcPr>
          <w:p w:rsidR="00FD30F3" w:rsidRPr="00394C0D" w:rsidRDefault="00FD30F3" w:rsidP="005665F8">
            <w:pPr>
              <w:rPr>
                <w:rFonts w:ascii="Consolas" w:hAnsi="Consolas" w:cs="Consolas"/>
                <w:sz w:val="20"/>
              </w:rPr>
            </w:pPr>
            <w:r w:rsidRPr="008A1B6E">
              <w:t xml:space="preserve">The </w:t>
            </w:r>
            <w:r>
              <w:t>connector</w:t>
            </w:r>
            <w:r w:rsidRPr="008A1B6E">
              <w:t xml:space="preserve"> calculates the </w:t>
            </w:r>
            <w:r w:rsidRPr="00F2100D">
              <w:t>Earning Amount</w:t>
            </w:r>
            <w:r w:rsidRPr="008A1B6E">
              <w:t xml:space="preserve"> from the Total</w:t>
            </w:r>
            <w:r>
              <w:t>P</w:t>
            </w:r>
            <w:r w:rsidRPr="008A1B6E">
              <w:t xml:space="preserve">rice and cost:  </w:t>
            </w:r>
          </w:p>
        </w:tc>
        <w:tc>
          <w:tcPr>
            <w:tcW w:w="2801" w:type="dxa"/>
          </w:tcPr>
          <w:p w:rsidR="00FD30F3" w:rsidRPr="00B31A3F" w:rsidRDefault="00FD30F3" w:rsidP="00FD30F3">
            <w:pPr>
              <w:jc w:val="right"/>
            </w:pPr>
            <w:r w:rsidRPr="008A1B6E">
              <w:t>1</w:t>
            </w:r>
            <w:r>
              <w:t>200</w:t>
            </w:r>
            <w:r w:rsidRPr="008A1B6E">
              <w:t>.00– 1</w:t>
            </w:r>
            <w:r>
              <w:t>10</w:t>
            </w:r>
            <w:r w:rsidRPr="008A1B6E">
              <w:t xml:space="preserve">0.00 = </w:t>
            </w:r>
            <w:r>
              <w:t>100</w:t>
            </w:r>
            <w:r w:rsidRPr="008A1B6E">
              <w:t>.00</w:t>
            </w:r>
          </w:p>
        </w:tc>
      </w:tr>
      <w:tr w:rsidR="00FD30F3" w:rsidRPr="008A1B6E" w:rsidTr="005665F8">
        <w:tc>
          <w:tcPr>
            <w:tcW w:w="6487" w:type="dxa"/>
          </w:tcPr>
          <w:p w:rsidR="00FD30F3" w:rsidRPr="00394C0D" w:rsidRDefault="00FD30F3" w:rsidP="005665F8">
            <w:pPr>
              <w:rPr>
                <w:rFonts w:ascii="Consolas" w:hAnsi="Consolas" w:cs="Consolas"/>
                <w:sz w:val="20"/>
              </w:rPr>
            </w:pPr>
            <w:r w:rsidRPr="008A1B6E">
              <w:t xml:space="preserve">The </w:t>
            </w:r>
            <w:r>
              <w:t>connector</w:t>
            </w:r>
            <w:r w:rsidRPr="008A1B6E">
              <w:t xml:space="preserve"> calculates the </w:t>
            </w:r>
            <w:r w:rsidRPr="00F2100D">
              <w:t>Earning Percent</w:t>
            </w:r>
            <w:r w:rsidRPr="008A1B6E">
              <w:t xml:space="preserve"> from the Earning Amount</w:t>
            </w:r>
            <w:r>
              <w:t xml:space="preserve"> and TotalPrice</w:t>
            </w:r>
            <w:r w:rsidRPr="008A1B6E">
              <w:t xml:space="preserve">:  </w:t>
            </w:r>
          </w:p>
        </w:tc>
        <w:tc>
          <w:tcPr>
            <w:tcW w:w="2801" w:type="dxa"/>
          </w:tcPr>
          <w:p w:rsidR="00FD30F3" w:rsidRPr="00B31A3F" w:rsidRDefault="00FD30F3" w:rsidP="00FD30F3">
            <w:pPr>
              <w:jc w:val="right"/>
            </w:pPr>
            <w:r>
              <w:t>100</w:t>
            </w:r>
            <w:r w:rsidRPr="008A1B6E">
              <w:t>.00 / 1</w:t>
            </w:r>
            <w:r>
              <w:t>100</w:t>
            </w:r>
            <w:r w:rsidRPr="008A1B6E">
              <w:t xml:space="preserve">.00 = </w:t>
            </w:r>
            <w:r>
              <w:t>9.10</w:t>
            </w:r>
            <w:r w:rsidRPr="008A1B6E">
              <w:t>%</w:t>
            </w:r>
          </w:p>
        </w:tc>
      </w:tr>
    </w:tbl>
    <w:p w:rsidR="00FD30F3" w:rsidRDefault="00FD30F3" w:rsidP="00FD30F3">
      <w:pPr>
        <w:pStyle w:val="Heading2"/>
      </w:pPr>
    </w:p>
    <w:p w:rsidR="00531827" w:rsidRDefault="00531827" w:rsidP="00531827">
      <w:pPr>
        <w:pStyle w:val="Heading2"/>
      </w:pPr>
    </w:p>
    <w:p w:rsidR="007647C0" w:rsidRDefault="007647C0" w:rsidP="00531827">
      <w:pPr>
        <w:pStyle w:val="Heading2"/>
      </w:pPr>
      <w:bookmarkStart w:id="149" w:name="_Toc365989387"/>
      <w:r w:rsidRPr="007647C0">
        <w:t>QuoteAlternativeWithLinesInfo</w:t>
      </w:r>
      <w:bookmarkEnd w:id="149"/>
    </w:p>
    <w:p w:rsidR="007647C0" w:rsidRPr="007647C0" w:rsidRDefault="002639EA" w:rsidP="007647C0">
      <w:r>
        <w:t>Combines an alternative with the corresponding quote lines.</w:t>
      </w:r>
    </w:p>
    <w:tbl>
      <w:tblPr>
        <w:tblStyle w:val="TableGrid"/>
        <w:tblW w:w="0" w:type="auto"/>
        <w:tblLook w:val="04A0" w:firstRow="1" w:lastRow="0" w:firstColumn="1" w:lastColumn="0" w:noHBand="0" w:noVBand="1"/>
      </w:tblPr>
      <w:tblGrid>
        <w:gridCol w:w="4627"/>
        <w:gridCol w:w="4661"/>
      </w:tblGrid>
      <w:tr w:rsidR="007647C0" w:rsidRPr="003B7492" w:rsidTr="007A1832">
        <w:tc>
          <w:tcPr>
            <w:tcW w:w="4627" w:type="dxa"/>
          </w:tcPr>
          <w:p w:rsidR="007647C0" w:rsidRPr="007647C0" w:rsidRDefault="007647C0" w:rsidP="007A1832">
            <w:pPr>
              <w:pStyle w:val="Code"/>
              <w:rPr>
                <w:lang w:val="nb-NO"/>
              </w:rPr>
            </w:pPr>
            <w:r w:rsidRPr="007647C0">
              <w:t>QuoteAlternativeInfo</w:t>
            </w:r>
            <w:r>
              <w:rPr>
                <w:lang w:val="nb-NO"/>
              </w:rPr>
              <w:t xml:space="preserve"> CRMAlternative</w:t>
            </w:r>
          </w:p>
        </w:tc>
        <w:tc>
          <w:tcPr>
            <w:tcW w:w="4661" w:type="dxa"/>
          </w:tcPr>
          <w:p w:rsidR="007647C0" w:rsidRDefault="007647C0" w:rsidP="007A1832">
            <w:r w:rsidRPr="007647C0">
              <w:t>Read + Write alternative information.</w:t>
            </w:r>
          </w:p>
        </w:tc>
      </w:tr>
      <w:tr w:rsidR="007647C0" w:rsidRPr="003B7492" w:rsidTr="007647C0">
        <w:tc>
          <w:tcPr>
            <w:tcW w:w="4627" w:type="dxa"/>
          </w:tcPr>
          <w:p w:rsidR="007647C0" w:rsidRPr="0068793D" w:rsidRDefault="007647C0" w:rsidP="007A1832">
            <w:pPr>
              <w:pStyle w:val="Code"/>
            </w:pPr>
            <w:r>
              <w:t>QuoteLineInfo[] CRMQuoteLines</w:t>
            </w:r>
          </w:p>
        </w:tc>
        <w:tc>
          <w:tcPr>
            <w:tcW w:w="4661" w:type="dxa"/>
          </w:tcPr>
          <w:p w:rsidR="007647C0" w:rsidRDefault="007647C0" w:rsidP="007A1832">
            <w:r>
              <w:t>The quotelines that the alternative consists of.</w:t>
            </w:r>
          </w:p>
        </w:tc>
      </w:tr>
    </w:tbl>
    <w:p w:rsidR="002639EA" w:rsidRDefault="002639EA" w:rsidP="002639EA"/>
    <w:p w:rsidR="00531827" w:rsidRDefault="00531827" w:rsidP="00531827">
      <w:pPr>
        <w:pStyle w:val="Heading2"/>
      </w:pPr>
      <w:bookmarkStart w:id="150" w:name="_Toc365989388"/>
      <w:r>
        <w:t>Quote</w:t>
      </w:r>
      <w:r w:rsidR="00862395">
        <w:t>Alternative</w:t>
      </w:r>
      <w:r>
        <w:t>ContextInfo #9545</w:t>
      </w:r>
      <w:bookmarkEnd w:id="150"/>
    </w:p>
    <w:p w:rsidR="00FD30F3" w:rsidRDefault="00FD30F3" w:rsidP="00531827">
      <w:pPr>
        <w:spacing w:after="0"/>
      </w:pPr>
    </w:p>
    <w:p w:rsidR="00FD30F3" w:rsidRDefault="00FD30F3" w:rsidP="00531827">
      <w:pPr>
        <w:spacing w:after="0"/>
      </w:pPr>
      <w:r>
        <w:rPr>
          <w:noProof/>
          <w:color w:val="1F497D"/>
          <w:lang w:val="nb-NO" w:eastAsia="nb-NO"/>
        </w:rPr>
        <w:drawing>
          <wp:inline distT="0" distB="0" distL="0" distR="0" wp14:anchorId="24D6408E" wp14:editId="4A7755F6">
            <wp:extent cx="5760720" cy="1201499"/>
            <wp:effectExtent l="0" t="0" r="0" b="0"/>
            <wp:docPr id="5" name="Picture 5" descr="Description: http://yuml.me/db992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yuml.me/db99287a"/>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760720" cy="1201499"/>
                    </a:xfrm>
                    <a:prstGeom prst="rect">
                      <a:avLst/>
                    </a:prstGeom>
                    <a:noFill/>
                    <a:ln>
                      <a:noFill/>
                    </a:ln>
                  </pic:spPr>
                </pic:pic>
              </a:graphicData>
            </a:graphic>
          </wp:inline>
        </w:drawing>
      </w:r>
    </w:p>
    <w:p w:rsidR="00FD30F3" w:rsidRDefault="00FD30F3" w:rsidP="00531827">
      <w:pPr>
        <w:spacing w:after="0"/>
      </w:pPr>
    </w:p>
    <w:p w:rsidR="00531827" w:rsidRDefault="00531827" w:rsidP="00531827">
      <w:pPr>
        <w:spacing w:after="0"/>
      </w:pPr>
      <w:r>
        <w:t xml:space="preserve">Exists to be able to give the connector </w:t>
      </w:r>
      <w:r w:rsidR="00862395">
        <w:t xml:space="preserve">the </w:t>
      </w:r>
      <w:r>
        <w:t xml:space="preserve">relevant information </w:t>
      </w:r>
      <w:r w:rsidR="00862395">
        <w:t>for QuoteAlternative specific operations</w:t>
      </w:r>
      <w:r>
        <w:t xml:space="preserve">, for instance </w:t>
      </w:r>
      <w:r w:rsidR="00862395">
        <w:t xml:space="preserve">to </w:t>
      </w:r>
      <w:r>
        <w:t>be able to compute the correct price/discount on all levels.</w:t>
      </w:r>
    </w:p>
    <w:p w:rsidR="00FD30F3" w:rsidRDefault="00FD30F3" w:rsidP="00531827">
      <w:pPr>
        <w:spacing w:after="0"/>
      </w:pPr>
    </w:p>
    <w:tbl>
      <w:tblPr>
        <w:tblStyle w:val="TableGrid"/>
        <w:tblW w:w="0" w:type="auto"/>
        <w:tblLook w:val="04A0" w:firstRow="1" w:lastRow="0" w:firstColumn="1" w:lastColumn="0" w:noHBand="0" w:noVBand="1"/>
      </w:tblPr>
      <w:tblGrid>
        <w:gridCol w:w="4627"/>
        <w:gridCol w:w="4661"/>
      </w:tblGrid>
      <w:tr w:rsidR="00531827" w:rsidRPr="00B0623B" w:rsidTr="00DD0A70">
        <w:tc>
          <w:tcPr>
            <w:tcW w:w="4627" w:type="dxa"/>
          </w:tcPr>
          <w:p w:rsidR="00531827" w:rsidRPr="00394C0D" w:rsidRDefault="00531827" w:rsidP="00C51464">
            <w:pPr>
              <w:pStyle w:val="Code"/>
            </w:pPr>
            <w:r w:rsidRPr="00394C0D">
              <w:t>string ERPClientKey</w:t>
            </w:r>
          </w:p>
        </w:tc>
        <w:tc>
          <w:tcPr>
            <w:tcW w:w="4661" w:type="dxa"/>
          </w:tcPr>
          <w:p w:rsidR="00531827" w:rsidRPr="00B0623B" w:rsidRDefault="00531827" w:rsidP="00DD0A70">
            <w:r>
              <w:t>Foreign key – always present.</w:t>
            </w:r>
          </w:p>
        </w:tc>
      </w:tr>
      <w:tr w:rsidR="00531827" w:rsidRPr="00B31A3F" w:rsidTr="00DD0A70">
        <w:tc>
          <w:tcPr>
            <w:tcW w:w="4627" w:type="dxa"/>
          </w:tcPr>
          <w:p w:rsidR="00531827" w:rsidRPr="00394C0D" w:rsidRDefault="00531827" w:rsidP="00C51464">
            <w:pPr>
              <w:pStyle w:val="Code"/>
            </w:pPr>
          </w:p>
        </w:tc>
        <w:tc>
          <w:tcPr>
            <w:tcW w:w="4661" w:type="dxa"/>
          </w:tcPr>
          <w:p w:rsidR="00531827" w:rsidRPr="00B31A3F" w:rsidRDefault="00531827" w:rsidP="00DD0A70"/>
        </w:tc>
      </w:tr>
      <w:tr w:rsidR="00531827" w:rsidRPr="003B7492" w:rsidTr="00DD0A70">
        <w:tc>
          <w:tcPr>
            <w:tcW w:w="4627" w:type="dxa"/>
          </w:tcPr>
          <w:p w:rsidR="00531827" w:rsidRPr="00394C0D" w:rsidRDefault="00531827" w:rsidP="00C51464">
            <w:pPr>
              <w:pStyle w:val="Code"/>
            </w:pPr>
            <w:r>
              <w:t>User</w:t>
            </w:r>
            <w:r w:rsidRPr="00394C0D">
              <w:t xml:space="preserve">Info </w:t>
            </w:r>
            <w:r>
              <w:t>CRM</w:t>
            </w:r>
            <w:r w:rsidRPr="00394C0D">
              <w:t>Associate</w:t>
            </w:r>
          </w:p>
        </w:tc>
        <w:tc>
          <w:tcPr>
            <w:tcW w:w="4661" w:type="dxa"/>
          </w:tcPr>
          <w:p w:rsidR="00531827" w:rsidRPr="00B94E5F" w:rsidRDefault="00531827" w:rsidP="00DD0A70">
            <w:r>
              <w:t>Read-only. The logged in user (the salesman)</w:t>
            </w:r>
            <w:r>
              <w:br/>
              <w:t>Note: not necessarily the the owner of the sale – that is exposed via the SaleInfo object</w:t>
            </w:r>
          </w:p>
        </w:tc>
      </w:tr>
      <w:tr w:rsidR="00531827" w:rsidRPr="003B7492" w:rsidTr="00DD0A70">
        <w:tc>
          <w:tcPr>
            <w:tcW w:w="4627" w:type="dxa"/>
          </w:tcPr>
          <w:p w:rsidR="00531827" w:rsidRPr="00394C0D" w:rsidRDefault="00531827" w:rsidP="00C51464">
            <w:pPr>
              <w:pStyle w:val="Code"/>
            </w:pPr>
            <w:r>
              <w:t>I</w:t>
            </w:r>
            <w:r w:rsidRPr="00394C0D">
              <w:t xml:space="preserve">ContactInfo </w:t>
            </w:r>
            <w:r>
              <w:t>CRM</w:t>
            </w:r>
            <w:r w:rsidRPr="00394C0D">
              <w:t>Company</w:t>
            </w:r>
          </w:p>
        </w:tc>
        <w:tc>
          <w:tcPr>
            <w:tcW w:w="4661" w:type="dxa"/>
          </w:tcPr>
          <w:p w:rsidR="00531827" w:rsidRPr="00B31A3F" w:rsidRDefault="00531827" w:rsidP="00DD0A70">
            <w:r>
              <w:t>Read-only. The sale’s customer info – more detailed information than is provided by the ISaleInfo object.</w:t>
            </w:r>
          </w:p>
        </w:tc>
      </w:tr>
      <w:tr w:rsidR="00C51464" w:rsidRPr="003B7492" w:rsidTr="007A1832">
        <w:tc>
          <w:tcPr>
            <w:tcW w:w="4627" w:type="dxa"/>
          </w:tcPr>
          <w:p w:rsidR="00C51464" w:rsidRDefault="00C51464" w:rsidP="00C51464">
            <w:pPr>
              <w:pStyle w:val="Code"/>
            </w:pPr>
            <w:r>
              <w:t>IPersonInfo CRMPerson</w:t>
            </w:r>
          </w:p>
        </w:tc>
        <w:tc>
          <w:tcPr>
            <w:tcW w:w="4661" w:type="dxa"/>
          </w:tcPr>
          <w:p w:rsidR="00C51464" w:rsidRDefault="00C51464" w:rsidP="00C51464">
            <w:r>
              <w:t>Read-only. The sales related person info (if any).</w:t>
            </w:r>
          </w:p>
        </w:tc>
      </w:tr>
      <w:tr w:rsidR="00531827" w:rsidRPr="003B7492" w:rsidTr="00DD0A70">
        <w:tc>
          <w:tcPr>
            <w:tcW w:w="4627" w:type="dxa"/>
          </w:tcPr>
          <w:p w:rsidR="00531827" w:rsidRDefault="00531827" w:rsidP="00C51464">
            <w:pPr>
              <w:pStyle w:val="Code"/>
            </w:pPr>
            <w:r>
              <w:t>IProjectInfo CRMProject</w:t>
            </w:r>
          </w:p>
        </w:tc>
        <w:tc>
          <w:tcPr>
            <w:tcW w:w="4661" w:type="dxa"/>
          </w:tcPr>
          <w:p w:rsidR="00531827" w:rsidRDefault="00531827" w:rsidP="00DD0A70">
            <w:r>
              <w:t>Read-only. The sales related project info (if any).</w:t>
            </w:r>
          </w:p>
        </w:tc>
      </w:tr>
      <w:tr w:rsidR="00C51464" w:rsidRPr="003B7492" w:rsidTr="007A1832">
        <w:tc>
          <w:tcPr>
            <w:tcW w:w="4627" w:type="dxa"/>
          </w:tcPr>
          <w:p w:rsidR="00C51464" w:rsidRPr="00394C0D" w:rsidRDefault="00C51464" w:rsidP="00C51464">
            <w:pPr>
              <w:pStyle w:val="Code"/>
            </w:pPr>
            <w:r>
              <w:t>I</w:t>
            </w:r>
            <w:r w:rsidRPr="00394C0D">
              <w:t xml:space="preserve">SaleInfo </w:t>
            </w:r>
            <w:r>
              <w:t>CRM</w:t>
            </w:r>
            <w:r w:rsidRPr="00394C0D">
              <w:t>Sale</w:t>
            </w:r>
          </w:p>
        </w:tc>
        <w:tc>
          <w:tcPr>
            <w:tcW w:w="4661" w:type="dxa"/>
          </w:tcPr>
          <w:p w:rsidR="00C51464" w:rsidRPr="00B0623B" w:rsidRDefault="00C51464" w:rsidP="007A1832">
            <w:r>
              <w:t>Read-only information about the sale the quote is attached to.</w:t>
            </w:r>
            <w:r>
              <w:br/>
              <w:t>The CRM client will update the amount + cost fields on the sale based on the quote values.</w:t>
            </w:r>
          </w:p>
        </w:tc>
      </w:tr>
      <w:tr w:rsidR="00531827" w:rsidRPr="003B7492" w:rsidTr="00DD0A70">
        <w:tc>
          <w:tcPr>
            <w:tcW w:w="4627" w:type="dxa"/>
          </w:tcPr>
          <w:p w:rsidR="00531827" w:rsidRPr="0068793D" w:rsidRDefault="00531827" w:rsidP="00C51464">
            <w:pPr>
              <w:pStyle w:val="Code"/>
            </w:pPr>
            <w:r>
              <w:t>ForeignKeyInfo[] ForeignKeys</w:t>
            </w:r>
          </w:p>
        </w:tc>
        <w:tc>
          <w:tcPr>
            <w:tcW w:w="4661" w:type="dxa"/>
          </w:tcPr>
          <w:p w:rsidR="00531827" w:rsidRDefault="00531827" w:rsidP="00DD0A70">
            <w:r>
              <w:t>The f</w:t>
            </w:r>
            <w:r w:rsidRPr="007A75C2">
              <w:t>oreign</w:t>
            </w:r>
            <w:r>
              <w:t xml:space="preserve"> k</w:t>
            </w:r>
            <w:r w:rsidRPr="007A75C2">
              <w:t>ey</w:t>
            </w:r>
            <w:r>
              <w:t>s that is related to this quote.</w:t>
            </w:r>
          </w:p>
          <w:p w:rsidR="00531827" w:rsidRDefault="00531827" w:rsidP="00DD0A70">
            <w:r>
              <w:t>Contact keys, project keys, sales keys and quotekeys.</w:t>
            </w:r>
          </w:p>
        </w:tc>
      </w:tr>
      <w:tr w:rsidR="00C51464" w:rsidRPr="00394C0D" w:rsidTr="007A1832">
        <w:tc>
          <w:tcPr>
            <w:tcW w:w="4627" w:type="dxa"/>
          </w:tcPr>
          <w:p w:rsidR="00C51464" w:rsidRPr="00394C0D" w:rsidRDefault="00C51464" w:rsidP="007A1832">
            <w:pPr>
              <w:pStyle w:val="Code"/>
            </w:pPr>
            <w:r>
              <w:t>QuoteInfo CRMQuote</w:t>
            </w:r>
          </w:p>
        </w:tc>
        <w:tc>
          <w:tcPr>
            <w:tcW w:w="4661" w:type="dxa"/>
          </w:tcPr>
          <w:p w:rsidR="00C51464" w:rsidRPr="00B31A3F" w:rsidRDefault="00C51464" w:rsidP="007A1832">
            <w:r>
              <w:t>Read + Write quote information</w:t>
            </w:r>
          </w:p>
        </w:tc>
      </w:tr>
      <w:tr w:rsidR="00C51464" w:rsidRPr="003B7492" w:rsidTr="007A1832">
        <w:tc>
          <w:tcPr>
            <w:tcW w:w="4627" w:type="dxa"/>
          </w:tcPr>
          <w:p w:rsidR="00C51464" w:rsidRPr="00394C0D" w:rsidRDefault="00C51464" w:rsidP="007A1832">
            <w:pPr>
              <w:pStyle w:val="Code"/>
            </w:pPr>
            <w:r w:rsidRPr="00394C0D">
              <w:t>Quote</w:t>
            </w:r>
            <w:r>
              <w:t>Ver</w:t>
            </w:r>
            <w:r w:rsidRPr="00394C0D">
              <w:t>sion</w:t>
            </w:r>
            <w:r>
              <w:t>Info CRM</w:t>
            </w:r>
            <w:r w:rsidRPr="00394C0D">
              <w:t>Quote</w:t>
            </w:r>
            <w:r>
              <w:t>Version</w:t>
            </w:r>
          </w:p>
        </w:tc>
        <w:tc>
          <w:tcPr>
            <w:tcW w:w="4661" w:type="dxa"/>
          </w:tcPr>
          <w:p w:rsidR="00C51464" w:rsidRDefault="00C51464" w:rsidP="007A1832">
            <w:r>
              <w:t>Read + Write version information.</w:t>
            </w:r>
          </w:p>
          <w:p w:rsidR="00C51464" w:rsidRDefault="00C51464" w:rsidP="007A1832"/>
          <w:p w:rsidR="00C51464" w:rsidRPr="00B0623B" w:rsidRDefault="00C51464" w:rsidP="007A1832">
            <w:r w:rsidRPr="004D302F">
              <w:t>This is the active</w:t>
            </w:r>
            <w:r>
              <w:t xml:space="preserve"> version</w:t>
            </w:r>
          </w:p>
        </w:tc>
      </w:tr>
      <w:tr w:rsidR="00C6339E" w:rsidRPr="003B7492" w:rsidTr="00DD0A70">
        <w:tc>
          <w:tcPr>
            <w:tcW w:w="4627" w:type="dxa"/>
          </w:tcPr>
          <w:p w:rsidR="00C6339E" w:rsidRPr="00C6339E" w:rsidRDefault="00C6339E" w:rsidP="00C51464">
            <w:pPr>
              <w:pStyle w:val="Code"/>
              <w:rPr>
                <w:color w:val="000000"/>
                <w:lang w:val="nb-NO" w:eastAsia="nb-NO"/>
              </w:rPr>
            </w:pPr>
            <w:r>
              <w:t xml:space="preserve">int </w:t>
            </w:r>
            <w:r w:rsidRPr="00C6339E">
              <w:rPr>
                <w:color w:val="000000"/>
                <w:lang w:val="nb-NO" w:eastAsia="nb-NO"/>
              </w:rPr>
              <w:t>EISConnectionId</w:t>
            </w:r>
          </w:p>
        </w:tc>
        <w:tc>
          <w:tcPr>
            <w:tcW w:w="4661" w:type="dxa"/>
          </w:tcPr>
          <w:p w:rsidR="00C6339E" w:rsidRDefault="00C6339E" w:rsidP="00DD0A70">
            <w:r w:rsidRPr="00C6339E">
              <w:t>The id of the EIS Connection in the CRM system.</w:t>
            </w:r>
          </w:p>
        </w:tc>
      </w:tr>
      <w:tr w:rsidR="00C6339E" w:rsidRPr="003B7492" w:rsidTr="00DD0A70">
        <w:tc>
          <w:tcPr>
            <w:tcW w:w="4627" w:type="dxa"/>
          </w:tcPr>
          <w:p w:rsidR="00C6339E" w:rsidRDefault="00C6339E" w:rsidP="00C51464">
            <w:pPr>
              <w:pStyle w:val="Code"/>
            </w:pPr>
            <w:r w:rsidRPr="00C6339E">
              <w:t>string EISConnectionGuid</w:t>
            </w:r>
          </w:p>
        </w:tc>
        <w:tc>
          <w:tcPr>
            <w:tcW w:w="4661" w:type="dxa"/>
          </w:tcPr>
          <w:p w:rsidR="00C6339E" w:rsidRDefault="00C6339E" w:rsidP="00C6339E">
            <w:r w:rsidRPr="00C6339E">
              <w:t>A conversation identifier</w:t>
            </w:r>
          </w:p>
        </w:tc>
      </w:tr>
      <w:tr w:rsidR="00C6339E" w:rsidRPr="003B7492" w:rsidTr="00DD0A70">
        <w:tc>
          <w:tcPr>
            <w:tcW w:w="4627" w:type="dxa"/>
          </w:tcPr>
          <w:p w:rsidR="00C6339E" w:rsidRDefault="00C6339E" w:rsidP="00C51464">
            <w:pPr>
              <w:pStyle w:val="Code"/>
            </w:pPr>
            <w:r w:rsidRPr="00C6339E">
              <w:t>string ERPCompanyKey</w:t>
            </w:r>
          </w:p>
        </w:tc>
        <w:tc>
          <w:tcPr>
            <w:tcW w:w="4661" w:type="dxa"/>
          </w:tcPr>
          <w:p w:rsidR="00C6339E" w:rsidRDefault="00C6339E" w:rsidP="00C6339E">
            <w:r>
              <w:t>A key to the equivalent id in the ERP system, from the EIS System.</w:t>
            </w:r>
          </w:p>
          <w:p w:rsidR="00C6339E" w:rsidRDefault="00C6339E" w:rsidP="00C6339E">
            <w:r>
              <w:t>May be empty.</w:t>
            </w:r>
          </w:p>
        </w:tc>
      </w:tr>
      <w:tr w:rsidR="00C6339E" w:rsidRPr="003B7492" w:rsidTr="00DD0A70">
        <w:tc>
          <w:tcPr>
            <w:tcW w:w="4627" w:type="dxa"/>
          </w:tcPr>
          <w:p w:rsidR="00C6339E" w:rsidRDefault="00C6339E" w:rsidP="00C51464">
            <w:pPr>
              <w:pStyle w:val="Code"/>
            </w:pPr>
            <w:r w:rsidRPr="00C6339E">
              <w:t>string ERPPersonKey</w:t>
            </w:r>
          </w:p>
        </w:tc>
        <w:tc>
          <w:tcPr>
            <w:tcW w:w="4661" w:type="dxa"/>
          </w:tcPr>
          <w:p w:rsidR="00C6339E" w:rsidRDefault="00C6339E" w:rsidP="00C6339E">
            <w:r>
              <w:t>A key to the equivalent id in the ERP system, from the EIS System.</w:t>
            </w:r>
          </w:p>
          <w:p w:rsidR="00C6339E" w:rsidRDefault="00C6339E" w:rsidP="00C6339E">
            <w:r>
              <w:t>May be empty.</w:t>
            </w:r>
          </w:p>
        </w:tc>
      </w:tr>
      <w:tr w:rsidR="00C6339E" w:rsidRPr="003B7492" w:rsidTr="00DD0A70">
        <w:tc>
          <w:tcPr>
            <w:tcW w:w="4627" w:type="dxa"/>
          </w:tcPr>
          <w:p w:rsidR="00C6339E" w:rsidRDefault="00C6339E" w:rsidP="00C51464">
            <w:pPr>
              <w:pStyle w:val="Code"/>
            </w:pPr>
            <w:r w:rsidRPr="00C6339E">
              <w:t>string ERPProjectKey</w:t>
            </w:r>
          </w:p>
        </w:tc>
        <w:tc>
          <w:tcPr>
            <w:tcW w:w="4661" w:type="dxa"/>
          </w:tcPr>
          <w:p w:rsidR="00C6339E" w:rsidRDefault="00C6339E" w:rsidP="00C6339E">
            <w:r>
              <w:t>A key to the equivalent id in the ERP system, from the EIS System.</w:t>
            </w:r>
          </w:p>
          <w:p w:rsidR="00C6339E" w:rsidRDefault="00C6339E" w:rsidP="00C6339E">
            <w:r>
              <w:t>May be empty.</w:t>
            </w:r>
          </w:p>
        </w:tc>
      </w:tr>
      <w:tr w:rsidR="00C6339E" w:rsidRPr="003B7492" w:rsidTr="00DD0A70">
        <w:tc>
          <w:tcPr>
            <w:tcW w:w="4627" w:type="dxa"/>
          </w:tcPr>
          <w:p w:rsidR="00C6339E" w:rsidRDefault="00C6339E" w:rsidP="00C51464">
            <w:pPr>
              <w:pStyle w:val="Code"/>
            </w:pPr>
            <w:r w:rsidRPr="00C6339E">
              <w:t>string ERPSaleKey</w:t>
            </w:r>
          </w:p>
        </w:tc>
        <w:tc>
          <w:tcPr>
            <w:tcW w:w="4661" w:type="dxa"/>
          </w:tcPr>
          <w:p w:rsidR="00C6339E" w:rsidRDefault="00C6339E" w:rsidP="00C6339E">
            <w:r>
              <w:t>A key to the equivalent id in the ERP system, from the EIS System.</w:t>
            </w:r>
          </w:p>
          <w:p w:rsidR="00C6339E" w:rsidRDefault="00C6339E" w:rsidP="00C6339E">
            <w:r>
              <w:t>May be empty.</w:t>
            </w:r>
          </w:p>
        </w:tc>
      </w:tr>
      <w:tr w:rsidR="00C6339E" w:rsidRPr="003B7492" w:rsidTr="00DD0A70">
        <w:tc>
          <w:tcPr>
            <w:tcW w:w="4627" w:type="dxa"/>
          </w:tcPr>
          <w:p w:rsidR="00C6339E" w:rsidRDefault="00C6339E" w:rsidP="00C51464">
            <w:pPr>
              <w:pStyle w:val="Code"/>
            </w:pPr>
          </w:p>
        </w:tc>
        <w:tc>
          <w:tcPr>
            <w:tcW w:w="4661" w:type="dxa"/>
          </w:tcPr>
          <w:p w:rsidR="00C6339E" w:rsidRDefault="00C6339E" w:rsidP="00C6339E"/>
        </w:tc>
      </w:tr>
      <w:tr w:rsidR="00C6339E" w:rsidRPr="003B7492" w:rsidTr="00DD0A70">
        <w:tc>
          <w:tcPr>
            <w:tcW w:w="4627" w:type="dxa"/>
          </w:tcPr>
          <w:p w:rsidR="00C6339E" w:rsidRPr="00394C0D" w:rsidRDefault="00C6339E" w:rsidP="00C51464">
            <w:pPr>
              <w:pStyle w:val="Code"/>
            </w:pPr>
          </w:p>
        </w:tc>
        <w:tc>
          <w:tcPr>
            <w:tcW w:w="4661" w:type="dxa"/>
          </w:tcPr>
          <w:p w:rsidR="00C6339E" w:rsidRDefault="00C6339E" w:rsidP="00C6339E"/>
        </w:tc>
      </w:tr>
      <w:tr w:rsidR="00C6339E" w:rsidRPr="003B7492" w:rsidTr="00DD0A70">
        <w:tc>
          <w:tcPr>
            <w:tcW w:w="4627" w:type="dxa"/>
          </w:tcPr>
          <w:p w:rsidR="00C6339E" w:rsidRPr="00394C0D" w:rsidRDefault="00C6339E" w:rsidP="00C51464">
            <w:pPr>
              <w:pStyle w:val="Code"/>
            </w:pPr>
            <w:r w:rsidRPr="00394C0D">
              <w:t>String UserLanguageCode</w:t>
            </w:r>
          </w:p>
        </w:tc>
        <w:tc>
          <w:tcPr>
            <w:tcW w:w="4661" w:type="dxa"/>
          </w:tcPr>
          <w:p w:rsidR="00C6339E" w:rsidRPr="00B31A3F" w:rsidRDefault="00C6339E" w:rsidP="00C6339E">
            <w:r>
              <w:t>The language the users uses in the CRM client. The connector should preferably respond using this language.</w:t>
            </w:r>
            <w:r>
              <w:br/>
              <w:t>.net culture code: “nb-NO”, “en-US” etc.</w:t>
            </w:r>
          </w:p>
        </w:tc>
      </w:tr>
      <w:tr w:rsidR="00C6339E" w:rsidRPr="003B7492" w:rsidTr="00DD0A70">
        <w:tc>
          <w:tcPr>
            <w:tcW w:w="4627" w:type="dxa"/>
          </w:tcPr>
          <w:p w:rsidR="00C6339E" w:rsidRPr="00611503" w:rsidRDefault="00C6339E" w:rsidP="00C51464">
            <w:pPr>
              <w:pStyle w:val="Code"/>
              <w:rPr>
                <w:lang w:val="en-US"/>
              </w:rPr>
            </w:pPr>
          </w:p>
        </w:tc>
        <w:tc>
          <w:tcPr>
            <w:tcW w:w="4661" w:type="dxa"/>
          </w:tcPr>
          <w:p w:rsidR="00C6339E" w:rsidRDefault="00C6339E" w:rsidP="00C6339E"/>
        </w:tc>
      </w:tr>
      <w:tr w:rsidR="00C6339E" w:rsidRPr="003B7492" w:rsidTr="00375EC9">
        <w:tc>
          <w:tcPr>
            <w:tcW w:w="4627" w:type="dxa"/>
          </w:tcPr>
          <w:p w:rsidR="00C6339E" w:rsidRPr="00C51464" w:rsidRDefault="00C51464" w:rsidP="00C51464">
            <w:pPr>
              <w:pStyle w:val="Code"/>
              <w:rPr>
                <w:lang w:val="nb-NO"/>
              </w:rPr>
            </w:pPr>
            <w:r w:rsidRPr="00C51464">
              <w:t>QuoteAlternativeWithLinesInfo</w:t>
            </w:r>
            <w:r>
              <w:rPr>
                <w:lang w:val="nb-NO"/>
              </w:rPr>
              <w:t xml:space="preserve"> </w:t>
            </w:r>
            <w:r>
              <w:t>CRM</w:t>
            </w:r>
            <w:r w:rsidR="00C6339E" w:rsidRPr="00394C0D">
              <w:t>Alternative</w:t>
            </w:r>
            <w:r>
              <w:rPr>
                <w:lang w:val="nb-NO"/>
              </w:rPr>
              <w:t>WithLines</w:t>
            </w:r>
          </w:p>
        </w:tc>
        <w:tc>
          <w:tcPr>
            <w:tcW w:w="4661" w:type="dxa"/>
          </w:tcPr>
          <w:p w:rsidR="00C6339E" w:rsidRDefault="00C6339E" w:rsidP="00C6339E">
            <w:r>
              <w:t>Read + Write alternative information.</w:t>
            </w:r>
          </w:p>
          <w:p w:rsidR="00C6339E" w:rsidRDefault="00C6339E" w:rsidP="00C6339E"/>
          <w:p w:rsidR="00C6339E" w:rsidRPr="00B31A3F" w:rsidRDefault="00C6339E" w:rsidP="00C6339E">
            <w:r w:rsidRPr="004D302F">
              <w:t>This is the active alternative</w:t>
            </w:r>
          </w:p>
        </w:tc>
      </w:tr>
    </w:tbl>
    <w:p w:rsidR="00203AD6" w:rsidRDefault="00203AD6" w:rsidP="00D1082E">
      <w:pPr>
        <w:pStyle w:val="Heading2"/>
      </w:pPr>
    </w:p>
    <w:p w:rsidR="00531827" w:rsidRDefault="00862395" w:rsidP="00D1082E">
      <w:pPr>
        <w:pStyle w:val="Heading2"/>
      </w:pPr>
      <w:bookmarkStart w:id="151" w:name="_Toc365989389"/>
      <w:r>
        <w:t>QuoteVersionContextInfo</w:t>
      </w:r>
      <w:bookmarkEnd w:id="151"/>
    </w:p>
    <w:p w:rsidR="00FD30F3" w:rsidRDefault="00FD30F3" w:rsidP="00862395">
      <w:pPr>
        <w:spacing w:after="0"/>
      </w:pPr>
    </w:p>
    <w:p w:rsidR="00FD30F3" w:rsidRDefault="00FD30F3" w:rsidP="00862395">
      <w:pPr>
        <w:spacing w:after="0"/>
      </w:pPr>
      <w:r>
        <w:rPr>
          <w:noProof/>
          <w:color w:val="1F497D"/>
          <w:lang w:val="nb-NO" w:eastAsia="nb-NO"/>
        </w:rPr>
        <w:drawing>
          <wp:inline distT="0" distB="0" distL="0" distR="0" wp14:anchorId="5F29980E" wp14:editId="59BB3B2F">
            <wp:extent cx="5760720" cy="1920363"/>
            <wp:effectExtent l="0" t="0" r="0" b="0"/>
            <wp:docPr id="14" name="Picture 14" descr="Description: http://yuml.me/31bc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yuml.me/31bc561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760720" cy="1920363"/>
                    </a:xfrm>
                    <a:prstGeom prst="rect">
                      <a:avLst/>
                    </a:prstGeom>
                    <a:noFill/>
                    <a:ln>
                      <a:noFill/>
                    </a:ln>
                  </pic:spPr>
                </pic:pic>
              </a:graphicData>
            </a:graphic>
          </wp:inline>
        </w:drawing>
      </w:r>
    </w:p>
    <w:p w:rsidR="00FD30F3" w:rsidRDefault="00FD30F3" w:rsidP="00862395">
      <w:pPr>
        <w:spacing w:after="0"/>
      </w:pPr>
    </w:p>
    <w:p w:rsidR="00862395" w:rsidRDefault="00862395" w:rsidP="00862395">
      <w:pPr>
        <w:spacing w:after="0"/>
      </w:pPr>
      <w:r>
        <w:t>Exists to be able to give the connector relevant information for QuoteVersion specific operations, like SendQuoteVersion.</w:t>
      </w:r>
    </w:p>
    <w:tbl>
      <w:tblPr>
        <w:tblStyle w:val="TableGrid"/>
        <w:tblW w:w="0" w:type="auto"/>
        <w:tblLook w:val="04A0" w:firstRow="1" w:lastRow="0" w:firstColumn="1" w:lastColumn="0" w:noHBand="0" w:noVBand="1"/>
      </w:tblPr>
      <w:tblGrid>
        <w:gridCol w:w="4627"/>
        <w:gridCol w:w="4661"/>
      </w:tblGrid>
      <w:tr w:rsidR="00862395" w:rsidRPr="00B0623B" w:rsidTr="00DD0A70">
        <w:tc>
          <w:tcPr>
            <w:tcW w:w="4627" w:type="dxa"/>
          </w:tcPr>
          <w:p w:rsidR="00862395" w:rsidRPr="00394C0D" w:rsidRDefault="00862395" w:rsidP="00DD0A70">
            <w:pPr>
              <w:rPr>
                <w:rFonts w:ascii="Consolas" w:hAnsi="Consolas" w:cs="Consolas"/>
                <w:sz w:val="20"/>
              </w:rPr>
            </w:pPr>
            <w:r w:rsidRPr="00394C0D">
              <w:rPr>
                <w:rFonts w:ascii="Consolas" w:hAnsi="Consolas" w:cs="Consolas"/>
                <w:sz w:val="20"/>
              </w:rPr>
              <w:t>string ERPClientKey</w:t>
            </w:r>
          </w:p>
        </w:tc>
        <w:tc>
          <w:tcPr>
            <w:tcW w:w="4661" w:type="dxa"/>
          </w:tcPr>
          <w:p w:rsidR="00862395" w:rsidRPr="00B0623B" w:rsidRDefault="00862395" w:rsidP="00DD0A70">
            <w:r>
              <w:t>Foreign key – always present.</w:t>
            </w:r>
          </w:p>
        </w:tc>
      </w:tr>
      <w:tr w:rsidR="00862395" w:rsidRPr="00B31A3F" w:rsidTr="00DD0A70">
        <w:tc>
          <w:tcPr>
            <w:tcW w:w="4627" w:type="dxa"/>
          </w:tcPr>
          <w:p w:rsidR="00862395" w:rsidRPr="00394C0D" w:rsidRDefault="00862395" w:rsidP="00DD0A70">
            <w:pPr>
              <w:rPr>
                <w:rFonts w:ascii="Consolas" w:hAnsi="Consolas" w:cs="Consolas"/>
                <w:sz w:val="20"/>
              </w:rPr>
            </w:pPr>
          </w:p>
        </w:tc>
        <w:tc>
          <w:tcPr>
            <w:tcW w:w="4661" w:type="dxa"/>
          </w:tcPr>
          <w:p w:rsidR="00862395" w:rsidRPr="00B31A3F" w:rsidRDefault="00862395" w:rsidP="00DD0A70"/>
        </w:tc>
      </w:tr>
      <w:tr w:rsidR="00862395" w:rsidRPr="003B7492" w:rsidTr="00DD0A70">
        <w:tc>
          <w:tcPr>
            <w:tcW w:w="4627" w:type="dxa"/>
          </w:tcPr>
          <w:p w:rsidR="00862395" w:rsidRPr="00394C0D" w:rsidRDefault="00862395" w:rsidP="00DD0A70">
            <w:pPr>
              <w:rPr>
                <w:rFonts w:ascii="Consolas" w:hAnsi="Consolas" w:cs="Consolas"/>
                <w:sz w:val="20"/>
              </w:rPr>
            </w:pPr>
            <w:r>
              <w:rPr>
                <w:rFonts w:ascii="Consolas" w:hAnsi="Consolas" w:cs="Consolas"/>
                <w:sz w:val="20"/>
              </w:rPr>
              <w:t>User</w:t>
            </w:r>
            <w:r w:rsidRPr="00394C0D">
              <w:rPr>
                <w:rFonts w:ascii="Consolas" w:hAnsi="Consolas" w:cs="Consolas"/>
                <w:sz w:val="20"/>
              </w:rPr>
              <w:t xml:space="preserve">Info </w:t>
            </w:r>
            <w:r>
              <w:rPr>
                <w:rFonts w:ascii="Consolas" w:hAnsi="Consolas" w:cs="Consolas"/>
                <w:sz w:val="20"/>
              </w:rPr>
              <w:t>CRM</w:t>
            </w:r>
            <w:r w:rsidRPr="00394C0D">
              <w:rPr>
                <w:rFonts w:ascii="Consolas" w:hAnsi="Consolas" w:cs="Consolas"/>
                <w:sz w:val="20"/>
              </w:rPr>
              <w:t>Associate</w:t>
            </w:r>
          </w:p>
        </w:tc>
        <w:tc>
          <w:tcPr>
            <w:tcW w:w="4661" w:type="dxa"/>
          </w:tcPr>
          <w:p w:rsidR="00862395" w:rsidRPr="00B94E5F" w:rsidRDefault="00862395" w:rsidP="00DD0A70">
            <w:r>
              <w:t>Read-only. The logged in user (the salesman)</w:t>
            </w:r>
            <w:r>
              <w:br/>
              <w:t>Note: not necessarily the the owner of the sale – that is exposed via the SaleInfo object</w:t>
            </w:r>
          </w:p>
        </w:tc>
      </w:tr>
      <w:tr w:rsidR="00862395" w:rsidRPr="003B7492" w:rsidTr="00DD0A70">
        <w:tc>
          <w:tcPr>
            <w:tcW w:w="4627" w:type="dxa"/>
          </w:tcPr>
          <w:p w:rsidR="00862395" w:rsidRPr="00394C0D" w:rsidRDefault="00862395" w:rsidP="00DD0A70">
            <w:pPr>
              <w:rPr>
                <w:rFonts w:ascii="Consolas" w:hAnsi="Consolas" w:cs="Consolas"/>
                <w:sz w:val="20"/>
              </w:rPr>
            </w:pPr>
            <w:r>
              <w:rPr>
                <w:rFonts w:ascii="Consolas" w:hAnsi="Consolas" w:cs="Consolas"/>
                <w:sz w:val="20"/>
              </w:rPr>
              <w:t>I</w:t>
            </w:r>
            <w:r w:rsidRPr="00394C0D">
              <w:rPr>
                <w:rFonts w:ascii="Consolas" w:hAnsi="Consolas" w:cs="Consolas"/>
                <w:sz w:val="20"/>
              </w:rPr>
              <w:t xml:space="preserve">SaleInfo </w:t>
            </w:r>
            <w:r>
              <w:rPr>
                <w:rFonts w:ascii="Consolas" w:hAnsi="Consolas" w:cs="Consolas"/>
                <w:sz w:val="20"/>
              </w:rPr>
              <w:t>CRM</w:t>
            </w:r>
            <w:r w:rsidRPr="00394C0D">
              <w:rPr>
                <w:rFonts w:ascii="Consolas" w:hAnsi="Consolas" w:cs="Consolas"/>
                <w:sz w:val="20"/>
              </w:rPr>
              <w:t>Sale</w:t>
            </w:r>
          </w:p>
        </w:tc>
        <w:tc>
          <w:tcPr>
            <w:tcW w:w="4661" w:type="dxa"/>
          </w:tcPr>
          <w:p w:rsidR="00862395" w:rsidRPr="00B0623B" w:rsidRDefault="00862395" w:rsidP="00DD0A70">
            <w:r>
              <w:t>Read-only information about the sale the quote is attached to.</w:t>
            </w:r>
            <w:r>
              <w:br/>
              <w:t>The CRM client will update the amount + cost fields on the sale based on the quote values.</w:t>
            </w:r>
          </w:p>
        </w:tc>
      </w:tr>
      <w:tr w:rsidR="00862395" w:rsidRPr="003B7492" w:rsidTr="00DD0A70">
        <w:tc>
          <w:tcPr>
            <w:tcW w:w="4627" w:type="dxa"/>
          </w:tcPr>
          <w:p w:rsidR="00862395" w:rsidRPr="00394C0D" w:rsidRDefault="00862395" w:rsidP="00DD0A70">
            <w:pPr>
              <w:rPr>
                <w:rFonts w:ascii="Consolas" w:hAnsi="Consolas" w:cs="Consolas"/>
                <w:sz w:val="20"/>
              </w:rPr>
            </w:pPr>
            <w:r>
              <w:rPr>
                <w:rFonts w:ascii="Consolas" w:hAnsi="Consolas" w:cs="Consolas"/>
                <w:sz w:val="20"/>
              </w:rPr>
              <w:t>I</w:t>
            </w:r>
            <w:r w:rsidRPr="00394C0D">
              <w:rPr>
                <w:rFonts w:ascii="Consolas" w:hAnsi="Consolas" w:cs="Consolas"/>
                <w:sz w:val="20"/>
              </w:rPr>
              <w:t xml:space="preserve">ContactInfo </w:t>
            </w:r>
            <w:r>
              <w:rPr>
                <w:rFonts w:ascii="Consolas" w:hAnsi="Consolas" w:cs="Consolas"/>
                <w:sz w:val="20"/>
              </w:rPr>
              <w:t>CRM</w:t>
            </w:r>
            <w:r w:rsidRPr="00394C0D">
              <w:rPr>
                <w:rFonts w:ascii="Consolas" w:hAnsi="Consolas" w:cs="Consolas"/>
                <w:sz w:val="20"/>
              </w:rPr>
              <w:t>Company</w:t>
            </w:r>
          </w:p>
        </w:tc>
        <w:tc>
          <w:tcPr>
            <w:tcW w:w="4661" w:type="dxa"/>
          </w:tcPr>
          <w:p w:rsidR="00862395" w:rsidRPr="00B31A3F" w:rsidRDefault="00862395" w:rsidP="00DD0A70">
            <w:r>
              <w:t>Read-only. The sale’s customer info – more detailed information than is provided by the ISaleInfo object.</w:t>
            </w:r>
          </w:p>
        </w:tc>
      </w:tr>
      <w:tr w:rsidR="00862395" w:rsidRPr="003B7492" w:rsidTr="00DD0A70">
        <w:tc>
          <w:tcPr>
            <w:tcW w:w="4627" w:type="dxa"/>
          </w:tcPr>
          <w:p w:rsidR="00862395" w:rsidRDefault="00862395" w:rsidP="00DD0A70">
            <w:pPr>
              <w:rPr>
                <w:rFonts w:ascii="Consolas" w:hAnsi="Consolas" w:cs="Consolas"/>
                <w:sz w:val="20"/>
              </w:rPr>
            </w:pPr>
            <w:r>
              <w:rPr>
                <w:rFonts w:ascii="Consolas" w:hAnsi="Consolas" w:cs="Consolas"/>
                <w:sz w:val="20"/>
              </w:rPr>
              <w:t>IProjectInfo CRMProject</w:t>
            </w:r>
          </w:p>
        </w:tc>
        <w:tc>
          <w:tcPr>
            <w:tcW w:w="4661" w:type="dxa"/>
          </w:tcPr>
          <w:p w:rsidR="00862395" w:rsidRDefault="00862395" w:rsidP="00DD0A70">
            <w:r>
              <w:t>Read-only. The sales related project info (if any).</w:t>
            </w:r>
          </w:p>
        </w:tc>
      </w:tr>
      <w:tr w:rsidR="00862395" w:rsidRPr="003B7492" w:rsidTr="00DD0A70">
        <w:tc>
          <w:tcPr>
            <w:tcW w:w="4627" w:type="dxa"/>
          </w:tcPr>
          <w:p w:rsidR="00862395" w:rsidRPr="0068793D" w:rsidRDefault="00862395" w:rsidP="00DD0A70">
            <w:r>
              <w:t>ForeignKeyInfo[] ForeignKeys</w:t>
            </w:r>
          </w:p>
        </w:tc>
        <w:tc>
          <w:tcPr>
            <w:tcW w:w="4661" w:type="dxa"/>
          </w:tcPr>
          <w:p w:rsidR="00862395" w:rsidRDefault="00862395" w:rsidP="00DD0A70">
            <w:r>
              <w:t>The f</w:t>
            </w:r>
            <w:r w:rsidRPr="007A75C2">
              <w:t>oreign</w:t>
            </w:r>
            <w:r>
              <w:t xml:space="preserve"> k</w:t>
            </w:r>
            <w:r w:rsidRPr="007A75C2">
              <w:t>ey</w:t>
            </w:r>
            <w:r>
              <w:t>s that is related to this quote.</w:t>
            </w:r>
          </w:p>
          <w:p w:rsidR="00862395" w:rsidRDefault="00862395" w:rsidP="00DD0A70">
            <w:r>
              <w:t>Contact keys, project keys, sales keys and quotekeys.</w:t>
            </w:r>
          </w:p>
        </w:tc>
      </w:tr>
      <w:tr w:rsidR="00C6339E" w:rsidRPr="003B7492" w:rsidTr="004D1C3C">
        <w:tc>
          <w:tcPr>
            <w:tcW w:w="4627" w:type="dxa"/>
          </w:tcPr>
          <w:p w:rsidR="00C6339E" w:rsidRPr="00C6339E" w:rsidRDefault="00C6339E" w:rsidP="004D1C3C">
            <w:pPr>
              <w:pStyle w:val="HTMLPreformatted"/>
              <w:shd w:val="clear" w:color="auto" w:fill="FFFFFF"/>
              <w:rPr>
                <w:rFonts w:ascii="Consolas" w:hAnsi="Consolas" w:cs="Consolas"/>
                <w:color w:val="000000"/>
                <w:lang w:val="nb-NO" w:eastAsia="nb-NO"/>
              </w:rPr>
            </w:pPr>
            <w:r>
              <w:t xml:space="preserve">int </w:t>
            </w:r>
            <w:r w:rsidRPr="00C6339E">
              <w:rPr>
                <w:rFonts w:ascii="Consolas" w:hAnsi="Consolas" w:cs="Consolas"/>
                <w:color w:val="000000"/>
                <w:lang w:val="nb-NO" w:eastAsia="nb-NO"/>
              </w:rPr>
              <w:t>EISConnectionId</w:t>
            </w:r>
          </w:p>
        </w:tc>
        <w:tc>
          <w:tcPr>
            <w:tcW w:w="4661" w:type="dxa"/>
          </w:tcPr>
          <w:p w:rsidR="00C6339E" w:rsidRDefault="00C6339E" w:rsidP="004D1C3C">
            <w:r w:rsidRPr="00C6339E">
              <w:t>The id of the EIS Connection in the CRM system.</w:t>
            </w:r>
          </w:p>
        </w:tc>
      </w:tr>
      <w:tr w:rsidR="00C6339E" w:rsidRPr="003B7492" w:rsidTr="004D1C3C">
        <w:tc>
          <w:tcPr>
            <w:tcW w:w="4627" w:type="dxa"/>
          </w:tcPr>
          <w:p w:rsidR="00C6339E" w:rsidRDefault="00C6339E" w:rsidP="004D1C3C">
            <w:r w:rsidRPr="00C6339E">
              <w:t>string EISConnectionGuid</w:t>
            </w:r>
          </w:p>
        </w:tc>
        <w:tc>
          <w:tcPr>
            <w:tcW w:w="4661" w:type="dxa"/>
          </w:tcPr>
          <w:p w:rsidR="00C6339E" w:rsidRDefault="00C6339E" w:rsidP="004D1C3C">
            <w:r w:rsidRPr="00C6339E">
              <w:t>A conversation identifier</w:t>
            </w:r>
          </w:p>
        </w:tc>
      </w:tr>
      <w:tr w:rsidR="00C6339E" w:rsidRPr="003B7492" w:rsidTr="004D1C3C">
        <w:tc>
          <w:tcPr>
            <w:tcW w:w="4627" w:type="dxa"/>
          </w:tcPr>
          <w:p w:rsidR="00C6339E" w:rsidRDefault="00C6339E" w:rsidP="004D1C3C">
            <w:r w:rsidRPr="00C6339E">
              <w:t>string ERPCompanyKey</w:t>
            </w:r>
          </w:p>
        </w:tc>
        <w:tc>
          <w:tcPr>
            <w:tcW w:w="4661" w:type="dxa"/>
          </w:tcPr>
          <w:p w:rsidR="00C6339E" w:rsidRDefault="00C6339E" w:rsidP="004D1C3C">
            <w:r>
              <w:t>A key to the equivalent id in the ERP system, from the EIS System.</w:t>
            </w:r>
          </w:p>
          <w:p w:rsidR="00C6339E" w:rsidRDefault="00C6339E" w:rsidP="004D1C3C">
            <w:r>
              <w:t>May be empty.</w:t>
            </w:r>
          </w:p>
        </w:tc>
      </w:tr>
      <w:tr w:rsidR="00C6339E" w:rsidRPr="003B7492" w:rsidTr="004D1C3C">
        <w:tc>
          <w:tcPr>
            <w:tcW w:w="4627" w:type="dxa"/>
          </w:tcPr>
          <w:p w:rsidR="00C6339E" w:rsidRDefault="00C6339E" w:rsidP="004D1C3C">
            <w:r w:rsidRPr="00C6339E">
              <w:t>string ERPPersonKey</w:t>
            </w:r>
          </w:p>
        </w:tc>
        <w:tc>
          <w:tcPr>
            <w:tcW w:w="4661" w:type="dxa"/>
          </w:tcPr>
          <w:p w:rsidR="00C6339E" w:rsidRDefault="00C6339E" w:rsidP="004D1C3C">
            <w:r>
              <w:t>A key to the equivalent id in the ERP system, from the EIS System.</w:t>
            </w:r>
          </w:p>
          <w:p w:rsidR="00C6339E" w:rsidRDefault="00C6339E" w:rsidP="004D1C3C">
            <w:r>
              <w:t>May be empty.</w:t>
            </w:r>
          </w:p>
        </w:tc>
      </w:tr>
      <w:tr w:rsidR="00C6339E" w:rsidRPr="003B7492" w:rsidTr="004D1C3C">
        <w:tc>
          <w:tcPr>
            <w:tcW w:w="4627" w:type="dxa"/>
          </w:tcPr>
          <w:p w:rsidR="00C6339E" w:rsidRDefault="00C6339E" w:rsidP="004D1C3C">
            <w:r w:rsidRPr="00C6339E">
              <w:t>string ERPProjectKey</w:t>
            </w:r>
          </w:p>
        </w:tc>
        <w:tc>
          <w:tcPr>
            <w:tcW w:w="4661" w:type="dxa"/>
          </w:tcPr>
          <w:p w:rsidR="00C6339E" w:rsidRDefault="00C6339E" w:rsidP="004D1C3C">
            <w:r>
              <w:t>A key to the equivalent id in the ERP system, from the EIS System.</w:t>
            </w:r>
          </w:p>
          <w:p w:rsidR="00C6339E" w:rsidRDefault="00C6339E" w:rsidP="004D1C3C">
            <w:r>
              <w:t>May be empty.</w:t>
            </w:r>
          </w:p>
        </w:tc>
      </w:tr>
      <w:tr w:rsidR="00C6339E" w:rsidRPr="003B7492" w:rsidTr="004D1C3C">
        <w:tc>
          <w:tcPr>
            <w:tcW w:w="4627" w:type="dxa"/>
          </w:tcPr>
          <w:p w:rsidR="00C6339E" w:rsidRDefault="00C6339E" w:rsidP="004D1C3C">
            <w:r w:rsidRPr="00C6339E">
              <w:t>string ERPSaleKey</w:t>
            </w:r>
          </w:p>
        </w:tc>
        <w:tc>
          <w:tcPr>
            <w:tcW w:w="4661" w:type="dxa"/>
          </w:tcPr>
          <w:p w:rsidR="00C6339E" w:rsidRDefault="00C6339E" w:rsidP="004D1C3C">
            <w:r>
              <w:t>A key to the equivalent id in the ERP system, from the EIS System.</w:t>
            </w:r>
          </w:p>
          <w:p w:rsidR="00C6339E" w:rsidRDefault="00C6339E" w:rsidP="004D1C3C">
            <w:r>
              <w:t>May be empty.</w:t>
            </w:r>
          </w:p>
        </w:tc>
      </w:tr>
      <w:tr w:rsidR="00862395" w:rsidRPr="003B7492" w:rsidTr="00DD0A70">
        <w:tc>
          <w:tcPr>
            <w:tcW w:w="4627" w:type="dxa"/>
          </w:tcPr>
          <w:p w:rsidR="00862395" w:rsidRDefault="00862395" w:rsidP="00DD0A70">
            <w:pPr>
              <w:rPr>
                <w:rFonts w:ascii="Consolas" w:hAnsi="Consolas" w:cs="Consolas"/>
                <w:sz w:val="20"/>
              </w:rPr>
            </w:pPr>
          </w:p>
        </w:tc>
        <w:tc>
          <w:tcPr>
            <w:tcW w:w="4661" w:type="dxa"/>
          </w:tcPr>
          <w:p w:rsidR="00862395" w:rsidRDefault="00862395" w:rsidP="00DD0A70"/>
        </w:tc>
      </w:tr>
      <w:tr w:rsidR="00862395" w:rsidRPr="00394C0D" w:rsidTr="00DD0A70">
        <w:tc>
          <w:tcPr>
            <w:tcW w:w="4627" w:type="dxa"/>
          </w:tcPr>
          <w:p w:rsidR="00862395" w:rsidRPr="00394C0D" w:rsidRDefault="00862395" w:rsidP="00DD0A70">
            <w:pPr>
              <w:rPr>
                <w:rFonts w:ascii="Consolas" w:hAnsi="Consolas" w:cs="Consolas"/>
                <w:sz w:val="20"/>
              </w:rPr>
            </w:pPr>
            <w:r>
              <w:rPr>
                <w:rFonts w:ascii="Consolas" w:hAnsi="Consolas" w:cs="Consolas"/>
                <w:sz w:val="20"/>
              </w:rPr>
              <w:t>QuoteInfo CRMQuote</w:t>
            </w:r>
          </w:p>
        </w:tc>
        <w:tc>
          <w:tcPr>
            <w:tcW w:w="4661" w:type="dxa"/>
          </w:tcPr>
          <w:p w:rsidR="00862395" w:rsidRPr="00B31A3F" w:rsidRDefault="00862395" w:rsidP="00DD0A70">
            <w:r>
              <w:t>Read + Write quote information</w:t>
            </w:r>
          </w:p>
        </w:tc>
      </w:tr>
      <w:tr w:rsidR="00862395" w:rsidRPr="003B7492" w:rsidTr="00DD0A70">
        <w:tc>
          <w:tcPr>
            <w:tcW w:w="4627" w:type="dxa"/>
          </w:tcPr>
          <w:p w:rsidR="00862395" w:rsidRPr="00394C0D" w:rsidRDefault="00862395" w:rsidP="00DD0A70">
            <w:pPr>
              <w:rPr>
                <w:rFonts w:ascii="Consolas" w:hAnsi="Consolas" w:cs="Consolas"/>
                <w:sz w:val="20"/>
              </w:rPr>
            </w:pPr>
            <w:r w:rsidRPr="00394C0D">
              <w:rPr>
                <w:rFonts w:ascii="Consolas" w:hAnsi="Consolas" w:cs="Consolas"/>
                <w:sz w:val="20"/>
              </w:rPr>
              <w:t>Quote</w:t>
            </w:r>
            <w:r>
              <w:rPr>
                <w:rFonts w:ascii="Consolas" w:hAnsi="Consolas" w:cs="Consolas"/>
                <w:sz w:val="20"/>
              </w:rPr>
              <w:t>Ver</w:t>
            </w:r>
            <w:r w:rsidRPr="00394C0D">
              <w:rPr>
                <w:rFonts w:ascii="Consolas" w:hAnsi="Consolas" w:cs="Consolas"/>
                <w:sz w:val="20"/>
              </w:rPr>
              <w:t>sion</w:t>
            </w:r>
            <w:r w:rsidR="00375EC9">
              <w:rPr>
                <w:rFonts w:ascii="Consolas" w:hAnsi="Consolas" w:cs="Consolas"/>
                <w:sz w:val="20"/>
              </w:rPr>
              <w:t>Info</w:t>
            </w:r>
            <w:r>
              <w:rPr>
                <w:rFonts w:ascii="Consolas" w:hAnsi="Consolas" w:cs="Consolas"/>
                <w:sz w:val="20"/>
              </w:rPr>
              <w:t xml:space="preserve"> CRM</w:t>
            </w:r>
            <w:r w:rsidRPr="00394C0D">
              <w:rPr>
                <w:rFonts w:ascii="Consolas" w:hAnsi="Consolas" w:cs="Consolas"/>
                <w:sz w:val="20"/>
              </w:rPr>
              <w:t>Quote</w:t>
            </w:r>
            <w:r>
              <w:rPr>
                <w:rFonts w:ascii="Consolas" w:hAnsi="Consolas" w:cs="Consolas"/>
                <w:sz w:val="20"/>
              </w:rPr>
              <w:t>Version</w:t>
            </w:r>
          </w:p>
        </w:tc>
        <w:tc>
          <w:tcPr>
            <w:tcW w:w="4661" w:type="dxa"/>
          </w:tcPr>
          <w:p w:rsidR="00862395" w:rsidRDefault="00862395" w:rsidP="00DD0A70">
            <w:r>
              <w:t>Read + Write version information.</w:t>
            </w:r>
          </w:p>
          <w:p w:rsidR="00862395" w:rsidRDefault="00862395" w:rsidP="00DD0A70"/>
          <w:p w:rsidR="00862395" w:rsidRPr="00B0623B" w:rsidRDefault="00862395" w:rsidP="00DD0A70">
            <w:r w:rsidRPr="004D302F">
              <w:t>This is the active</w:t>
            </w:r>
            <w:r>
              <w:t xml:space="preserve"> version</w:t>
            </w:r>
          </w:p>
        </w:tc>
      </w:tr>
      <w:tr w:rsidR="00862395" w:rsidRPr="003B7492" w:rsidTr="00DD0A70">
        <w:tc>
          <w:tcPr>
            <w:tcW w:w="4627" w:type="dxa"/>
          </w:tcPr>
          <w:p w:rsidR="00862395" w:rsidRPr="00394C0D" w:rsidRDefault="00862395" w:rsidP="00DD0A70">
            <w:pPr>
              <w:rPr>
                <w:rFonts w:ascii="Consolas" w:hAnsi="Consolas" w:cs="Consolas"/>
                <w:sz w:val="20"/>
              </w:rPr>
            </w:pPr>
          </w:p>
        </w:tc>
        <w:tc>
          <w:tcPr>
            <w:tcW w:w="4661" w:type="dxa"/>
          </w:tcPr>
          <w:p w:rsidR="00862395" w:rsidRDefault="00862395" w:rsidP="00DD0A70"/>
        </w:tc>
      </w:tr>
      <w:tr w:rsidR="00862395" w:rsidRPr="003B7492" w:rsidTr="00DD0A70">
        <w:tc>
          <w:tcPr>
            <w:tcW w:w="4627" w:type="dxa"/>
          </w:tcPr>
          <w:p w:rsidR="00862395" w:rsidRPr="00394C0D" w:rsidRDefault="00862395" w:rsidP="00DD0A70">
            <w:pPr>
              <w:rPr>
                <w:rFonts w:ascii="Consolas" w:hAnsi="Consolas" w:cs="Consolas"/>
                <w:sz w:val="20"/>
              </w:rPr>
            </w:pPr>
            <w:r w:rsidRPr="00394C0D">
              <w:rPr>
                <w:rFonts w:ascii="Consolas" w:hAnsi="Consolas" w:cs="Consolas"/>
                <w:sz w:val="20"/>
              </w:rPr>
              <w:t>String UserLanguageCode</w:t>
            </w:r>
          </w:p>
        </w:tc>
        <w:tc>
          <w:tcPr>
            <w:tcW w:w="4661" w:type="dxa"/>
          </w:tcPr>
          <w:p w:rsidR="00862395" w:rsidRPr="00B31A3F" w:rsidRDefault="00862395" w:rsidP="00DD0A70">
            <w:r>
              <w:t>The language the users uses in the CRM client. The connector should preferably respond using this language.</w:t>
            </w:r>
            <w:r>
              <w:br/>
              <w:t>.net culture code: “nb-NO”, “en-US” etc.</w:t>
            </w:r>
          </w:p>
        </w:tc>
      </w:tr>
      <w:tr w:rsidR="00375EC9" w:rsidRPr="003B7492" w:rsidTr="00DD0A70">
        <w:tc>
          <w:tcPr>
            <w:tcW w:w="4627" w:type="dxa"/>
          </w:tcPr>
          <w:p w:rsidR="00375EC9" w:rsidRPr="00394C0D" w:rsidRDefault="00375EC9" w:rsidP="00DD0A70">
            <w:pPr>
              <w:rPr>
                <w:rFonts w:ascii="Consolas" w:hAnsi="Consolas" w:cs="Consolas"/>
                <w:sz w:val="20"/>
              </w:rPr>
            </w:pPr>
          </w:p>
        </w:tc>
        <w:tc>
          <w:tcPr>
            <w:tcW w:w="4661" w:type="dxa"/>
          </w:tcPr>
          <w:p w:rsidR="00375EC9" w:rsidRDefault="00375EC9" w:rsidP="00DD0A70"/>
        </w:tc>
      </w:tr>
      <w:tr w:rsidR="00375EC9" w:rsidRPr="003B7492" w:rsidTr="00375EC9">
        <w:tc>
          <w:tcPr>
            <w:tcW w:w="4627" w:type="dxa"/>
          </w:tcPr>
          <w:p w:rsidR="00375EC9" w:rsidRPr="00394C0D" w:rsidRDefault="00375EC9" w:rsidP="00DD0A70">
            <w:pPr>
              <w:rPr>
                <w:rFonts w:ascii="Consolas" w:hAnsi="Consolas" w:cs="Consolas"/>
                <w:sz w:val="20"/>
              </w:rPr>
            </w:pPr>
            <w:r w:rsidRPr="00203AD6">
              <w:rPr>
                <w:rFonts w:ascii="Consolas" w:hAnsi="Consolas" w:cs="Consolas"/>
                <w:sz w:val="20"/>
              </w:rPr>
              <w:t>QuoteAlternativeWithLinesInfo</w:t>
            </w:r>
            <w:r>
              <w:rPr>
                <w:rFonts w:ascii="Consolas" w:hAnsi="Consolas" w:cs="Consolas"/>
                <w:sz w:val="20"/>
              </w:rPr>
              <w:t xml:space="preserve"> </w:t>
            </w:r>
            <w:r w:rsidRPr="00203AD6">
              <w:rPr>
                <w:rFonts w:ascii="Consolas" w:hAnsi="Consolas" w:cs="Consolas"/>
                <w:sz w:val="20"/>
              </w:rPr>
              <w:t>CRMQuoteAlternativeWithLines</w:t>
            </w:r>
          </w:p>
        </w:tc>
        <w:tc>
          <w:tcPr>
            <w:tcW w:w="4661" w:type="dxa"/>
          </w:tcPr>
          <w:p w:rsidR="00375EC9" w:rsidRDefault="00375EC9" w:rsidP="00DD0A70">
            <w:r>
              <w:t>Read + Write alternative information.</w:t>
            </w:r>
          </w:p>
          <w:p w:rsidR="00375EC9" w:rsidRDefault="00375EC9" w:rsidP="00DD0A70"/>
          <w:p w:rsidR="00375EC9" w:rsidRPr="00B31A3F" w:rsidRDefault="00375EC9" w:rsidP="00DD0A70">
            <w:r w:rsidRPr="004D302F">
              <w:t>This is the active alternative</w:t>
            </w:r>
          </w:p>
        </w:tc>
      </w:tr>
    </w:tbl>
    <w:p w:rsidR="00531827" w:rsidRDefault="00531827" w:rsidP="00D1082E">
      <w:pPr>
        <w:pStyle w:val="Heading2"/>
      </w:pPr>
    </w:p>
    <w:p w:rsidR="00531827" w:rsidRDefault="00531827" w:rsidP="00D1082E">
      <w:pPr>
        <w:pStyle w:val="Heading2"/>
      </w:pPr>
    </w:p>
    <w:p w:rsidR="00BE1D3E" w:rsidRDefault="00D1082E" w:rsidP="00D1082E">
      <w:pPr>
        <w:pStyle w:val="Heading2"/>
      </w:pPr>
      <w:bookmarkStart w:id="152" w:name="_Toc365989390"/>
      <w:r>
        <w:t>PriceListInfo</w:t>
      </w:r>
      <w:r w:rsidR="00A968C0">
        <w:t xml:space="preserve"> #9547</w:t>
      </w:r>
      <w:bookmarkEnd w:id="152"/>
    </w:p>
    <w:p w:rsidR="00531827" w:rsidRDefault="00531827" w:rsidP="00531827"/>
    <w:p w:rsidR="00531827" w:rsidRPr="00531827" w:rsidRDefault="00531827" w:rsidP="00531827">
      <w:r>
        <w:rPr>
          <w:noProof/>
          <w:lang w:val="nb-NO" w:eastAsia="nb-NO"/>
        </w:rPr>
        <w:drawing>
          <wp:inline distT="0" distB="0" distL="0" distR="0" wp14:anchorId="7EDA5BB4" wp14:editId="19FCFC3C">
            <wp:extent cx="3838575" cy="12757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8575" cy="1275715"/>
                    </a:xfrm>
                    <a:prstGeom prst="rect">
                      <a:avLst/>
                    </a:prstGeom>
                    <a:noFill/>
                    <a:ln>
                      <a:noFill/>
                    </a:ln>
                  </pic:spPr>
                </pic:pic>
              </a:graphicData>
            </a:graphic>
          </wp:inline>
        </w:drawing>
      </w:r>
    </w:p>
    <w:p w:rsidR="00BE1D3E" w:rsidRDefault="00BE1D3E" w:rsidP="00BE1D3E">
      <w:r w:rsidRPr="00C051F2">
        <w:t xml:space="preserve">A pricelist </w:t>
      </w:r>
      <w:r w:rsidR="00337482">
        <w:t>is basically a collection of products. It can be valid in a time period, and outright deactivated. All prices in the product list is in a specific currency.</w:t>
      </w:r>
    </w:p>
    <w:p w:rsidR="00337482" w:rsidRPr="00C051F2" w:rsidRDefault="00337482" w:rsidP="00BE1D3E">
      <w:r>
        <w:t xml:space="preserve">We have </w:t>
      </w:r>
      <w:r w:rsidR="00B46DA8">
        <w:t>decided</w:t>
      </w:r>
      <w:r>
        <w:t xml:space="preserve"> not to separate prices and products, which means that we get a simpler data model, but some redundancy.</w:t>
      </w:r>
    </w:p>
    <w:tbl>
      <w:tblPr>
        <w:tblStyle w:val="TableGrid"/>
        <w:tblW w:w="5000" w:type="pct"/>
        <w:tblLook w:val="04A0" w:firstRow="1" w:lastRow="0" w:firstColumn="1" w:lastColumn="0" w:noHBand="0" w:noVBand="1"/>
      </w:tblPr>
      <w:tblGrid>
        <w:gridCol w:w="2660"/>
        <w:gridCol w:w="6628"/>
      </w:tblGrid>
      <w:tr w:rsidR="00BE1D3E" w:rsidRPr="003B7492" w:rsidTr="00003551">
        <w:tc>
          <w:tcPr>
            <w:tcW w:w="1432" w:type="pct"/>
          </w:tcPr>
          <w:p w:rsidR="00BE1D3E" w:rsidRPr="00B46DA8" w:rsidRDefault="00337482" w:rsidP="00B46DA8">
            <w:pPr>
              <w:pStyle w:val="Code"/>
            </w:pPr>
            <w:r w:rsidRPr="00B46DA8">
              <w:t>s</w:t>
            </w:r>
            <w:r w:rsidR="00BE1D3E" w:rsidRPr="00B46DA8">
              <w:t>tring ERPPricelistKey</w:t>
            </w:r>
          </w:p>
        </w:tc>
        <w:tc>
          <w:tcPr>
            <w:tcW w:w="3568" w:type="pct"/>
          </w:tcPr>
          <w:p w:rsidR="00BE1D3E" w:rsidRPr="00213B20" w:rsidRDefault="00337482" w:rsidP="007C586D">
            <w:pPr>
              <w:rPr>
                <w:lang w:eastAsia="ko-KR"/>
              </w:rPr>
            </w:pPr>
            <w:r w:rsidRPr="00337482">
              <w:rPr>
                <w:lang w:eastAsia="ko-KR"/>
              </w:rPr>
              <w:t>Reference to the pricelist in the product supplier system.</w:t>
            </w:r>
          </w:p>
        </w:tc>
      </w:tr>
      <w:tr w:rsidR="00BE1D3E" w:rsidRPr="003B7492" w:rsidTr="00003551">
        <w:tc>
          <w:tcPr>
            <w:tcW w:w="1432" w:type="pct"/>
          </w:tcPr>
          <w:p w:rsidR="00BE1D3E" w:rsidRPr="00611503" w:rsidRDefault="00BE1D3E" w:rsidP="00B46DA8">
            <w:pPr>
              <w:pStyle w:val="Code"/>
              <w:rPr>
                <w:lang w:val="en-US"/>
              </w:rPr>
            </w:pPr>
          </w:p>
        </w:tc>
        <w:tc>
          <w:tcPr>
            <w:tcW w:w="3568" w:type="pct"/>
          </w:tcPr>
          <w:p w:rsidR="00BE1D3E" w:rsidRPr="00C051F2" w:rsidRDefault="00BE1D3E" w:rsidP="007C586D">
            <w:pPr>
              <w:rPr>
                <w:color w:val="E36C0A" w:themeColor="accent6" w:themeShade="BF"/>
              </w:rPr>
            </w:pPr>
          </w:p>
        </w:tc>
      </w:tr>
      <w:tr w:rsidR="00337482" w:rsidRPr="003B7492" w:rsidTr="00003551">
        <w:tc>
          <w:tcPr>
            <w:tcW w:w="1432" w:type="pct"/>
          </w:tcPr>
          <w:p w:rsidR="00337482" w:rsidRPr="00B46DA8" w:rsidRDefault="00337482" w:rsidP="00B46DA8">
            <w:pPr>
              <w:pStyle w:val="Code"/>
            </w:pPr>
            <w:r w:rsidRPr="00B46DA8">
              <w:t>int QuoteConnectionId</w:t>
            </w:r>
          </w:p>
        </w:tc>
        <w:tc>
          <w:tcPr>
            <w:tcW w:w="3568" w:type="pct"/>
          </w:tcPr>
          <w:p w:rsidR="00337482" w:rsidRPr="00CC11A2" w:rsidRDefault="00337482" w:rsidP="00337482">
            <w:r w:rsidRPr="00337482">
              <w:t>The connection in SuperOffice this pricelist comes from.</w:t>
            </w:r>
          </w:p>
        </w:tc>
      </w:tr>
      <w:tr w:rsidR="00337482" w:rsidRPr="003B7492" w:rsidTr="00003551">
        <w:tc>
          <w:tcPr>
            <w:tcW w:w="1432" w:type="pct"/>
          </w:tcPr>
          <w:p w:rsidR="00337482" w:rsidRPr="00611503" w:rsidRDefault="00337482" w:rsidP="00B46DA8">
            <w:pPr>
              <w:pStyle w:val="Code"/>
              <w:rPr>
                <w:lang w:val="en-US"/>
              </w:rPr>
            </w:pPr>
          </w:p>
        </w:tc>
        <w:tc>
          <w:tcPr>
            <w:tcW w:w="3568" w:type="pct"/>
          </w:tcPr>
          <w:p w:rsidR="00337482" w:rsidRPr="00CC11A2" w:rsidRDefault="00337482" w:rsidP="007C586D"/>
        </w:tc>
      </w:tr>
      <w:tr w:rsidR="00BE1D3E" w:rsidRPr="003B7492" w:rsidTr="00003551">
        <w:tc>
          <w:tcPr>
            <w:tcW w:w="1432" w:type="pct"/>
          </w:tcPr>
          <w:p w:rsidR="00BE1D3E" w:rsidRPr="00B46DA8" w:rsidRDefault="00BE1D3E" w:rsidP="00B46DA8">
            <w:pPr>
              <w:pStyle w:val="Code"/>
            </w:pPr>
            <w:r w:rsidRPr="00B46DA8">
              <w:t>string Name</w:t>
            </w:r>
          </w:p>
        </w:tc>
        <w:tc>
          <w:tcPr>
            <w:tcW w:w="3568" w:type="pct"/>
          </w:tcPr>
          <w:p w:rsidR="00BE1D3E" w:rsidRPr="00C051F2" w:rsidRDefault="00D13188" w:rsidP="007C586D">
            <w:r w:rsidRPr="00D13188">
              <w:t>Name of this pricelist to use in the user interface.</w:t>
            </w:r>
          </w:p>
        </w:tc>
      </w:tr>
      <w:tr w:rsidR="00BE1D3E" w:rsidRPr="005307F3" w:rsidTr="00003551">
        <w:tc>
          <w:tcPr>
            <w:tcW w:w="1432" w:type="pct"/>
          </w:tcPr>
          <w:p w:rsidR="00BE1D3E" w:rsidRPr="00B46DA8" w:rsidRDefault="00337482" w:rsidP="00B46DA8">
            <w:pPr>
              <w:pStyle w:val="Code"/>
            </w:pPr>
            <w:r w:rsidRPr="00B46DA8">
              <w:t xml:space="preserve">string </w:t>
            </w:r>
            <w:r w:rsidR="00BE1D3E" w:rsidRPr="00B46DA8">
              <w:t>Description</w:t>
            </w:r>
          </w:p>
        </w:tc>
        <w:tc>
          <w:tcPr>
            <w:tcW w:w="3568" w:type="pct"/>
          </w:tcPr>
          <w:p w:rsidR="00BE1D3E" w:rsidRPr="00C051F2" w:rsidRDefault="00D13188" w:rsidP="00D13188">
            <w:r w:rsidRPr="00D13188">
              <w:t xml:space="preserve">Description of this pricelist </w:t>
            </w:r>
            <w:r>
              <w:t xml:space="preserve">, will be used as </w:t>
            </w:r>
            <w:r w:rsidR="00BE1D3E" w:rsidRPr="00CC11A2">
              <w:t>tool-tip in the user interface</w:t>
            </w:r>
            <w:r>
              <w:t>.</w:t>
            </w:r>
          </w:p>
        </w:tc>
      </w:tr>
      <w:tr w:rsidR="00BE1D3E" w:rsidRPr="003B7492" w:rsidTr="00003551">
        <w:tc>
          <w:tcPr>
            <w:tcW w:w="1432" w:type="pct"/>
          </w:tcPr>
          <w:p w:rsidR="00BE1D3E" w:rsidRPr="00B46DA8" w:rsidRDefault="00337482" w:rsidP="00B46DA8">
            <w:pPr>
              <w:pStyle w:val="Code"/>
            </w:pPr>
            <w:r w:rsidRPr="00B46DA8">
              <w:t xml:space="preserve">string </w:t>
            </w:r>
            <w:r w:rsidR="00BE1D3E" w:rsidRPr="00B46DA8">
              <w:t>Currency</w:t>
            </w:r>
          </w:p>
        </w:tc>
        <w:tc>
          <w:tcPr>
            <w:tcW w:w="3568" w:type="pct"/>
          </w:tcPr>
          <w:p w:rsidR="00BE1D3E" w:rsidRPr="00C051F2" w:rsidRDefault="00BE1D3E" w:rsidP="007C586D">
            <w:r w:rsidRPr="00CC11A2">
              <w:t xml:space="preserve">The </w:t>
            </w:r>
            <w:r>
              <w:t>ISO</w:t>
            </w:r>
            <w:r w:rsidRPr="00CC11A2">
              <w:t xml:space="preserve"> currency code, like 'USD' or 'NOK'.</w:t>
            </w:r>
          </w:p>
        </w:tc>
      </w:tr>
      <w:tr w:rsidR="00BE1D3E" w:rsidRPr="003B7492" w:rsidTr="00003551">
        <w:tc>
          <w:tcPr>
            <w:tcW w:w="1432" w:type="pct"/>
          </w:tcPr>
          <w:p w:rsidR="00BE1D3E" w:rsidRPr="00B46DA8" w:rsidRDefault="00337482" w:rsidP="00B46DA8">
            <w:pPr>
              <w:pStyle w:val="Code"/>
            </w:pPr>
            <w:r w:rsidRPr="00B46DA8">
              <w:t xml:space="preserve">string </w:t>
            </w:r>
            <w:r w:rsidR="00BE1D3E" w:rsidRPr="00B46DA8">
              <w:t>CurrencyName</w:t>
            </w:r>
          </w:p>
        </w:tc>
        <w:tc>
          <w:tcPr>
            <w:tcW w:w="3568" w:type="pct"/>
          </w:tcPr>
          <w:p w:rsidR="00BE1D3E" w:rsidRPr="00C051F2" w:rsidRDefault="00BE1D3E" w:rsidP="007C586D">
            <w:r w:rsidRPr="00CC11A2">
              <w:t>The name to use in the user interface, like perhaps 'US dollar' or '$'</w:t>
            </w:r>
          </w:p>
        </w:tc>
      </w:tr>
      <w:tr w:rsidR="00BE1D3E" w:rsidRPr="003B7492" w:rsidTr="00003551">
        <w:tc>
          <w:tcPr>
            <w:tcW w:w="1432" w:type="pct"/>
          </w:tcPr>
          <w:p w:rsidR="00BE1D3E" w:rsidRPr="00611503" w:rsidRDefault="00BE1D3E" w:rsidP="00B46DA8">
            <w:pPr>
              <w:pStyle w:val="Code"/>
              <w:rPr>
                <w:lang w:val="en-US"/>
              </w:rPr>
            </w:pPr>
          </w:p>
        </w:tc>
        <w:tc>
          <w:tcPr>
            <w:tcW w:w="3568" w:type="pct"/>
          </w:tcPr>
          <w:p w:rsidR="00BE1D3E" w:rsidRPr="00C051F2" w:rsidRDefault="00BE1D3E" w:rsidP="007C586D"/>
        </w:tc>
      </w:tr>
      <w:tr w:rsidR="00BE1D3E" w:rsidRPr="003B7492" w:rsidTr="00003551">
        <w:tc>
          <w:tcPr>
            <w:tcW w:w="1432" w:type="pct"/>
          </w:tcPr>
          <w:p w:rsidR="00BE1D3E" w:rsidRPr="00B46DA8" w:rsidRDefault="00BE1D3E" w:rsidP="00B46DA8">
            <w:pPr>
              <w:pStyle w:val="Code"/>
            </w:pPr>
            <w:r w:rsidRPr="00B46DA8">
              <w:t>Date</w:t>
            </w:r>
            <w:r w:rsidR="00337482" w:rsidRPr="00B46DA8">
              <w:t>Time</w:t>
            </w:r>
            <w:r w:rsidRPr="00B46DA8">
              <w:t xml:space="preserve"> </w:t>
            </w:r>
            <w:r w:rsidR="00D13188" w:rsidRPr="00B46DA8">
              <w:t>ValidFrom</w:t>
            </w:r>
          </w:p>
        </w:tc>
        <w:tc>
          <w:tcPr>
            <w:tcW w:w="3568" w:type="pct"/>
          </w:tcPr>
          <w:p w:rsidR="00BE1D3E" w:rsidRPr="00C051F2" w:rsidRDefault="00BE1D3E" w:rsidP="007C586D">
            <w:r w:rsidRPr="00CC11A2">
              <w:t>The date (inclusive) the pricelist start to be valid. This can be DateTime.MinValue to signal that it doesn't have a specific start date.</w:t>
            </w:r>
          </w:p>
        </w:tc>
      </w:tr>
      <w:tr w:rsidR="00BE1D3E" w:rsidRPr="003B7492" w:rsidTr="00003551">
        <w:tc>
          <w:tcPr>
            <w:tcW w:w="1432" w:type="pct"/>
          </w:tcPr>
          <w:p w:rsidR="00BE1D3E" w:rsidRPr="00B46DA8" w:rsidRDefault="00337482" w:rsidP="00B46DA8">
            <w:pPr>
              <w:pStyle w:val="Code"/>
            </w:pPr>
            <w:r w:rsidRPr="00B46DA8">
              <w:t xml:space="preserve">DateTime </w:t>
            </w:r>
            <w:r w:rsidR="00D13188" w:rsidRPr="00B46DA8">
              <w:t>ValidTo</w:t>
            </w:r>
          </w:p>
        </w:tc>
        <w:tc>
          <w:tcPr>
            <w:tcW w:w="3568" w:type="pct"/>
          </w:tcPr>
          <w:p w:rsidR="00BE1D3E" w:rsidRPr="00C051F2" w:rsidRDefault="00BE1D3E" w:rsidP="007C586D">
            <w:r w:rsidRPr="00CC11A2">
              <w:t>The date (inclusive) the pricelist ends to be valid. This can be DateTime.MaxValue to signal that it doesn't have a specific end date.</w:t>
            </w:r>
          </w:p>
        </w:tc>
      </w:tr>
      <w:tr w:rsidR="00BE1D3E" w:rsidRPr="003B7492" w:rsidTr="00003551">
        <w:tc>
          <w:tcPr>
            <w:tcW w:w="1432" w:type="pct"/>
          </w:tcPr>
          <w:p w:rsidR="00BE1D3E" w:rsidRPr="00611503" w:rsidRDefault="00BE1D3E" w:rsidP="00B46DA8">
            <w:pPr>
              <w:pStyle w:val="Code"/>
              <w:rPr>
                <w:lang w:val="en-US"/>
              </w:rPr>
            </w:pPr>
          </w:p>
        </w:tc>
        <w:tc>
          <w:tcPr>
            <w:tcW w:w="3568" w:type="pct"/>
          </w:tcPr>
          <w:p w:rsidR="00BE1D3E" w:rsidRPr="00C051F2" w:rsidRDefault="00BE1D3E" w:rsidP="007C586D"/>
        </w:tc>
      </w:tr>
      <w:tr w:rsidR="00BE1D3E" w:rsidRPr="003B7492" w:rsidTr="00003551">
        <w:tc>
          <w:tcPr>
            <w:tcW w:w="1432" w:type="pct"/>
          </w:tcPr>
          <w:p w:rsidR="00BE1D3E" w:rsidRPr="00B46DA8" w:rsidRDefault="00BE1D3E" w:rsidP="00B46DA8">
            <w:pPr>
              <w:pStyle w:val="Code"/>
            </w:pPr>
            <w:r w:rsidRPr="00B46DA8">
              <w:t>Bool IsActive</w:t>
            </w:r>
          </w:p>
        </w:tc>
        <w:tc>
          <w:tcPr>
            <w:tcW w:w="3568" w:type="pct"/>
          </w:tcPr>
          <w:p w:rsidR="00BE1D3E" w:rsidRPr="00CC11A2" w:rsidRDefault="00D13188" w:rsidP="007C586D">
            <w:r w:rsidRPr="00D13188">
              <w:t>Is the list active (as opposed to being worked on, suddenly canceled, etc.</w:t>
            </w:r>
          </w:p>
        </w:tc>
      </w:tr>
    </w:tbl>
    <w:p w:rsidR="00BE1D3E" w:rsidRDefault="00BE1D3E" w:rsidP="00BE1D3E"/>
    <w:p w:rsidR="00BE1D3E" w:rsidRDefault="00BE1D3E" w:rsidP="00BE1D3E"/>
    <w:p w:rsidR="00BE1D3E" w:rsidRDefault="00BE1D3E" w:rsidP="00BE1D3E">
      <w:pPr>
        <w:pStyle w:val="Heading2"/>
      </w:pPr>
      <w:bookmarkStart w:id="153" w:name="_Toc365989391"/>
      <w:r w:rsidRPr="00B0623B">
        <w:t>Product</w:t>
      </w:r>
      <w:r w:rsidR="00D1082E">
        <w:t>Info</w:t>
      </w:r>
      <w:r>
        <w:t xml:space="preserve"> (Article)</w:t>
      </w:r>
      <w:r w:rsidR="00880034">
        <w:t xml:space="preserve"> #9548</w:t>
      </w:r>
      <w:bookmarkEnd w:id="153"/>
    </w:p>
    <w:p w:rsidR="0067501D" w:rsidRPr="00611503" w:rsidRDefault="0067501D" w:rsidP="004D1C3C">
      <w:pPr>
        <w:pStyle w:val="Code"/>
        <w:rPr>
          <w:lang w:val="en-US"/>
        </w:rPr>
      </w:pPr>
      <w:r w:rsidRPr="00611503">
        <w:rPr>
          <w:lang w:val="en-US"/>
        </w:rPr>
        <w:t>A product is some thing or service that can be sold or leased to a customer.</w:t>
      </w:r>
    </w:p>
    <w:p w:rsidR="00BE1D3E" w:rsidRPr="0067501D" w:rsidRDefault="00BE1D3E" w:rsidP="00BE1D3E">
      <w:r w:rsidRPr="0067501D">
        <w:t xml:space="preserve">The fields that will be copied to the QuoteLines </w:t>
      </w:r>
      <w:r w:rsidR="00EE2F5C" w:rsidRPr="0067501D">
        <w:t xml:space="preserve">are </w:t>
      </w:r>
      <w:r w:rsidRPr="0067501D">
        <w:t xml:space="preserve">marked in </w:t>
      </w:r>
      <w:r w:rsidR="00CB1C43" w:rsidRPr="0067501D">
        <w:t>grey</w:t>
      </w:r>
      <w:r w:rsidRPr="0067501D">
        <w:t>.</w:t>
      </w:r>
    </w:p>
    <w:tbl>
      <w:tblPr>
        <w:tblStyle w:val="TableGrid"/>
        <w:tblW w:w="5000" w:type="pct"/>
        <w:tblLayout w:type="fixed"/>
        <w:tblLook w:val="04A0" w:firstRow="1" w:lastRow="0" w:firstColumn="1" w:lastColumn="0" w:noHBand="0" w:noVBand="1"/>
      </w:tblPr>
      <w:tblGrid>
        <w:gridCol w:w="3085"/>
        <w:gridCol w:w="6203"/>
      </w:tblGrid>
      <w:tr w:rsidR="00BE1D3E" w:rsidRPr="003B7492" w:rsidTr="00C6339E">
        <w:trPr>
          <w:cantSplit/>
        </w:trPr>
        <w:tc>
          <w:tcPr>
            <w:tcW w:w="1661" w:type="pct"/>
          </w:tcPr>
          <w:p w:rsidR="00BE1D3E" w:rsidRPr="00B0623B" w:rsidRDefault="00BE1D3E" w:rsidP="00B46DA8">
            <w:pPr>
              <w:pStyle w:val="Code"/>
            </w:pPr>
            <w:r w:rsidRPr="00B0623B">
              <w:t>string ERP</w:t>
            </w:r>
            <w:r>
              <w:t>ProductKey</w:t>
            </w:r>
          </w:p>
        </w:tc>
        <w:tc>
          <w:tcPr>
            <w:tcW w:w="3339" w:type="pct"/>
          </w:tcPr>
          <w:p w:rsidR="00BE1D3E" w:rsidRPr="00B0623B" w:rsidRDefault="00765E95" w:rsidP="00553069">
            <w:r w:rsidRPr="00765E95">
              <w:t>Reference</w:t>
            </w:r>
            <w:r>
              <w:t>/foreign key</w:t>
            </w:r>
            <w:r w:rsidRPr="00765E95">
              <w:t xml:space="preserve"> to the product in the product supplier system</w:t>
            </w:r>
            <w:r w:rsidR="00D13188" w:rsidRPr="00D13188">
              <w:t>, if it exists there</w:t>
            </w:r>
            <w:r w:rsidR="00D13188">
              <w:t>.</w:t>
            </w:r>
          </w:p>
        </w:tc>
      </w:tr>
      <w:tr w:rsidR="00BE1D3E" w:rsidRPr="003B7492" w:rsidTr="00C6339E">
        <w:trPr>
          <w:cantSplit/>
        </w:trPr>
        <w:tc>
          <w:tcPr>
            <w:tcW w:w="1661" w:type="pct"/>
          </w:tcPr>
          <w:p w:rsidR="00BE1D3E" w:rsidRPr="00C051F2" w:rsidRDefault="009F14D9" w:rsidP="00B46DA8">
            <w:pPr>
              <w:pStyle w:val="Code"/>
            </w:pPr>
            <w:r>
              <w:t>s</w:t>
            </w:r>
            <w:r w:rsidRPr="00BC6F83">
              <w:t>tring</w:t>
            </w:r>
            <w:r>
              <w:t xml:space="preserve"> </w:t>
            </w:r>
            <w:r w:rsidR="00553069">
              <w:t>ERP</w:t>
            </w:r>
            <w:r w:rsidR="00BE1D3E" w:rsidRPr="00C051F2">
              <w:t>PricelistKey</w:t>
            </w:r>
          </w:p>
        </w:tc>
        <w:tc>
          <w:tcPr>
            <w:tcW w:w="3339" w:type="pct"/>
          </w:tcPr>
          <w:p w:rsidR="00BE1D3E" w:rsidRPr="00C051F2" w:rsidRDefault="00765E95" w:rsidP="00D13188">
            <w:r w:rsidRPr="00765E95">
              <w:t xml:space="preserve">Foreign key to the </w:t>
            </w:r>
            <w:r w:rsidR="00D13188" w:rsidRPr="00D13188">
              <w:t>price list that this product is a part of</w:t>
            </w:r>
            <w:r w:rsidR="00D13188">
              <w:t>.</w:t>
            </w:r>
          </w:p>
        </w:tc>
      </w:tr>
      <w:tr w:rsidR="00C06E10" w:rsidRPr="003B7492" w:rsidTr="00C6339E">
        <w:trPr>
          <w:cantSplit/>
        </w:trPr>
        <w:tc>
          <w:tcPr>
            <w:tcW w:w="1661" w:type="pct"/>
          </w:tcPr>
          <w:p w:rsidR="00C06E10" w:rsidRPr="00143F2D" w:rsidRDefault="00C06E10" w:rsidP="00B46DA8">
            <w:pPr>
              <w:pStyle w:val="Code"/>
            </w:pPr>
            <w:r w:rsidRPr="00143F2D">
              <w:t>Bool InAssortement</w:t>
            </w:r>
          </w:p>
        </w:tc>
        <w:tc>
          <w:tcPr>
            <w:tcW w:w="3339" w:type="pct"/>
          </w:tcPr>
          <w:p w:rsidR="00D13188" w:rsidRDefault="00D13188" w:rsidP="00EB2823">
            <w:r w:rsidRPr="00D13188">
              <w:t>True for products that should currently be offered, false when the product is discontinued and should not ordinarily be offered</w:t>
            </w:r>
            <w:r>
              <w:t>.</w:t>
            </w:r>
          </w:p>
          <w:p w:rsidR="00D13188" w:rsidRDefault="00D13188" w:rsidP="00EB2823"/>
          <w:p w:rsidR="00C06E10" w:rsidRPr="00143F2D" w:rsidRDefault="00C06E10" w:rsidP="00EB2823">
            <w:r>
              <w:t>When false the product no longer appears in search results.</w:t>
            </w:r>
          </w:p>
        </w:tc>
      </w:tr>
      <w:tr w:rsidR="00D647EF" w:rsidRPr="003B7492" w:rsidTr="004D1C3C">
        <w:tc>
          <w:tcPr>
            <w:tcW w:w="1661" w:type="pct"/>
          </w:tcPr>
          <w:p w:rsidR="00D647EF" w:rsidRPr="00BC6F83" w:rsidRDefault="00D647EF" w:rsidP="00B46DA8">
            <w:pPr>
              <w:pStyle w:val="Code"/>
            </w:pPr>
            <w:r w:rsidRPr="00BC6F83">
              <w:t>Decimal InStock</w:t>
            </w:r>
          </w:p>
        </w:tc>
        <w:tc>
          <w:tcPr>
            <w:tcW w:w="3339" w:type="pct"/>
          </w:tcPr>
          <w:p w:rsidR="00D647EF" w:rsidRPr="0067501D" w:rsidRDefault="00D647EF" w:rsidP="004D1C3C">
            <w:r w:rsidRPr="0067501D">
              <w:t>Negative numbers will be interpreted as how many are ordered. Might not be available.</w:t>
            </w:r>
            <w:r w:rsidRPr="0067501D">
              <w:br/>
              <w:t>Requires the “Provide-Stock-data” capability, and that the ERP system is available.</w:t>
            </w:r>
          </w:p>
        </w:tc>
      </w:tr>
      <w:tr w:rsidR="00BE1D3E" w:rsidRPr="003B7492" w:rsidTr="00C6339E">
        <w:trPr>
          <w:cantSplit/>
        </w:trPr>
        <w:tc>
          <w:tcPr>
            <w:tcW w:w="1661" w:type="pct"/>
          </w:tcPr>
          <w:p w:rsidR="00BE1D3E" w:rsidRPr="00611503" w:rsidRDefault="00BE1D3E" w:rsidP="00B46DA8">
            <w:pPr>
              <w:pStyle w:val="Code"/>
              <w:rPr>
                <w:lang w:val="en-US"/>
              </w:rPr>
            </w:pPr>
          </w:p>
        </w:tc>
        <w:tc>
          <w:tcPr>
            <w:tcW w:w="3339" w:type="pct"/>
          </w:tcPr>
          <w:p w:rsidR="00BE1D3E" w:rsidRPr="00B0623B" w:rsidRDefault="00BE1D3E" w:rsidP="007C586D"/>
        </w:tc>
      </w:tr>
      <w:tr w:rsidR="00BE1D3E" w:rsidRPr="003B7492" w:rsidTr="00C6339E">
        <w:trPr>
          <w:cantSplit/>
        </w:trPr>
        <w:tc>
          <w:tcPr>
            <w:tcW w:w="1661" w:type="pct"/>
            <w:shd w:val="clear" w:color="auto" w:fill="D9D9D9" w:themeFill="background1" w:themeFillShade="D9"/>
          </w:tcPr>
          <w:p w:rsidR="00BE1D3E" w:rsidRPr="00BC6F83" w:rsidRDefault="00BE1D3E" w:rsidP="00B46DA8">
            <w:pPr>
              <w:pStyle w:val="Code"/>
            </w:pPr>
            <w:r w:rsidRPr="00BC6F83">
              <w:t>string Name</w:t>
            </w:r>
          </w:p>
        </w:tc>
        <w:tc>
          <w:tcPr>
            <w:tcW w:w="3339" w:type="pct"/>
            <w:shd w:val="clear" w:color="auto" w:fill="D9D9D9" w:themeFill="background1" w:themeFillShade="D9"/>
          </w:tcPr>
          <w:p w:rsidR="00BE1D3E" w:rsidRPr="0067501D" w:rsidRDefault="00765E95" w:rsidP="007C586D">
            <w:r w:rsidRPr="0067501D">
              <w:t>The name to use in the user interface</w:t>
            </w:r>
          </w:p>
        </w:tc>
      </w:tr>
      <w:tr w:rsidR="00BE1D3E" w:rsidRPr="003B7492" w:rsidTr="00C6339E">
        <w:trPr>
          <w:cantSplit/>
        </w:trPr>
        <w:tc>
          <w:tcPr>
            <w:tcW w:w="1661" w:type="pct"/>
            <w:shd w:val="clear" w:color="auto" w:fill="D9D9D9" w:themeFill="background1" w:themeFillShade="D9"/>
          </w:tcPr>
          <w:p w:rsidR="00BE1D3E" w:rsidRPr="00BC6F83" w:rsidRDefault="009F14D9" w:rsidP="00B46DA8">
            <w:pPr>
              <w:pStyle w:val="Code"/>
            </w:pPr>
            <w:r>
              <w:t>s</w:t>
            </w:r>
            <w:r w:rsidRPr="00BC6F83">
              <w:t xml:space="preserve">tring </w:t>
            </w:r>
            <w:r w:rsidR="00BE1D3E" w:rsidRPr="00BC6F83">
              <w:t>Description</w:t>
            </w:r>
          </w:p>
        </w:tc>
        <w:tc>
          <w:tcPr>
            <w:tcW w:w="3339" w:type="pct"/>
            <w:shd w:val="clear" w:color="auto" w:fill="D9D9D9" w:themeFill="background1" w:themeFillShade="D9"/>
          </w:tcPr>
          <w:p w:rsidR="00765E95" w:rsidRPr="0067501D" w:rsidRDefault="00765E95" w:rsidP="00765E95">
            <w:pPr>
              <w:tabs>
                <w:tab w:val="left" w:pos="978"/>
              </w:tabs>
            </w:pPr>
            <w:r w:rsidRPr="0067501D">
              <w:t>The description to use, with potentially several lines.</w:t>
            </w:r>
          </w:p>
          <w:p w:rsidR="00BE1D3E" w:rsidRPr="0067501D" w:rsidRDefault="00765E95" w:rsidP="00765E95">
            <w:pPr>
              <w:tabs>
                <w:tab w:val="left" w:pos="978"/>
              </w:tabs>
            </w:pPr>
            <w:r w:rsidRPr="0067501D">
              <w:t>Will be used as tool-tip to use in the list user interface too.</w:t>
            </w:r>
          </w:p>
        </w:tc>
      </w:tr>
      <w:tr w:rsidR="00BE1D3E" w:rsidRPr="003B7492" w:rsidTr="00C6339E">
        <w:trPr>
          <w:cantSplit/>
        </w:trPr>
        <w:tc>
          <w:tcPr>
            <w:tcW w:w="1661" w:type="pct"/>
            <w:shd w:val="clear" w:color="auto" w:fill="D9D9D9" w:themeFill="background1" w:themeFillShade="D9"/>
          </w:tcPr>
          <w:p w:rsidR="00BE1D3E" w:rsidRPr="00BC6F83" w:rsidRDefault="00BE1D3E" w:rsidP="00B46DA8">
            <w:pPr>
              <w:pStyle w:val="Code"/>
            </w:pPr>
            <w:r w:rsidRPr="00BC6F83">
              <w:t>string Code</w:t>
            </w:r>
          </w:p>
        </w:tc>
        <w:tc>
          <w:tcPr>
            <w:tcW w:w="3339" w:type="pct"/>
            <w:shd w:val="clear" w:color="auto" w:fill="D9D9D9" w:themeFill="background1" w:themeFillShade="D9"/>
          </w:tcPr>
          <w:p w:rsidR="00BE1D3E" w:rsidRPr="0067501D" w:rsidRDefault="00765E95" w:rsidP="007C586D">
            <w:r w:rsidRPr="0067501D">
              <w:t>The product code / article number in the product supplier system.</w:t>
            </w:r>
          </w:p>
        </w:tc>
      </w:tr>
      <w:tr w:rsidR="00BE1D3E" w:rsidRPr="003B7492" w:rsidTr="00C6339E">
        <w:trPr>
          <w:cantSplit/>
        </w:trPr>
        <w:tc>
          <w:tcPr>
            <w:tcW w:w="1661" w:type="pct"/>
            <w:shd w:val="clear" w:color="auto" w:fill="D9D9D9" w:themeFill="background1" w:themeFillShade="D9"/>
          </w:tcPr>
          <w:p w:rsidR="00BE1D3E" w:rsidRPr="00BC6F83" w:rsidRDefault="00BE1D3E" w:rsidP="00B46DA8">
            <w:pPr>
              <w:pStyle w:val="Code"/>
            </w:pPr>
            <w:r w:rsidRPr="00BC6F83">
              <w:t xml:space="preserve">string </w:t>
            </w:r>
            <w:r w:rsidR="00B84F92" w:rsidRPr="00B84F92">
              <w:t>QuantityUnit</w:t>
            </w:r>
          </w:p>
        </w:tc>
        <w:tc>
          <w:tcPr>
            <w:tcW w:w="3339" w:type="pct"/>
            <w:shd w:val="clear" w:color="auto" w:fill="D9D9D9" w:themeFill="background1" w:themeFillShade="D9"/>
          </w:tcPr>
          <w:p w:rsidR="00BE1D3E" w:rsidRPr="0067501D" w:rsidRDefault="00B84F92" w:rsidP="007C586D">
            <w:r w:rsidRPr="00B84F92">
              <w:t xml:space="preserve">What is the unit (meter, ton, bushel, microsecond, gradus, τρυβλίον, </w:t>
            </w:r>
            <w:r w:rsidRPr="00B84F92">
              <w:rPr>
                <w:rFonts w:ascii="MS Gothic" w:eastAsia="MS Gothic" w:hAnsi="MS Gothic" w:cs="MS Gothic" w:hint="eastAsia"/>
              </w:rPr>
              <w:t>五合枡</w:t>
            </w:r>
            <w:r w:rsidRPr="00B84F92">
              <w:t xml:space="preserve">, </w:t>
            </w:r>
            <w:r w:rsidRPr="00B84F92">
              <w:rPr>
                <w:rFonts w:ascii="Arial" w:hAnsi="Arial" w:cs="Arial"/>
              </w:rPr>
              <w:t>دونم</w:t>
            </w:r>
            <w:r w:rsidRPr="00B84F92">
              <w:t xml:space="preserve"> or whatever); Connector handles conversion relative to PriceUnit if they are different</w:t>
            </w:r>
            <w:r>
              <w:t>.</w:t>
            </w:r>
          </w:p>
        </w:tc>
      </w:tr>
      <w:tr w:rsidR="00B84F92" w:rsidRPr="003B7492" w:rsidTr="00C6339E">
        <w:trPr>
          <w:cantSplit/>
        </w:trPr>
        <w:tc>
          <w:tcPr>
            <w:tcW w:w="1661" w:type="pct"/>
            <w:shd w:val="clear" w:color="auto" w:fill="D9D9D9" w:themeFill="background1" w:themeFillShade="D9"/>
          </w:tcPr>
          <w:p w:rsidR="00B84F92" w:rsidRDefault="00B84F92" w:rsidP="00B46DA8">
            <w:pPr>
              <w:pStyle w:val="Code"/>
            </w:pPr>
            <w:r>
              <w:t xml:space="preserve">string </w:t>
            </w:r>
            <w:r w:rsidRPr="00B84F92">
              <w:t>PriceUnit</w:t>
            </w:r>
          </w:p>
        </w:tc>
        <w:tc>
          <w:tcPr>
            <w:tcW w:w="3339" w:type="pct"/>
            <w:shd w:val="clear" w:color="auto" w:fill="D9D9D9" w:themeFill="background1" w:themeFillShade="D9"/>
          </w:tcPr>
          <w:p w:rsidR="00B84F92" w:rsidRPr="0067501D" w:rsidRDefault="00B84F92" w:rsidP="00553069">
            <w:r w:rsidRPr="00B84F92">
              <w:t xml:space="preserve">What is the unit (meter, ton, bushel, microsecond, gradus, τρυβλίον, </w:t>
            </w:r>
            <w:r w:rsidRPr="00B84F92">
              <w:rPr>
                <w:rFonts w:ascii="MS Gothic" w:eastAsia="MS Gothic" w:hAnsi="MS Gothic" w:cs="MS Gothic" w:hint="eastAsia"/>
              </w:rPr>
              <w:t>五合枡</w:t>
            </w:r>
            <w:r w:rsidRPr="00B84F92">
              <w:t xml:space="preserve">, </w:t>
            </w:r>
            <w:r w:rsidRPr="00B84F92">
              <w:rPr>
                <w:rFonts w:ascii="Arial" w:hAnsi="Arial" w:cs="Arial"/>
              </w:rPr>
              <w:t>دونم</w:t>
            </w:r>
            <w:r w:rsidRPr="00B84F92">
              <w:t xml:space="preserve"> or whatever); read-only for lines that originate in defined products</w:t>
            </w:r>
            <w:r>
              <w:t>.</w:t>
            </w:r>
          </w:p>
        </w:tc>
      </w:tr>
      <w:tr w:rsidR="00BE1D3E" w:rsidRPr="003B7492" w:rsidTr="00C6339E">
        <w:trPr>
          <w:cantSplit/>
        </w:trPr>
        <w:tc>
          <w:tcPr>
            <w:tcW w:w="1661" w:type="pct"/>
            <w:shd w:val="clear" w:color="auto" w:fill="D9D9D9" w:themeFill="background1" w:themeFillShade="D9"/>
          </w:tcPr>
          <w:p w:rsidR="00BE1D3E" w:rsidRPr="00553069" w:rsidRDefault="009F14D9" w:rsidP="00B46DA8">
            <w:pPr>
              <w:pStyle w:val="Code"/>
            </w:pPr>
            <w:r>
              <w:t>s</w:t>
            </w:r>
            <w:r w:rsidRPr="00BC6F83">
              <w:t>tring</w:t>
            </w:r>
            <w:r>
              <w:t xml:space="preserve"> </w:t>
            </w:r>
            <w:r w:rsidR="00765E95">
              <w:t>Item</w:t>
            </w:r>
            <w:r w:rsidR="00BE1D3E" w:rsidRPr="00BC6F83">
              <w:t>Number</w:t>
            </w:r>
          </w:p>
        </w:tc>
        <w:tc>
          <w:tcPr>
            <w:tcW w:w="3339" w:type="pct"/>
            <w:shd w:val="clear" w:color="auto" w:fill="D9D9D9" w:themeFill="background1" w:themeFillShade="D9"/>
          </w:tcPr>
          <w:p w:rsidR="00BE1D3E" w:rsidRPr="0067501D" w:rsidRDefault="00765E95" w:rsidP="00553069">
            <w:r w:rsidRPr="0067501D">
              <w:t>Line item number, NOR: «Postnummer». Specific numbers from some hierarchy, for instance “1.4.3.2P”. Typically used to sort the items in the quote by some standard way.</w:t>
            </w:r>
          </w:p>
        </w:tc>
      </w:tr>
      <w:tr w:rsidR="00BE1D3E" w:rsidRPr="003B7492" w:rsidTr="00C6339E">
        <w:trPr>
          <w:cantSplit/>
        </w:trPr>
        <w:tc>
          <w:tcPr>
            <w:tcW w:w="1661" w:type="pct"/>
          </w:tcPr>
          <w:p w:rsidR="00BE1D3E" w:rsidRPr="00611503" w:rsidRDefault="00BE1D3E" w:rsidP="00B46DA8">
            <w:pPr>
              <w:pStyle w:val="Code"/>
              <w:rPr>
                <w:lang w:val="en-US"/>
              </w:rPr>
            </w:pPr>
          </w:p>
        </w:tc>
        <w:tc>
          <w:tcPr>
            <w:tcW w:w="3339" w:type="pct"/>
          </w:tcPr>
          <w:p w:rsidR="00BE1D3E" w:rsidRPr="0067501D" w:rsidRDefault="00BE1D3E" w:rsidP="007C586D"/>
        </w:tc>
      </w:tr>
      <w:tr w:rsidR="00BE1D3E" w:rsidRPr="003B7492" w:rsidTr="00C6339E">
        <w:trPr>
          <w:cantSplit/>
        </w:trPr>
        <w:tc>
          <w:tcPr>
            <w:tcW w:w="1661" w:type="pct"/>
            <w:shd w:val="clear" w:color="auto" w:fill="D9D9D9" w:themeFill="background1" w:themeFillShade="D9"/>
          </w:tcPr>
          <w:p w:rsidR="00BE1D3E" w:rsidRPr="00BC6F83" w:rsidRDefault="009F14D9" w:rsidP="00B46DA8">
            <w:pPr>
              <w:pStyle w:val="Code"/>
            </w:pPr>
            <w:r>
              <w:t>s</w:t>
            </w:r>
            <w:r w:rsidR="00BE1D3E" w:rsidRPr="00BC6F83">
              <w:t>tring U</w:t>
            </w:r>
            <w:r>
              <w:t>rl</w:t>
            </w:r>
          </w:p>
        </w:tc>
        <w:tc>
          <w:tcPr>
            <w:tcW w:w="3339" w:type="pct"/>
            <w:shd w:val="clear" w:color="auto" w:fill="D9D9D9" w:themeFill="background1" w:themeFillShade="D9"/>
          </w:tcPr>
          <w:p w:rsidR="00BE1D3E" w:rsidRPr="0067501D" w:rsidRDefault="00553069" w:rsidP="00553069">
            <w:r w:rsidRPr="0067501D">
              <w:t>URL to product information web page</w:t>
            </w:r>
          </w:p>
        </w:tc>
      </w:tr>
      <w:tr w:rsidR="00915C54" w:rsidRPr="003B7492" w:rsidTr="00C6339E">
        <w:trPr>
          <w:cantSplit/>
        </w:trPr>
        <w:tc>
          <w:tcPr>
            <w:tcW w:w="1661" w:type="pct"/>
          </w:tcPr>
          <w:p w:rsidR="00915C54" w:rsidRPr="00611503" w:rsidRDefault="00915C54" w:rsidP="00B46DA8">
            <w:pPr>
              <w:pStyle w:val="Code"/>
              <w:rPr>
                <w:lang w:val="en-US"/>
              </w:rPr>
            </w:pPr>
          </w:p>
        </w:tc>
        <w:tc>
          <w:tcPr>
            <w:tcW w:w="3339" w:type="pct"/>
          </w:tcPr>
          <w:p w:rsidR="00915C54" w:rsidRPr="00A25749" w:rsidRDefault="00915C54" w:rsidP="00EB2823">
            <w:pPr>
              <w:spacing w:line="276" w:lineRule="auto"/>
            </w:pPr>
          </w:p>
        </w:tc>
      </w:tr>
      <w:tr w:rsidR="00EE2F5C" w:rsidRPr="003B7492" w:rsidTr="00C6339E">
        <w:trPr>
          <w:cantSplit/>
        </w:trPr>
        <w:tc>
          <w:tcPr>
            <w:tcW w:w="1661" w:type="pct"/>
            <w:shd w:val="clear" w:color="auto" w:fill="D9D9D9" w:themeFill="background1" w:themeFillShade="D9"/>
          </w:tcPr>
          <w:p w:rsidR="00EE2F5C" w:rsidRPr="00BC6F83" w:rsidRDefault="00EE2F5C" w:rsidP="00B46DA8">
            <w:pPr>
              <w:pStyle w:val="Code"/>
            </w:pPr>
            <w:r w:rsidRPr="00EE2F5C">
              <w:t>string ERPProductCategoryKey</w:t>
            </w:r>
          </w:p>
        </w:tc>
        <w:tc>
          <w:tcPr>
            <w:tcW w:w="3339" w:type="pct"/>
            <w:shd w:val="clear" w:color="auto" w:fill="D9D9D9" w:themeFill="background1" w:themeFillShade="D9"/>
          </w:tcPr>
          <w:p w:rsidR="00EE2F5C" w:rsidRPr="00BC6F83" w:rsidRDefault="004F2C70" w:rsidP="00EE2F5C">
            <w:pPr>
              <w:rPr>
                <w:color w:val="5F497A" w:themeColor="accent4" w:themeShade="BF"/>
              </w:rPr>
            </w:pPr>
            <w:r w:rsidRPr="004F2C70">
              <w:rPr>
                <w:shd w:val="pct15" w:color="auto" w:fill="FFFFFF"/>
              </w:rPr>
              <w:t>Either a List id to an id from a connector provided list, or, if the connection doesn’t support lists, a text with the actual product category.</w:t>
            </w:r>
          </w:p>
        </w:tc>
      </w:tr>
      <w:tr w:rsidR="00EE2F5C" w:rsidRPr="003B7492" w:rsidTr="00C6339E">
        <w:trPr>
          <w:cantSplit/>
        </w:trPr>
        <w:tc>
          <w:tcPr>
            <w:tcW w:w="1661" w:type="pct"/>
            <w:shd w:val="clear" w:color="auto" w:fill="D9D9D9" w:themeFill="background1" w:themeFillShade="D9"/>
          </w:tcPr>
          <w:p w:rsidR="00EE2F5C" w:rsidRPr="00EE2F5C" w:rsidRDefault="00EE2F5C" w:rsidP="00B46DA8">
            <w:pPr>
              <w:pStyle w:val="Code"/>
              <w:rPr>
                <w:shd w:val="pct15" w:color="auto" w:fill="FFFFFF"/>
              </w:rPr>
            </w:pPr>
            <w:r w:rsidRPr="00EE2F5C">
              <w:rPr>
                <w:shd w:val="pct15" w:color="auto" w:fill="FFFFFF"/>
              </w:rPr>
              <w:t>string ERPProductFamilyKey</w:t>
            </w:r>
          </w:p>
        </w:tc>
        <w:tc>
          <w:tcPr>
            <w:tcW w:w="3339" w:type="pct"/>
            <w:shd w:val="clear" w:color="auto" w:fill="D9D9D9" w:themeFill="background1" w:themeFillShade="D9"/>
          </w:tcPr>
          <w:p w:rsidR="00EE2F5C" w:rsidRPr="00EE2F5C" w:rsidRDefault="004F2C70" w:rsidP="00337482">
            <w:pPr>
              <w:rPr>
                <w:shd w:val="pct15" w:color="auto" w:fill="FFFFFF"/>
              </w:rPr>
            </w:pPr>
            <w:r w:rsidRPr="004F2C70">
              <w:rPr>
                <w:shd w:val="pct15" w:color="auto" w:fill="FFFFFF"/>
              </w:rPr>
              <w:t>Either a List id to an id from a connector provided list, or, if the connection doesn't support lists, a text with the actual product family.</w:t>
            </w:r>
          </w:p>
        </w:tc>
      </w:tr>
      <w:tr w:rsidR="00EE2F5C" w:rsidRPr="003B7492" w:rsidTr="00C6339E">
        <w:trPr>
          <w:cantSplit/>
        </w:trPr>
        <w:tc>
          <w:tcPr>
            <w:tcW w:w="1661" w:type="pct"/>
            <w:shd w:val="clear" w:color="auto" w:fill="D9D9D9" w:themeFill="background1" w:themeFillShade="D9"/>
          </w:tcPr>
          <w:p w:rsidR="00EE2F5C" w:rsidRPr="00BC6F83" w:rsidRDefault="00EE2F5C" w:rsidP="00B46DA8">
            <w:pPr>
              <w:pStyle w:val="Code"/>
            </w:pPr>
            <w:r w:rsidRPr="00EE2F5C">
              <w:rPr>
                <w:shd w:val="pct15" w:color="auto" w:fill="FFFFFF"/>
              </w:rPr>
              <w:t>string ERPProductTypeKey</w:t>
            </w:r>
          </w:p>
        </w:tc>
        <w:tc>
          <w:tcPr>
            <w:tcW w:w="3339" w:type="pct"/>
            <w:shd w:val="clear" w:color="auto" w:fill="D9D9D9" w:themeFill="background1" w:themeFillShade="D9"/>
          </w:tcPr>
          <w:p w:rsidR="00EE2F5C" w:rsidRPr="00EE2F5C" w:rsidRDefault="00AF355D" w:rsidP="00337482">
            <w:pPr>
              <w:rPr>
                <w:shd w:val="pct15" w:color="auto" w:fill="FFFFFF"/>
              </w:rPr>
            </w:pPr>
            <w:r w:rsidRPr="00AF355D">
              <w:rPr>
                <w:shd w:val="pct15" w:color="auto" w:fill="FFFFFF"/>
              </w:rPr>
              <w:t>Either a List id to an id from a connector provided list, or, if the connection doesn’t support lists, a text with the actual product type.</w:t>
            </w:r>
          </w:p>
        </w:tc>
      </w:tr>
      <w:tr w:rsidR="00EE2F5C" w:rsidRPr="003B7492" w:rsidTr="00C6339E">
        <w:trPr>
          <w:cantSplit/>
        </w:trPr>
        <w:tc>
          <w:tcPr>
            <w:tcW w:w="1661" w:type="pct"/>
          </w:tcPr>
          <w:p w:rsidR="00EE2F5C" w:rsidRPr="00611503" w:rsidRDefault="00EE2F5C" w:rsidP="00B46DA8">
            <w:pPr>
              <w:pStyle w:val="Code"/>
              <w:rPr>
                <w:lang w:val="en-US"/>
              </w:rPr>
            </w:pPr>
          </w:p>
        </w:tc>
        <w:tc>
          <w:tcPr>
            <w:tcW w:w="3339" w:type="pct"/>
          </w:tcPr>
          <w:p w:rsidR="00EE2F5C" w:rsidRPr="00EE2F5C" w:rsidRDefault="00EE2F5C" w:rsidP="00EB2823">
            <w:pPr>
              <w:rPr>
                <w:shd w:val="pct15" w:color="auto" w:fill="FFFFFF"/>
              </w:rPr>
            </w:pPr>
          </w:p>
        </w:tc>
      </w:tr>
      <w:tr w:rsidR="00F704E3" w:rsidRPr="003B7492" w:rsidTr="00C6339E">
        <w:trPr>
          <w:cantSplit/>
        </w:trPr>
        <w:tc>
          <w:tcPr>
            <w:tcW w:w="1661" w:type="pct"/>
            <w:shd w:val="clear" w:color="auto" w:fill="D9D9D9" w:themeFill="background1" w:themeFillShade="D9"/>
          </w:tcPr>
          <w:p w:rsidR="00F704E3" w:rsidRPr="00BC6F83" w:rsidRDefault="00F704E3" w:rsidP="00B46DA8">
            <w:pPr>
              <w:pStyle w:val="Code"/>
            </w:pPr>
            <w:r>
              <w:t>s</w:t>
            </w:r>
            <w:r w:rsidRPr="00BC6F83">
              <w:t>tring Supplier</w:t>
            </w:r>
          </w:p>
        </w:tc>
        <w:tc>
          <w:tcPr>
            <w:tcW w:w="3339" w:type="pct"/>
            <w:shd w:val="clear" w:color="auto" w:fill="D9D9D9" w:themeFill="background1" w:themeFillShade="D9"/>
          </w:tcPr>
          <w:p w:rsidR="00F704E3" w:rsidRPr="0067501D" w:rsidRDefault="00F704E3" w:rsidP="00EB2823">
            <w:r w:rsidRPr="0067501D">
              <w:t>Name of the supplier of the product</w:t>
            </w:r>
          </w:p>
        </w:tc>
      </w:tr>
      <w:tr w:rsidR="00F704E3" w:rsidRPr="003B7492" w:rsidTr="00C6339E">
        <w:trPr>
          <w:cantSplit/>
        </w:trPr>
        <w:tc>
          <w:tcPr>
            <w:tcW w:w="1661" w:type="pct"/>
            <w:shd w:val="clear" w:color="auto" w:fill="D9D9D9" w:themeFill="background1" w:themeFillShade="D9"/>
          </w:tcPr>
          <w:p w:rsidR="00F704E3" w:rsidRPr="00BC6F83" w:rsidRDefault="00F704E3" w:rsidP="00B46DA8">
            <w:pPr>
              <w:pStyle w:val="Code"/>
            </w:pPr>
            <w:r w:rsidRPr="00BC6F83">
              <w:t>string SupplierCode</w:t>
            </w:r>
          </w:p>
        </w:tc>
        <w:tc>
          <w:tcPr>
            <w:tcW w:w="3339" w:type="pct"/>
            <w:shd w:val="clear" w:color="auto" w:fill="D9D9D9" w:themeFill="background1" w:themeFillShade="D9"/>
          </w:tcPr>
          <w:p w:rsidR="00F704E3" w:rsidRPr="0067501D" w:rsidRDefault="00F704E3" w:rsidP="00EB2823">
            <w:r w:rsidRPr="00A94524">
              <w:t>Suppliers part code/number or other key-like field</w:t>
            </w:r>
          </w:p>
        </w:tc>
      </w:tr>
      <w:tr w:rsidR="00D647EF" w:rsidRPr="003B7492" w:rsidTr="004D1C3C">
        <w:trPr>
          <w:cantSplit/>
        </w:trPr>
        <w:tc>
          <w:tcPr>
            <w:tcW w:w="1661" w:type="pct"/>
          </w:tcPr>
          <w:p w:rsidR="00D647EF" w:rsidRPr="00611503" w:rsidRDefault="00D647EF" w:rsidP="00B46DA8">
            <w:pPr>
              <w:pStyle w:val="Code"/>
              <w:rPr>
                <w:lang w:val="en-US"/>
              </w:rPr>
            </w:pPr>
          </w:p>
        </w:tc>
        <w:tc>
          <w:tcPr>
            <w:tcW w:w="3339" w:type="pct"/>
          </w:tcPr>
          <w:p w:rsidR="00D647EF" w:rsidRPr="00BC6F83" w:rsidRDefault="00D647EF" w:rsidP="004D1C3C">
            <w:pPr>
              <w:rPr>
                <w:color w:val="5F497A" w:themeColor="accent4" w:themeShade="BF"/>
              </w:rPr>
            </w:pPr>
          </w:p>
        </w:tc>
      </w:tr>
      <w:tr w:rsidR="00C6339E" w:rsidRPr="003B7492" w:rsidTr="004D1C3C">
        <w:trPr>
          <w:cantSplit/>
        </w:trPr>
        <w:tc>
          <w:tcPr>
            <w:tcW w:w="1661" w:type="pct"/>
            <w:shd w:val="clear" w:color="auto" w:fill="D9D9D9" w:themeFill="background1" w:themeFillShade="D9"/>
          </w:tcPr>
          <w:p w:rsidR="00C6339E" w:rsidRPr="00BC6F83" w:rsidRDefault="00C6339E" w:rsidP="00B46DA8">
            <w:pPr>
              <w:pStyle w:val="Code"/>
            </w:pPr>
            <w:r>
              <w:t>string</w:t>
            </w:r>
            <w:r w:rsidRPr="00BC6F83">
              <w:t xml:space="preserve"> Thumbnail</w:t>
            </w:r>
          </w:p>
        </w:tc>
        <w:tc>
          <w:tcPr>
            <w:tcW w:w="3339" w:type="pct"/>
            <w:shd w:val="clear" w:color="auto" w:fill="D9D9D9" w:themeFill="background1" w:themeFillShade="D9"/>
          </w:tcPr>
          <w:p w:rsidR="00C6339E" w:rsidRPr="0067501D" w:rsidRDefault="00C6339E" w:rsidP="004D1C3C">
            <w:r w:rsidRPr="0067501D">
              <w:t>The thumbnail of the product, if it exists. Base64 encoded string, or a valid URI that resolves to an image.</w:t>
            </w:r>
          </w:p>
          <w:p w:rsidR="00C6339E" w:rsidRPr="0067501D" w:rsidRDefault="00C6339E" w:rsidP="004D1C3C">
            <w:r w:rsidRPr="0067501D">
              <w:br/>
              <w:t>Requires the “Provide-Thumbnail” capability.</w:t>
            </w:r>
          </w:p>
        </w:tc>
      </w:tr>
      <w:tr w:rsidR="00F704E3" w:rsidRPr="003B7492" w:rsidTr="00C6339E">
        <w:trPr>
          <w:cantSplit/>
        </w:trPr>
        <w:tc>
          <w:tcPr>
            <w:tcW w:w="1661" w:type="pct"/>
            <w:shd w:val="clear" w:color="auto" w:fill="D9D9D9" w:themeFill="background1" w:themeFillShade="D9"/>
          </w:tcPr>
          <w:p w:rsidR="00F704E3" w:rsidRPr="00BC6F83" w:rsidRDefault="00F704E3" w:rsidP="00B46DA8">
            <w:pPr>
              <w:pStyle w:val="Code"/>
            </w:pPr>
            <w:r>
              <w:t>string VATInfo</w:t>
            </w:r>
          </w:p>
        </w:tc>
        <w:tc>
          <w:tcPr>
            <w:tcW w:w="3339" w:type="pct"/>
            <w:shd w:val="clear" w:color="auto" w:fill="D9D9D9" w:themeFill="background1" w:themeFillShade="D9"/>
          </w:tcPr>
          <w:p w:rsidR="00F704E3" w:rsidRDefault="00F704E3" w:rsidP="00337482">
            <w:r w:rsidRPr="00C06E10">
              <w:t>A field for putting VATInfo you need to show in the final quote</w:t>
            </w:r>
            <w:r w:rsidR="00B46DA8">
              <w:t xml:space="preserve"> d</w:t>
            </w:r>
            <w:r w:rsidRPr="00C06E10">
              <w:t>ocument, like the VAT type that is used.</w:t>
            </w:r>
          </w:p>
          <w:p w:rsidR="00F704E3" w:rsidRPr="00A25749" w:rsidRDefault="00F704E3" w:rsidP="00A94524">
            <w:r>
              <w:t>N</w:t>
            </w:r>
            <w:r w:rsidRPr="00A94524">
              <w:t>ot used in any business logic in SuperOffice; available to document templates</w:t>
            </w:r>
            <w:r>
              <w:t>.</w:t>
            </w:r>
          </w:p>
        </w:tc>
      </w:tr>
      <w:tr w:rsidR="00F704E3" w:rsidRPr="003B7492" w:rsidTr="00C6339E">
        <w:trPr>
          <w:cantSplit/>
        </w:trPr>
        <w:tc>
          <w:tcPr>
            <w:tcW w:w="1661" w:type="pct"/>
            <w:shd w:val="clear" w:color="auto" w:fill="D9D9D9" w:themeFill="background1" w:themeFillShade="D9"/>
          </w:tcPr>
          <w:p w:rsidR="00F704E3" w:rsidRPr="00A25749" w:rsidRDefault="00F704E3" w:rsidP="00B46DA8">
            <w:pPr>
              <w:pStyle w:val="Code"/>
            </w:pPr>
            <w:r>
              <w:t>string VAT</w:t>
            </w:r>
          </w:p>
        </w:tc>
        <w:tc>
          <w:tcPr>
            <w:tcW w:w="3339" w:type="pct"/>
            <w:shd w:val="clear" w:color="auto" w:fill="D9D9D9" w:themeFill="background1" w:themeFillShade="D9"/>
          </w:tcPr>
          <w:p w:rsidR="00F704E3" w:rsidRDefault="00F704E3" w:rsidP="00337482">
            <w:r w:rsidRPr="00A94524">
              <w:t>Tax/V</w:t>
            </w:r>
            <w:r>
              <w:t>AT if available from ERP system.</w:t>
            </w:r>
          </w:p>
          <w:p w:rsidR="00F704E3" w:rsidRPr="00C06E10" w:rsidRDefault="00F704E3" w:rsidP="00337482">
            <w:r w:rsidRPr="00C06E10">
              <w:t>Could be either the percentage or the actual value.</w:t>
            </w:r>
          </w:p>
          <w:p w:rsidR="00F704E3" w:rsidRPr="00A25749" w:rsidRDefault="00F704E3" w:rsidP="00337482">
            <w:r w:rsidRPr="00C06E10">
              <w:t>This is just to help out the layout of the quote in a document, but SuperOffice will not try to calculate this value.</w:t>
            </w:r>
          </w:p>
        </w:tc>
      </w:tr>
      <w:tr w:rsidR="00F704E3" w:rsidRPr="003B7492" w:rsidTr="00C6339E">
        <w:trPr>
          <w:cantSplit/>
        </w:trPr>
        <w:tc>
          <w:tcPr>
            <w:tcW w:w="1661" w:type="pct"/>
            <w:shd w:val="clear" w:color="auto" w:fill="D9D9D9" w:themeFill="background1" w:themeFillShade="D9"/>
          </w:tcPr>
          <w:p w:rsidR="00F704E3" w:rsidRPr="00611503" w:rsidRDefault="00F704E3" w:rsidP="00B46DA8">
            <w:pPr>
              <w:pStyle w:val="Code"/>
              <w:rPr>
                <w:lang w:val="en-US"/>
              </w:rPr>
            </w:pPr>
          </w:p>
        </w:tc>
        <w:tc>
          <w:tcPr>
            <w:tcW w:w="3339" w:type="pct"/>
            <w:shd w:val="clear" w:color="auto" w:fill="D9D9D9" w:themeFill="background1" w:themeFillShade="D9"/>
          </w:tcPr>
          <w:p w:rsidR="00F704E3" w:rsidRPr="00143F2D" w:rsidRDefault="00F704E3" w:rsidP="00EB2823"/>
        </w:tc>
      </w:tr>
      <w:tr w:rsidR="00F704E3" w:rsidRPr="003B7492" w:rsidTr="00C6339E">
        <w:trPr>
          <w:cantSplit/>
        </w:trPr>
        <w:tc>
          <w:tcPr>
            <w:tcW w:w="1661" w:type="pct"/>
            <w:shd w:val="clear" w:color="auto" w:fill="D9D9D9" w:themeFill="background1" w:themeFillShade="D9"/>
          </w:tcPr>
          <w:p w:rsidR="00F704E3" w:rsidRPr="00CB1C43" w:rsidRDefault="00F704E3" w:rsidP="00B46DA8">
            <w:pPr>
              <w:pStyle w:val="Code"/>
            </w:pPr>
            <w:r w:rsidRPr="00BC6F83">
              <w:t xml:space="preserve">Decimal </w:t>
            </w:r>
            <w:r w:rsidRPr="00915C54">
              <w:t>UnitCost</w:t>
            </w:r>
          </w:p>
        </w:tc>
        <w:tc>
          <w:tcPr>
            <w:tcW w:w="3339" w:type="pct"/>
            <w:shd w:val="clear" w:color="auto" w:fill="D9D9D9" w:themeFill="background1" w:themeFillShade="D9"/>
          </w:tcPr>
          <w:p w:rsidR="00F704E3" w:rsidRPr="0067501D" w:rsidRDefault="00F704E3" w:rsidP="00EB2823">
            <w:r w:rsidRPr="0067501D">
              <w:t>The cost price</w:t>
            </w:r>
            <w:r>
              <w:t>.</w:t>
            </w:r>
          </w:p>
          <w:p w:rsidR="00F704E3" w:rsidRPr="0067501D" w:rsidRDefault="00F704E3" w:rsidP="00EB2823">
            <w:r w:rsidRPr="0067501D">
              <w:t>Might not be given, use Decimal.MinValue to signal this.</w:t>
            </w:r>
          </w:p>
        </w:tc>
      </w:tr>
      <w:tr w:rsidR="00F704E3" w:rsidRPr="003B7492" w:rsidTr="00C6339E">
        <w:trPr>
          <w:cantSplit/>
        </w:trPr>
        <w:tc>
          <w:tcPr>
            <w:tcW w:w="1661" w:type="pct"/>
            <w:shd w:val="clear" w:color="auto" w:fill="D9D9D9" w:themeFill="background1" w:themeFillShade="D9"/>
          </w:tcPr>
          <w:p w:rsidR="00F704E3" w:rsidRPr="00CB1C43" w:rsidRDefault="00F704E3" w:rsidP="00B46DA8">
            <w:pPr>
              <w:pStyle w:val="Code"/>
            </w:pPr>
            <w:r w:rsidRPr="00BC6F83">
              <w:t xml:space="preserve">Decimal </w:t>
            </w:r>
            <w:r w:rsidRPr="00915C54">
              <w:t>UnitMinimumPrice</w:t>
            </w:r>
          </w:p>
        </w:tc>
        <w:tc>
          <w:tcPr>
            <w:tcW w:w="3339" w:type="pct"/>
            <w:shd w:val="clear" w:color="auto" w:fill="D9D9D9" w:themeFill="background1" w:themeFillShade="D9"/>
          </w:tcPr>
          <w:p w:rsidR="00F704E3" w:rsidRPr="0067501D" w:rsidRDefault="00F704E3" w:rsidP="00EB2823">
            <w:r w:rsidRPr="0067501D">
              <w:t>The minimum price this salesman can offer to his customer. This might be cost price if there is no policy.</w:t>
            </w:r>
          </w:p>
          <w:p w:rsidR="00F704E3" w:rsidRPr="0067501D" w:rsidRDefault="00F704E3" w:rsidP="00EB2823">
            <w:r w:rsidRPr="0067501D">
              <w:t>Might not be given, use Decimal.MinValue to signal this.</w:t>
            </w:r>
          </w:p>
        </w:tc>
      </w:tr>
      <w:tr w:rsidR="00F704E3" w:rsidRPr="003B7492" w:rsidTr="00C6339E">
        <w:trPr>
          <w:cantSplit/>
        </w:trPr>
        <w:tc>
          <w:tcPr>
            <w:tcW w:w="1661" w:type="pct"/>
            <w:shd w:val="clear" w:color="auto" w:fill="D9D9D9" w:themeFill="background1" w:themeFillShade="D9"/>
          </w:tcPr>
          <w:p w:rsidR="00F704E3" w:rsidRPr="00CB1C43" w:rsidRDefault="00F704E3" w:rsidP="00B46DA8">
            <w:pPr>
              <w:pStyle w:val="Code"/>
            </w:pPr>
            <w:r w:rsidRPr="00BC6F83">
              <w:t xml:space="preserve">decimal </w:t>
            </w:r>
            <w:r w:rsidRPr="00915C54">
              <w:t>UnitListPrice</w:t>
            </w:r>
          </w:p>
        </w:tc>
        <w:tc>
          <w:tcPr>
            <w:tcW w:w="3339" w:type="pct"/>
            <w:shd w:val="clear" w:color="auto" w:fill="D9D9D9" w:themeFill="background1" w:themeFillShade="D9"/>
          </w:tcPr>
          <w:p w:rsidR="00F704E3" w:rsidRPr="0067501D" w:rsidRDefault="00F704E3" w:rsidP="00EB2823">
            <w:r w:rsidRPr="0067501D">
              <w:t>(Basic Price, normal price, standard price.)</w:t>
            </w:r>
          </w:p>
          <w:p w:rsidR="00F704E3" w:rsidRPr="0067501D" w:rsidRDefault="00F704E3" w:rsidP="00EB2823">
            <w:r w:rsidRPr="0067501D">
              <w:t>This is the basic price from which the discount is computed from.</w:t>
            </w:r>
          </w:p>
          <w:p w:rsidR="00F704E3" w:rsidRPr="0067501D" w:rsidRDefault="00F704E3" w:rsidP="00EB2823">
            <w:r w:rsidRPr="0067501D">
              <w:t>The ListPrice will stay the same even when a larger amount is ordered.</w:t>
            </w:r>
          </w:p>
        </w:tc>
      </w:tr>
      <w:tr w:rsidR="00F704E3" w:rsidRPr="003B7492" w:rsidTr="00C6339E">
        <w:trPr>
          <w:cantSplit/>
        </w:trPr>
        <w:tc>
          <w:tcPr>
            <w:tcW w:w="1661" w:type="pct"/>
          </w:tcPr>
          <w:p w:rsidR="00F704E3" w:rsidRPr="00611503" w:rsidRDefault="00F704E3" w:rsidP="00B46DA8">
            <w:pPr>
              <w:pStyle w:val="Code"/>
              <w:rPr>
                <w:lang w:val="en-US"/>
              </w:rPr>
            </w:pPr>
          </w:p>
        </w:tc>
        <w:tc>
          <w:tcPr>
            <w:tcW w:w="3339" w:type="pct"/>
          </w:tcPr>
          <w:p w:rsidR="00F704E3" w:rsidRPr="0067501D" w:rsidRDefault="00F704E3" w:rsidP="007C586D"/>
        </w:tc>
      </w:tr>
      <w:tr w:rsidR="00F704E3" w:rsidRPr="00765E95" w:rsidTr="00C6339E">
        <w:trPr>
          <w:cantSplit/>
        </w:trPr>
        <w:tc>
          <w:tcPr>
            <w:tcW w:w="1661" w:type="pct"/>
            <w:shd w:val="clear" w:color="auto" w:fill="D9D9D9" w:themeFill="background1" w:themeFillShade="D9"/>
          </w:tcPr>
          <w:p w:rsidR="00F704E3" w:rsidRPr="00C32B1B" w:rsidRDefault="00F704E3" w:rsidP="00B46DA8">
            <w:pPr>
              <w:pStyle w:val="Code"/>
            </w:pPr>
            <w:r w:rsidRPr="007641CA">
              <w:t>ProductExtraDataField</w:t>
            </w:r>
            <w:r>
              <w:t>Info[] ExtraData</w:t>
            </w:r>
          </w:p>
        </w:tc>
        <w:tc>
          <w:tcPr>
            <w:tcW w:w="3339" w:type="pct"/>
            <w:shd w:val="clear" w:color="auto" w:fill="D9D9D9" w:themeFill="background1" w:themeFillShade="D9"/>
          </w:tcPr>
          <w:p w:rsidR="00F704E3" w:rsidRDefault="00F704E3" w:rsidP="00337482">
            <w:bookmarkStart w:id="154" w:name="OLE_LINK57"/>
            <w:r w:rsidRPr="00F55EAA">
              <w:t>Extra data (fields with labels). Shall be shown in the quoteline dialog.</w:t>
            </w:r>
          </w:p>
          <w:p w:rsidR="00F704E3" w:rsidRDefault="00F704E3" w:rsidP="00337482">
            <w:r>
              <w:t xml:space="preserve">Additional info that the ERP system would like to store and show in the user interface. </w:t>
            </w:r>
          </w:p>
          <w:p w:rsidR="00F704E3" w:rsidRDefault="00F704E3" w:rsidP="00337482"/>
          <w:p w:rsidR="00F704E3" w:rsidRDefault="00F704E3" w:rsidP="00337482">
            <w:r>
              <w:t>Information placed here is shown in the GUI if the “provide-extra-data” capability is true.</w:t>
            </w:r>
            <w:bookmarkEnd w:id="154"/>
            <w:r>
              <w:t xml:space="preserve"> </w:t>
            </w:r>
          </w:p>
          <w:p w:rsidR="00F704E3" w:rsidRDefault="00F704E3" w:rsidP="00337482">
            <w:r>
              <w:t>Different products can have different fields.</w:t>
            </w:r>
          </w:p>
          <w:p w:rsidR="00F704E3" w:rsidRDefault="00F704E3" w:rsidP="00337482">
            <w:r>
              <w:t>It will not be possible to directly put info here into the quote document.</w:t>
            </w:r>
          </w:p>
          <w:p w:rsidR="00F704E3" w:rsidRDefault="00F704E3" w:rsidP="00337482"/>
          <w:p w:rsidR="00F704E3" w:rsidRDefault="00F704E3" w:rsidP="00337482">
            <w:r>
              <w:t>BTW, this will be stored in the SuperOffice database as an xml field, like this:</w:t>
            </w:r>
          </w:p>
          <w:p w:rsidR="007F16A6" w:rsidRDefault="007F16A6" w:rsidP="007F16A6">
            <w:r>
              <w:t>&lt;Fields&gt;</w:t>
            </w:r>
          </w:p>
          <w:p w:rsidR="007F16A6" w:rsidRDefault="007F16A6" w:rsidP="007F16A6">
            <w:r>
              <w:t xml:space="preserve">  &lt;Field Name="Weight" Type="String"&gt;&lt;![CDATA[[F:16.6] tons]]&gt;&lt;/Field&gt;</w:t>
            </w:r>
          </w:p>
          <w:p w:rsidR="007F16A6" w:rsidRDefault="007F16A6" w:rsidP="007F16A6">
            <w:r>
              <w:t xml:space="preserve">  &lt;Field Name="Height" Type="String"&gt;&lt;![CDATA[ [F:44.0]cm]]&gt;&lt;/Field&gt;</w:t>
            </w:r>
          </w:p>
          <w:p w:rsidR="007F16A6" w:rsidRDefault="007F16A6" w:rsidP="007F16A6">
            <w:r>
              <w:t xml:space="preserve">  &lt;Field Name="Arms" Type="String"&gt;&lt;![CDATA[ [I:2]]]&gt;&lt;/Field&gt;</w:t>
            </w:r>
          </w:p>
          <w:p w:rsidR="007F16A6" w:rsidRDefault="007F16A6" w:rsidP="007F16A6">
            <w:r>
              <w:t xml:space="preserve">  &lt;Field Name="Certification" Type="String"&gt;&lt;![CDATA[AB-ICE]]&gt;&lt;/Field&gt;</w:t>
            </w:r>
          </w:p>
          <w:p w:rsidR="007F16A6" w:rsidRDefault="007F16A6" w:rsidP="007F16A6">
            <w:r>
              <w:t xml:space="preserve">  &lt;Field Name="Weight" Type="String"&gt;&lt;![CDATA40°C]]&gt;&lt;/Field&gt;</w:t>
            </w:r>
          </w:p>
          <w:p w:rsidR="007F16A6" w:rsidRDefault="007F16A6" w:rsidP="007F16A6">
            <w:r>
              <w:t xml:space="preserve">  &lt;Field Name="Security info" Type="Url" &gt;&lt;![CDATA[http://www.armystudyguide.com/content/army_board_study_guide_topics/hand_grenades/throwing-of-hand-grenades.shtml]]&gt;&lt;/Field&gt;</w:t>
            </w:r>
          </w:p>
          <w:p w:rsidR="007F16A6" w:rsidRDefault="007F16A6" w:rsidP="007F16A6">
            <w:r>
              <w:t xml:space="preserve">   &lt;Field Name="Security image &gt;&lt;![CDATA[http://upload.wikimedia.org/wikipedia/commons/thumb/8/80/MK2_grenade_DoD.jpg/220px-MK2_grenade_DoD.jpg&lt;/Field]]&gt;</w:t>
            </w:r>
          </w:p>
          <w:p w:rsidR="00F704E3" w:rsidRPr="00C32B1B" w:rsidRDefault="007F16A6" w:rsidP="007F16A6">
            <w:r>
              <w:t>&lt;/Fields&gt;</w:t>
            </w:r>
          </w:p>
        </w:tc>
      </w:tr>
      <w:tr w:rsidR="00D647EF" w:rsidRPr="003B7492" w:rsidTr="004D1C3C">
        <w:trPr>
          <w:cantSplit/>
        </w:trPr>
        <w:tc>
          <w:tcPr>
            <w:tcW w:w="1661" w:type="pct"/>
          </w:tcPr>
          <w:p w:rsidR="00D647EF" w:rsidRPr="00A25749" w:rsidRDefault="00D647EF" w:rsidP="00B46DA8">
            <w:pPr>
              <w:pStyle w:val="Code"/>
            </w:pPr>
          </w:p>
        </w:tc>
        <w:tc>
          <w:tcPr>
            <w:tcW w:w="3339" w:type="pct"/>
          </w:tcPr>
          <w:p w:rsidR="00D647EF" w:rsidRPr="0067501D" w:rsidRDefault="00D647EF" w:rsidP="004D1C3C"/>
        </w:tc>
      </w:tr>
      <w:tr w:rsidR="00D647EF" w:rsidRPr="003B7492" w:rsidTr="004D1C3C">
        <w:trPr>
          <w:cantSplit/>
        </w:trPr>
        <w:tc>
          <w:tcPr>
            <w:tcW w:w="1661" w:type="pct"/>
            <w:shd w:val="clear" w:color="auto" w:fill="D9D9D9" w:themeFill="background1" w:themeFillShade="D9"/>
          </w:tcPr>
          <w:p w:rsidR="00D647EF" w:rsidRPr="00BC6F83" w:rsidRDefault="00D647EF" w:rsidP="00B46DA8">
            <w:pPr>
              <w:pStyle w:val="Code"/>
            </w:pPr>
            <w:r>
              <w:t>s</w:t>
            </w:r>
            <w:r w:rsidRPr="00BC6F83">
              <w:t xml:space="preserve">tring </w:t>
            </w:r>
            <w:r>
              <w:t>Rights</w:t>
            </w:r>
          </w:p>
        </w:tc>
        <w:tc>
          <w:tcPr>
            <w:tcW w:w="3339" w:type="pct"/>
            <w:shd w:val="clear" w:color="auto" w:fill="D9D9D9" w:themeFill="background1" w:themeFillShade="D9"/>
          </w:tcPr>
          <w:p w:rsidR="00D647EF" w:rsidRDefault="00D647EF" w:rsidP="004D1C3C">
            <w:r>
              <w:t>Field1</w:t>
            </w:r>
            <w:r w:rsidRPr="00643046">
              <w:t>=right&amp;</w:t>
            </w:r>
            <w:r>
              <w:t>Field2=right, etc.</w:t>
            </w:r>
            <w:r w:rsidRPr="00643046">
              <w:t xml:space="preserve"> of any fields that have non-standard field access rights</w:t>
            </w:r>
            <w:r>
              <w:t>.</w:t>
            </w:r>
          </w:p>
          <w:p w:rsidR="00D647EF" w:rsidRDefault="00D647EF" w:rsidP="004D1C3C">
            <w:r>
              <w:t>Rights can be one of: N (=None or Hidden), R (=Read-only), W (=Writeable), M (=Mandatory).</w:t>
            </w:r>
          </w:p>
          <w:p w:rsidR="00D647EF" w:rsidRDefault="00D647EF" w:rsidP="004D1C3C">
            <w:r>
              <w:t>The fields will mostly be from the Quoteline table, but some added fields that are conceptually part of the quoteline, like Image will also be possibly to set rights on.</w:t>
            </w:r>
          </w:p>
          <w:p w:rsidR="00D647EF" w:rsidRDefault="00D647EF" w:rsidP="004D1C3C">
            <w:r>
              <w:t xml:space="preserve">See </w:t>
            </w:r>
            <w:r>
              <w:fldChar w:fldCharType="begin"/>
            </w:r>
            <w:r>
              <w:instrText xml:space="preserve"> REF _Ref347131559 \h </w:instrText>
            </w:r>
            <w:r w:rsidR="00B46DA8">
              <w:instrText xml:space="preserve"> \* MERGEFORMAT </w:instrText>
            </w:r>
            <w:r>
              <w:fldChar w:fldCharType="separate"/>
            </w:r>
            <w:r>
              <w:t>Rights field</w:t>
            </w:r>
            <w:r>
              <w:fldChar w:fldCharType="end"/>
            </w:r>
            <w:r>
              <w:t xml:space="preserve"> for more information </w:t>
            </w:r>
          </w:p>
          <w:p w:rsidR="00D647EF" w:rsidRPr="00EF2EEC" w:rsidRDefault="00D647EF" w:rsidP="004D1C3C">
            <w:r>
              <w:t>Will be used by SuperOffice to control the user interface when showing the record.</w:t>
            </w:r>
          </w:p>
        </w:tc>
      </w:tr>
      <w:tr w:rsidR="00D647EF" w:rsidRPr="003B7492" w:rsidTr="004D1C3C">
        <w:trPr>
          <w:cantSplit/>
        </w:trPr>
        <w:tc>
          <w:tcPr>
            <w:tcW w:w="1661" w:type="pct"/>
            <w:shd w:val="clear" w:color="auto" w:fill="D9D9D9" w:themeFill="background1" w:themeFillShade="D9"/>
          </w:tcPr>
          <w:p w:rsidR="00D647EF" w:rsidRPr="00BC6F83" w:rsidRDefault="00D647EF" w:rsidP="00B46DA8">
            <w:pPr>
              <w:pStyle w:val="Code"/>
            </w:pPr>
            <w:r w:rsidRPr="00BC6F83">
              <w:t xml:space="preserve">string </w:t>
            </w:r>
            <w:r>
              <w:t>Rule</w:t>
            </w:r>
          </w:p>
        </w:tc>
        <w:tc>
          <w:tcPr>
            <w:tcW w:w="3339" w:type="pct"/>
            <w:shd w:val="clear" w:color="auto" w:fill="D9D9D9" w:themeFill="background1" w:themeFillShade="D9"/>
          </w:tcPr>
          <w:p w:rsidR="00D647EF" w:rsidRDefault="00D647EF" w:rsidP="004D1C3C">
            <w:r w:rsidRPr="00643046">
              <w:t>The names of one or more calculation rules that are in effect for this line, comma-separated case-insensitive</w:t>
            </w:r>
            <w:r>
              <w:t>.</w:t>
            </w:r>
          </w:p>
          <w:p w:rsidR="00D647EF" w:rsidRPr="0067501D" w:rsidRDefault="00D647EF" w:rsidP="004D1C3C">
            <w:r>
              <w:t>Will NOT be used by SuperOffice.</w:t>
            </w:r>
          </w:p>
        </w:tc>
      </w:tr>
      <w:tr w:rsidR="00F704E3" w:rsidRPr="003B7492" w:rsidTr="00C6339E">
        <w:trPr>
          <w:cantSplit/>
        </w:trPr>
        <w:tc>
          <w:tcPr>
            <w:tcW w:w="1661" w:type="pct"/>
            <w:shd w:val="clear" w:color="auto" w:fill="D9D9D9" w:themeFill="background1" w:themeFillShade="D9"/>
          </w:tcPr>
          <w:p w:rsidR="00F704E3" w:rsidRPr="0040619C" w:rsidRDefault="00F704E3" w:rsidP="00B46DA8">
            <w:pPr>
              <w:pStyle w:val="Code"/>
            </w:pPr>
            <w:r>
              <w:t>string E</w:t>
            </w:r>
            <w:r w:rsidRPr="0040619C">
              <w:t>xtraField1</w:t>
            </w:r>
          </w:p>
        </w:tc>
        <w:tc>
          <w:tcPr>
            <w:tcW w:w="3339" w:type="pct"/>
            <w:shd w:val="clear" w:color="auto" w:fill="D9D9D9" w:themeFill="background1" w:themeFillShade="D9"/>
          </w:tcPr>
          <w:p w:rsidR="00F704E3" w:rsidRPr="00184032" w:rsidRDefault="00F704E3" w:rsidP="00337482">
            <w:r w:rsidRPr="00184032">
              <w:t xml:space="preserve">This a simple field for adding information that the Connector can provide, and that the </w:t>
            </w:r>
            <w:r w:rsidR="00B46DA8" w:rsidRPr="00184032">
              <w:t>quote</w:t>
            </w:r>
            <w:r w:rsidRPr="00184032">
              <w:t xml:space="preserve"> document need to display.</w:t>
            </w:r>
          </w:p>
        </w:tc>
      </w:tr>
      <w:tr w:rsidR="00F704E3" w:rsidRPr="003B7492" w:rsidTr="00C6339E">
        <w:trPr>
          <w:cantSplit/>
        </w:trPr>
        <w:tc>
          <w:tcPr>
            <w:tcW w:w="1661" w:type="pct"/>
            <w:shd w:val="clear" w:color="auto" w:fill="D9D9D9" w:themeFill="background1" w:themeFillShade="D9"/>
          </w:tcPr>
          <w:p w:rsidR="00F704E3" w:rsidRPr="0040619C" w:rsidRDefault="00F704E3" w:rsidP="00B46DA8">
            <w:pPr>
              <w:pStyle w:val="Code"/>
            </w:pPr>
            <w:r>
              <w:t>string ExtraField2</w:t>
            </w:r>
          </w:p>
        </w:tc>
        <w:tc>
          <w:tcPr>
            <w:tcW w:w="3339" w:type="pct"/>
            <w:shd w:val="clear" w:color="auto" w:fill="D9D9D9" w:themeFill="background1" w:themeFillShade="D9"/>
          </w:tcPr>
          <w:p w:rsidR="00F704E3" w:rsidRPr="00184032" w:rsidRDefault="00F704E3" w:rsidP="00337482">
            <w:r w:rsidRPr="00184032">
              <w:t xml:space="preserve">This a simple field for adding information that the Connector can provide, and that the </w:t>
            </w:r>
            <w:r w:rsidR="00B46DA8" w:rsidRPr="00184032">
              <w:t>quote</w:t>
            </w:r>
            <w:r w:rsidRPr="00184032">
              <w:t xml:space="preserve"> document need to display.</w:t>
            </w:r>
          </w:p>
        </w:tc>
      </w:tr>
      <w:tr w:rsidR="00F704E3" w:rsidRPr="003B7492" w:rsidTr="00C6339E">
        <w:trPr>
          <w:cantSplit/>
        </w:trPr>
        <w:tc>
          <w:tcPr>
            <w:tcW w:w="1661" w:type="pct"/>
            <w:shd w:val="clear" w:color="auto" w:fill="D9D9D9" w:themeFill="background1" w:themeFillShade="D9"/>
          </w:tcPr>
          <w:p w:rsidR="00F704E3" w:rsidRPr="0040619C" w:rsidRDefault="00F704E3" w:rsidP="00B46DA8">
            <w:pPr>
              <w:pStyle w:val="Code"/>
            </w:pPr>
            <w:r>
              <w:t>string ExtraField3</w:t>
            </w:r>
          </w:p>
        </w:tc>
        <w:tc>
          <w:tcPr>
            <w:tcW w:w="3339" w:type="pct"/>
            <w:shd w:val="clear" w:color="auto" w:fill="D9D9D9" w:themeFill="background1" w:themeFillShade="D9"/>
          </w:tcPr>
          <w:p w:rsidR="00F704E3" w:rsidRPr="00184032" w:rsidRDefault="00F704E3" w:rsidP="00337482">
            <w:r w:rsidRPr="00184032">
              <w:t xml:space="preserve">This a simple field for adding information that the Connector can provide, and that the </w:t>
            </w:r>
            <w:r w:rsidR="00B46DA8" w:rsidRPr="00184032">
              <w:t>quote</w:t>
            </w:r>
            <w:r w:rsidRPr="00184032">
              <w:t xml:space="preserve"> document need to display.</w:t>
            </w:r>
          </w:p>
        </w:tc>
      </w:tr>
      <w:tr w:rsidR="00F704E3" w:rsidRPr="003B7492" w:rsidTr="00C6339E">
        <w:trPr>
          <w:cantSplit/>
        </w:trPr>
        <w:tc>
          <w:tcPr>
            <w:tcW w:w="1661" w:type="pct"/>
            <w:shd w:val="clear" w:color="auto" w:fill="D9D9D9" w:themeFill="background1" w:themeFillShade="D9"/>
          </w:tcPr>
          <w:p w:rsidR="00F704E3" w:rsidRPr="0040619C" w:rsidRDefault="00F704E3" w:rsidP="00B46DA8">
            <w:pPr>
              <w:pStyle w:val="Code"/>
            </w:pPr>
            <w:r>
              <w:t>string ExtraField4</w:t>
            </w:r>
          </w:p>
        </w:tc>
        <w:tc>
          <w:tcPr>
            <w:tcW w:w="3339" w:type="pct"/>
            <w:shd w:val="clear" w:color="auto" w:fill="D9D9D9" w:themeFill="background1" w:themeFillShade="D9"/>
          </w:tcPr>
          <w:p w:rsidR="00F704E3" w:rsidRPr="00184032" w:rsidRDefault="00F704E3" w:rsidP="00337482">
            <w:r w:rsidRPr="00184032">
              <w:t xml:space="preserve">This a simple field for adding information that the Connector can provide, and that the </w:t>
            </w:r>
            <w:r w:rsidR="00B46DA8" w:rsidRPr="00184032">
              <w:t>quote</w:t>
            </w:r>
            <w:r w:rsidRPr="00184032">
              <w:t xml:space="preserve"> document need to display.</w:t>
            </w:r>
          </w:p>
        </w:tc>
      </w:tr>
      <w:tr w:rsidR="00F704E3" w:rsidRPr="003B7492" w:rsidTr="00C6339E">
        <w:trPr>
          <w:cantSplit/>
        </w:trPr>
        <w:tc>
          <w:tcPr>
            <w:tcW w:w="1661" w:type="pct"/>
            <w:shd w:val="clear" w:color="auto" w:fill="D9D9D9" w:themeFill="background1" w:themeFillShade="D9"/>
          </w:tcPr>
          <w:p w:rsidR="00F704E3" w:rsidRPr="0040619C" w:rsidRDefault="00F704E3" w:rsidP="00B46DA8">
            <w:pPr>
              <w:pStyle w:val="Code"/>
            </w:pPr>
            <w:r>
              <w:t>string ExtraField5</w:t>
            </w:r>
          </w:p>
        </w:tc>
        <w:tc>
          <w:tcPr>
            <w:tcW w:w="3339" w:type="pct"/>
            <w:shd w:val="clear" w:color="auto" w:fill="D9D9D9" w:themeFill="background1" w:themeFillShade="D9"/>
          </w:tcPr>
          <w:p w:rsidR="00F704E3" w:rsidRPr="00184032" w:rsidRDefault="00F704E3" w:rsidP="00337482">
            <w:r w:rsidRPr="00184032">
              <w:t xml:space="preserve">This a simple field for adding information that the Connector can provide, and that the </w:t>
            </w:r>
            <w:r w:rsidR="00B46DA8" w:rsidRPr="00184032">
              <w:t>quote</w:t>
            </w:r>
            <w:r w:rsidRPr="00184032">
              <w:t xml:space="preserve"> document need to display.</w:t>
            </w:r>
          </w:p>
        </w:tc>
      </w:tr>
    </w:tbl>
    <w:p w:rsidR="00BE1D3E" w:rsidRDefault="00BE1D3E" w:rsidP="00BE1D3E"/>
    <w:p w:rsidR="00BE1D3E" w:rsidRDefault="00BE1D3E" w:rsidP="00BE1D3E">
      <w:pPr>
        <w:pStyle w:val="Heading2"/>
      </w:pPr>
      <w:bookmarkStart w:id="155" w:name="OLE_LINK56"/>
      <w:bookmarkStart w:id="156" w:name="_Toc365989392"/>
      <w:r>
        <w:t>ProductExtraDataField</w:t>
      </w:r>
      <w:bookmarkEnd w:id="155"/>
      <w:r w:rsidR="00AF2F2D">
        <w:t>Info</w:t>
      </w:r>
      <w:bookmarkEnd w:id="156"/>
    </w:p>
    <w:p w:rsidR="009B2AC3" w:rsidRPr="00CC76FC" w:rsidRDefault="00CC76FC" w:rsidP="00CC76FC">
      <w:r w:rsidRPr="00CC76FC">
        <w:t xml:space="preserve">A way to show some simple extra data on a product, typically to </w:t>
      </w:r>
      <w:r w:rsidR="00B46DA8" w:rsidRPr="00CC76FC">
        <w:t>help</w:t>
      </w:r>
      <w:r w:rsidRPr="00CC76FC">
        <w:t xml:space="preserve"> the user </w:t>
      </w:r>
      <w:r>
        <w:t xml:space="preserve">to </w:t>
      </w:r>
      <w:r w:rsidRPr="00CC76FC">
        <w:t>identif</w:t>
      </w:r>
      <w:r>
        <w:t>y</w:t>
      </w:r>
      <w:r w:rsidRPr="00CC76FC">
        <w:t xml:space="preserve"> the correct product.</w:t>
      </w:r>
      <w:r w:rsidR="009B2AC3">
        <w:t xml:space="preserve"> Basically a b</w:t>
      </w:r>
      <w:r w:rsidR="009B2AC3" w:rsidRPr="009B2AC3">
        <w:t>ucket of additional info that the ERP system would like to store and show in the user interface. Information placed here is shown in the GUI if the “provide-extra-data” capability is true.</w:t>
      </w:r>
    </w:p>
    <w:tbl>
      <w:tblPr>
        <w:tblStyle w:val="TableGrid"/>
        <w:tblW w:w="0" w:type="auto"/>
        <w:tblLook w:val="04A0" w:firstRow="1" w:lastRow="0" w:firstColumn="1" w:lastColumn="0" w:noHBand="0" w:noVBand="1"/>
      </w:tblPr>
      <w:tblGrid>
        <w:gridCol w:w="4368"/>
        <w:gridCol w:w="4920"/>
      </w:tblGrid>
      <w:tr w:rsidR="00BE1D3E" w:rsidRPr="00CB1C43" w:rsidTr="00CB1C43">
        <w:tc>
          <w:tcPr>
            <w:tcW w:w="4368" w:type="dxa"/>
          </w:tcPr>
          <w:p w:rsidR="00BE1D3E" w:rsidRPr="00C32B1B" w:rsidRDefault="00EB2823" w:rsidP="00B46DA8">
            <w:pPr>
              <w:pStyle w:val="Code"/>
            </w:pPr>
            <w:r>
              <w:t>s</w:t>
            </w:r>
            <w:r w:rsidR="00BE1D3E">
              <w:t>tring FieldName</w:t>
            </w:r>
          </w:p>
        </w:tc>
        <w:tc>
          <w:tcPr>
            <w:tcW w:w="4920" w:type="dxa"/>
          </w:tcPr>
          <w:p w:rsidR="00BE1D3E" w:rsidRPr="00C32B1B" w:rsidRDefault="00B27CE7" w:rsidP="007C586D">
            <w:bookmarkStart w:id="157" w:name="OLE_LINK58"/>
            <w:bookmarkStart w:id="158" w:name="OLE_LINK63"/>
            <w:r>
              <w:t>Label for the field</w:t>
            </w:r>
            <w:bookmarkEnd w:id="157"/>
            <w:bookmarkEnd w:id="158"/>
          </w:p>
        </w:tc>
      </w:tr>
      <w:tr w:rsidR="00BE1D3E" w:rsidRPr="00CB1C43" w:rsidTr="00CB1C43">
        <w:tc>
          <w:tcPr>
            <w:tcW w:w="4368" w:type="dxa"/>
          </w:tcPr>
          <w:p w:rsidR="00BE1D3E" w:rsidRPr="00C32B1B" w:rsidRDefault="00EB2823" w:rsidP="00B46DA8">
            <w:pPr>
              <w:pStyle w:val="Code"/>
            </w:pPr>
            <w:r>
              <w:t>s</w:t>
            </w:r>
            <w:r w:rsidR="00BE1D3E">
              <w:t>tring FieldValue</w:t>
            </w:r>
          </w:p>
        </w:tc>
        <w:tc>
          <w:tcPr>
            <w:tcW w:w="4920" w:type="dxa"/>
          </w:tcPr>
          <w:p w:rsidR="00BE1D3E" w:rsidRPr="00C32B1B" w:rsidRDefault="00B27CE7" w:rsidP="007C586D">
            <w:r>
              <w:t xml:space="preserve">Value </w:t>
            </w:r>
            <w:r w:rsidR="002B4FB5">
              <w:t>for the field</w:t>
            </w:r>
          </w:p>
        </w:tc>
      </w:tr>
      <w:tr w:rsidR="00BE1D3E" w:rsidRPr="003B7492" w:rsidTr="00CB1C43">
        <w:tc>
          <w:tcPr>
            <w:tcW w:w="4368" w:type="dxa"/>
          </w:tcPr>
          <w:p w:rsidR="00BE1D3E" w:rsidRPr="00C32B1B" w:rsidRDefault="002B6C27" w:rsidP="00B46DA8">
            <w:pPr>
              <w:pStyle w:val="Code"/>
            </w:pPr>
            <w:bookmarkStart w:id="159" w:name="_Hlk336273123"/>
            <w:r w:rsidRPr="002B6C27">
              <w:t>ExtraDataFieldType</w:t>
            </w:r>
            <w:r w:rsidR="00EB2823">
              <w:t xml:space="preserve"> Type</w:t>
            </w:r>
          </w:p>
        </w:tc>
        <w:tc>
          <w:tcPr>
            <w:tcW w:w="4920" w:type="dxa"/>
          </w:tcPr>
          <w:p w:rsidR="00B27CE7" w:rsidRPr="00B27CE7" w:rsidRDefault="00BE1D3E" w:rsidP="0023118E">
            <w:r w:rsidRPr="0023118E">
              <w:t xml:space="preserve">String, </w:t>
            </w:r>
            <w:r w:rsidR="0023118E" w:rsidRPr="0023118E">
              <w:t>image, url.</w:t>
            </w:r>
            <w:r w:rsidR="00B27CE7" w:rsidRPr="0023118E">
              <w:t xml:space="preserve"> </w:t>
            </w:r>
            <w:r w:rsidR="00B27CE7" w:rsidRPr="0023118E">
              <w:br/>
            </w:r>
            <w:r w:rsidR="00B27CE7" w:rsidRPr="00B27CE7">
              <w:t xml:space="preserve">How </w:t>
            </w:r>
            <w:r w:rsidR="002E23AE" w:rsidRPr="00B27CE7">
              <w:t>the value should</w:t>
            </w:r>
            <w:r w:rsidR="00B27CE7" w:rsidRPr="00B27CE7">
              <w:t xml:space="preserve"> be interpreted.</w:t>
            </w:r>
          </w:p>
        </w:tc>
      </w:tr>
      <w:bookmarkEnd w:id="159"/>
    </w:tbl>
    <w:p w:rsidR="0023118E" w:rsidRDefault="0023118E" w:rsidP="0023118E"/>
    <w:p w:rsidR="0023118E" w:rsidRDefault="0023118E" w:rsidP="0023118E">
      <w:r>
        <w:t>To ensure that values in the value field is correctly displayed according to the user’s culture setup, we have a little system for making this work correctly. You just wrap the values in [] brackets with a format specifier, like this:</w:t>
      </w:r>
    </w:p>
    <w:tbl>
      <w:tblPr>
        <w:tblStyle w:val="GridTable4-Accent11"/>
        <w:tblW w:w="10334" w:type="dxa"/>
        <w:tblLook w:val="04A0" w:firstRow="1" w:lastRow="0" w:firstColumn="1" w:lastColumn="0" w:noHBand="0" w:noVBand="1"/>
      </w:tblPr>
      <w:tblGrid>
        <w:gridCol w:w="1968"/>
        <w:gridCol w:w="1896"/>
        <w:gridCol w:w="3235"/>
        <w:gridCol w:w="3235"/>
      </w:tblGrid>
      <w:tr w:rsidR="0023118E" w:rsidTr="00231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rsidR="0023118E" w:rsidRDefault="0023118E" w:rsidP="0023118E">
            <w:r>
              <w:t>Valuetype</w:t>
            </w:r>
          </w:p>
        </w:tc>
        <w:tc>
          <w:tcPr>
            <w:tcW w:w="1896" w:type="dxa"/>
          </w:tcPr>
          <w:p w:rsidR="0023118E" w:rsidRDefault="0023118E" w:rsidP="0023118E">
            <w:pPr>
              <w:cnfStyle w:val="100000000000" w:firstRow="1" w:lastRow="0" w:firstColumn="0" w:lastColumn="0" w:oddVBand="0" w:evenVBand="0" w:oddHBand="0" w:evenHBand="0" w:firstRowFirstColumn="0" w:firstRowLastColumn="0" w:lastRowFirstColumn="0" w:lastRowLastColumn="0"/>
            </w:pPr>
            <w:r>
              <w:t>Symbol</w:t>
            </w:r>
          </w:p>
        </w:tc>
        <w:tc>
          <w:tcPr>
            <w:tcW w:w="3235" w:type="dxa"/>
          </w:tcPr>
          <w:p w:rsidR="0023118E" w:rsidRDefault="0023118E" w:rsidP="0023118E">
            <w:pPr>
              <w:cnfStyle w:val="100000000000" w:firstRow="1" w:lastRow="0" w:firstColumn="0" w:lastColumn="0" w:oddVBand="0" w:evenVBand="0" w:oddHBand="0" w:evenHBand="0" w:firstRowFirstColumn="0" w:firstRowLastColumn="0" w:lastRowFirstColumn="0" w:lastRowLastColumn="0"/>
            </w:pPr>
            <w:r>
              <w:t>Comment</w:t>
            </w:r>
          </w:p>
        </w:tc>
        <w:tc>
          <w:tcPr>
            <w:tcW w:w="3235" w:type="dxa"/>
          </w:tcPr>
          <w:p w:rsidR="0023118E" w:rsidRDefault="0023118E" w:rsidP="0023118E">
            <w:pPr>
              <w:cnfStyle w:val="100000000000" w:firstRow="1" w:lastRow="0" w:firstColumn="0" w:lastColumn="0" w:oddVBand="0" w:evenVBand="0" w:oddHBand="0" w:evenHBand="0" w:firstRowFirstColumn="0" w:firstRowLastColumn="0" w:lastRowFirstColumn="0" w:lastRowLastColumn="0"/>
            </w:pPr>
            <w:r>
              <w:t>Example</w:t>
            </w:r>
          </w:p>
        </w:tc>
      </w:tr>
      <w:tr w:rsidR="0023118E" w:rsidTr="002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rsidR="0023118E" w:rsidRDefault="0023118E" w:rsidP="0023118E">
            <w:r>
              <w:t>Date</w:t>
            </w:r>
          </w:p>
        </w:tc>
        <w:tc>
          <w:tcPr>
            <w:tcW w:w="1896" w:type="dxa"/>
          </w:tcPr>
          <w:p w:rsidR="0023118E" w:rsidRDefault="0023118E" w:rsidP="0023118E">
            <w:pPr>
              <w:cnfStyle w:val="000000100000" w:firstRow="0" w:lastRow="0" w:firstColumn="0" w:lastColumn="0" w:oddVBand="0" w:evenVBand="0" w:oddHBand="1" w:evenHBand="0" w:firstRowFirstColumn="0" w:firstRowLastColumn="0" w:lastRowFirstColumn="0" w:lastRowLastColumn="0"/>
            </w:pPr>
            <w:r>
              <w:t>D</w:t>
            </w:r>
          </w:p>
        </w:tc>
        <w:tc>
          <w:tcPr>
            <w:tcW w:w="3235" w:type="dxa"/>
          </w:tcPr>
          <w:p w:rsidR="0023118E" w:rsidRPr="00EF5437" w:rsidRDefault="0023118E" w:rsidP="0023118E">
            <w:pPr>
              <w:cnfStyle w:val="000000100000" w:firstRow="0" w:lastRow="0" w:firstColumn="0" w:lastColumn="0" w:oddVBand="0" w:evenVBand="0" w:oddHBand="1" w:evenHBand="0" w:firstRowFirstColumn="0" w:firstRowLastColumn="0" w:lastRowFirstColumn="0" w:lastRowLastColumn="0"/>
            </w:pPr>
            <w:r>
              <w:t xml:space="preserve">Use </w:t>
            </w:r>
            <w:r w:rsidRPr="00811A32">
              <w:rPr>
                <w:highlight w:val="white"/>
              </w:rPr>
              <w:t>[D:mm/dd/yyyy]</w:t>
            </w:r>
          </w:p>
        </w:tc>
        <w:tc>
          <w:tcPr>
            <w:tcW w:w="3235" w:type="dxa"/>
          </w:tcPr>
          <w:p w:rsidR="0023118E" w:rsidRDefault="0023118E" w:rsidP="0023118E">
            <w:pPr>
              <w:cnfStyle w:val="000000100000" w:firstRow="0" w:lastRow="0" w:firstColumn="0" w:lastColumn="0" w:oddVBand="0" w:evenVBand="0" w:oddHBand="1" w:evenHBand="0" w:firstRowFirstColumn="0" w:firstRowLastColumn="0" w:lastRowFirstColumn="0" w:lastRowLastColumn="0"/>
            </w:pPr>
            <w:r w:rsidRPr="00EF5437">
              <w:t>[D:01/01/2009]</w:t>
            </w:r>
          </w:p>
        </w:tc>
      </w:tr>
      <w:tr w:rsidR="0023118E" w:rsidTr="0023118E">
        <w:tc>
          <w:tcPr>
            <w:cnfStyle w:val="001000000000" w:firstRow="0" w:lastRow="0" w:firstColumn="1" w:lastColumn="0" w:oddVBand="0" w:evenVBand="0" w:oddHBand="0" w:evenHBand="0" w:firstRowFirstColumn="0" w:firstRowLastColumn="0" w:lastRowFirstColumn="0" w:lastRowLastColumn="0"/>
            <w:tcW w:w="1968" w:type="dxa"/>
          </w:tcPr>
          <w:p w:rsidR="0023118E" w:rsidRDefault="0023118E" w:rsidP="0023118E">
            <w:r>
              <w:t>DateTime</w:t>
            </w:r>
          </w:p>
        </w:tc>
        <w:tc>
          <w:tcPr>
            <w:tcW w:w="1896" w:type="dxa"/>
          </w:tcPr>
          <w:p w:rsidR="0023118E" w:rsidRDefault="0023118E" w:rsidP="0023118E">
            <w:pPr>
              <w:cnfStyle w:val="000000000000" w:firstRow="0" w:lastRow="0" w:firstColumn="0" w:lastColumn="0" w:oddVBand="0" w:evenVBand="0" w:oddHBand="0" w:evenHBand="0" w:firstRowFirstColumn="0" w:firstRowLastColumn="0" w:lastRowFirstColumn="0" w:lastRowLastColumn="0"/>
            </w:pPr>
            <w:r>
              <w:t>DT</w:t>
            </w:r>
          </w:p>
        </w:tc>
        <w:tc>
          <w:tcPr>
            <w:tcW w:w="3235" w:type="dxa"/>
          </w:tcPr>
          <w:p w:rsidR="0023118E" w:rsidRPr="00811A32" w:rsidRDefault="0023118E" w:rsidP="0023118E">
            <w:pPr>
              <w:cnfStyle w:val="000000000000" w:firstRow="0" w:lastRow="0" w:firstColumn="0" w:lastColumn="0" w:oddVBand="0" w:evenVBand="0" w:oddHBand="0" w:evenHBand="0" w:firstRowFirstColumn="0" w:firstRowLastColumn="0" w:lastRowFirstColumn="0" w:lastRowLastColumn="0"/>
            </w:pPr>
            <w:r>
              <w:t xml:space="preserve">Use </w:t>
            </w:r>
            <w:r w:rsidRPr="00811A32">
              <w:t>[DT:MM/DD/YYYY 00:00:00.0000000]</w:t>
            </w:r>
          </w:p>
        </w:tc>
        <w:tc>
          <w:tcPr>
            <w:tcW w:w="3235" w:type="dxa"/>
          </w:tcPr>
          <w:p w:rsidR="0023118E" w:rsidRDefault="0023118E" w:rsidP="0023118E">
            <w:pPr>
              <w:cnfStyle w:val="000000000000" w:firstRow="0" w:lastRow="0" w:firstColumn="0" w:lastColumn="0" w:oddVBand="0" w:evenVBand="0" w:oddHBand="0" w:evenHBand="0" w:firstRowFirstColumn="0" w:firstRowLastColumn="0" w:lastRowFirstColumn="0" w:lastRowLastColumn="0"/>
            </w:pPr>
            <w:r>
              <w:t>[DT:</w:t>
            </w:r>
          </w:p>
        </w:tc>
      </w:tr>
      <w:tr w:rsidR="0023118E" w:rsidTr="002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rsidR="0023118E" w:rsidRDefault="0023118E" w:rsidP="0023118E">
            <w:r>
              <w:t>double</w:t>
            </w:r>
          </w:p>
        </w:tc>
        <w:tc>
          <w:tcPr>
            <w:tcW w:w="1896" w:type="dxa"/>
          </w:tcPr>
          <w:p w:rsidR="0023118E" w:rsidRDefault="0023118E" w:rsidP="0023118E">
            <w:pPr>
              <w:cnfStyle w:val="000000100000" w:firstRow="0" w:lastRow="0" w:firstColumn="0" w:lastColumn="0" w:oddVBand="0" w:evenVBand="0" w:oddHBand="1" w:evenHBand="0" w:firstRowFirstColumn="0" w:firstRowLastColumn="0" w:lastRowFirstColumn="0" w:lastRowLastColumn="0"/>
            </w:pPr>
            <w:r>
              <w:t>F</w:t>
            </w:r>
          </w:p>
        </w:tc>
        <w:tc>
          <w:tcPr>
            <w:tcW w:w="3235" w:type="dxa"/>
          </w:tcPr>
          <w:p w:rsidR="0023118E" w:rsidRDefault="0023118E" w:rsidP="0023118E">
            <w:pPr>
              <w:cnfStyle w:val="000000100000" w:firstRow="0" w:lastRow="0" w:firstColumn="0" w:lastColumn="0" w:oddVBand="0" w:evenVBand="0" w:oddHBand="1" w:evenHBand="0" w:firstRowFirstColumn="0" w:firstRowLastColumn="0" w:lastRowFirstColumn="0" w:lastRowLastColumn="0"/>
            </w:pPr>
            <w:r>
              <w:t>Use ‘.’ (period) as decimal separator.</w:t>
            </w:r>
          </w:p>
        </w:tc>
        <w:tc>
          <w:tcPr>
            <w:tcW w:w="3235" w:type="dxa"/>
          </w:tcPr>
          <w:p w:rsidR="0023118E" w:rsidRDefault="0023118E" w:rsidP="0023118E">
            <w:pPr>
              <w:cnfStyle w:val="000000100000" w:firstRow="0" w:lastRow="0" w:firstColumn="0" w:lastColumn="0" w:oddVBand="0" w:evenVBand="0" w:oddHBand="1" w:evenHBand="0" w:firstRowFirstColumn="0" w:firstRowLastColumn="0" w:lastRowFirstColumn="0" w:lastRowLastColumn="0"/>
            </w:pPr>
            <w:r>
              <w:t>[F:123.45]</w:t>
            </w:r>
          </w:p>
        </w:tc>
      </w:tr>
      <w:tr w:rsidR="0023118E" w:rsidTr="0023118E">
        <w:tc>
          <w:tcPr>
            <w:cnfStyle w:val="001000000000" w:firstRow="0" w:lastRow="0" w:firstColumn="1" w:lastColumn="0" w:oddVBand="0" w:evenVBand="0" w:oddHBand="0" w:evenHBand="0" w:firstRowFirstColumn="0" w:firstRowLastColumn="0" w:lastRowFirstColumn="0" w:lastRowLastColumn="0"/>
            <w:tcW w:w="1968" w:type="dxa"/>
          </w:tcPr>
          <w:p w:rsidR="0023118E" w:rsidRDefault="0023118E" w:rsidP="0023118E">
            <w:r>
              <w:t>Integer</w:t>
            </w:r>
          </w:p>
        </w:tc>
        <w:tc>
          <w:tcPr>
            <w:tcW w:w="1896" w:type="dxa"/>
          </w:tcPr>
          <w:p w:rsidR="0023118E" w:rsidRDefault="0023118E" w:rsidP="0023118E">
            <w:pPr>
              <w:cnfStyle w:val="000000000000" w:firstRow="0" w:lastRow="0" w:firstColumn="0" w:lastColumn="0" w:oddVBand="0" w:evenVBand="0" w:oddHBand="0" w:evenHBand="0" w:firstRowFirstColumn="0" w:firstRowLastColumn="0" w:lastRowFirstColumn="0" w:lastRowLastColumn="0"/>
            </w:pPr>
            <w:r>
              <w:t>I</w:t>
            </w:r>
          </w:p>
        </w:tc>
        <w:tc>
          <w:tcPr>
            <w:tcW w:w="3235" w:type="dxa"/>
          </w:tcPr>
          <w:p w:rsidR="0023118E" w:rsidRDefault="0023118E" w:rsidP="0023118E">
            <w:pPr>
              <w:cnfStyle w:val="000000000000" w:firstRow="0" w:lastRow="0" w:firstColumn="0" w:lastColumn="0" w:oddVBand="0" w:evenVBand="0" w:oddHBand="0" w:evenHBand="0" w:firstRowFirstColumn="0" w:firstRowLastColumn="0" w:lastRowFirstColumn="0" w:lastRowLastColumn="0"/>
            </w:pPr>
          </w:p>
        </w:tc>
        <w:tc>
          <w:tcPr>
            <w:tcW w:w="3235" w:type="dxa"/>
          </w:tcPr>
          <w:p w:rsidR="0023118E" w:rsidRDefault="0023118E" w:rsidP="0023118E">
            <w:pPr>
              <w:cnfStyle w:val="000000000000" w:firstRow="0" w:lastRow="0" w:firstColumn="0" w:lastColumn="0" w:oddVBand="0" w:evenVBand="0" w:oddHBand="0" w:evenHBand="0" w:firstRowFirstColumn="0" w:firstRowLastColumn="0" w:lastRowFirstColumn="0" w:lastRowLastColumn="0"/>
            </w:pPr>
            <w:r>
              <w:t>[I:123]</w:t>
            </w:r>
          </w:p>
        </w:tc>
      </w:tr>
      <w:tr w:rsidR="0023118E" w:rsidTr="00231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rsidR="0023118E" w:rsidRDefault="0023118E" w:rsidP="0023118E">
            <w:r>
              <w:t>Money</w:t>
            </w:r>
          </w:p>
        </w:tc>
        <w:tc>
          <w:tcPr>
            <w:tcW w:w="1896" w:type="dxa"/>
          </w:tcPr>
          <w:p w:rsidR="0023118E" w:rsidRDefault="0023118E" w:rsidP="0023118E">
            <w:pPr>
              <w:cnfStyle w:val="000000100000" w:firstRow="0" w:lastRow="0" w:firstColumn="0" w:lastColumn="0" w:oddVBand="0" w:evenVBand="0" w:oddHBand="1" w:evenHBand="0" w:firstRowFirstColumn="0" w:firstRowLastColumn="0" w:lastRowFirstColumn="0" w:lastRowLastColumn="0"/>
            </w:pPr>
            <w:r>
              <w:t>M</w:t>
            </w:r>
          </w:p>
        </w:tc>
        <w:tc>
          <w:tcPr>
            <w:tcW w:w="3235" w:type="dxa"/>
          </w:tcPr>
          <w:p w:rsidR="0023118E" w:rsidRDefault="0023118E" w:rsidP="0023118E">
            <w:pPr>
              <w:cnfStyle w:val="000000100000" w:firstRow="0" w:lastRow="0" w:firstColumn="0" w:lastColumn="0" w:oddVBand="0" w:evenVBand="0" w:oddHBand="1" w:evenHBand="0" w:firstRowFirstColumn="0" w:firstRowLastColumn="0" w:lastRowFirstColumn="0" w:lastRowLastColumn="0"/>
            </w:pPr>
            <w:r>
              <w:t>Use ‘.’ (period) as decimal separator.</w:t>
            </w:r>
          </w:p>
        </w:tc>
        <w:tc>
          <w:tcPr>
            <w:tcW w:w="3235" w:type="dxa"/>
          </w:tcPr>
          <w:p w:rsidR="0023118E" w:rsidRDefault="0023118E" w:rsidP="0023118E">
            <w:pPr>
              <w:cnfStyle w:val="000000100000" w:firstRow="0" w:lastRow="0" w:firstColumn="0" w:lastColumn="0" w:oddVBand="0" w:evenVBand="0" w:oddHBand="1" w:evenHBand="0" w:firstRowFirstColumn="0" w:firstRowLastColumn="0" w:lastRowFirstColumn="0" w:lastRowLastColumn="0"/>
            </w:pPr>
            <w:r w:rsidRPr="00811A32">
              <w:t>[M:123.98]</w:t>
            </w:r>
          </w:p>
        </w:tc>
      </w:tr>
    </w:tbl>
    <w:p w:rsidR="0023118E" w:rsidRDefault="0023118E" w:rsidP="0023118E"/>
    <w:p w:rsidR="0023118E" w:rsidRDefault="0023118E" w:rsidP="0023118E">
      <w:r>
        <w:t>Which means that you can show several values in a field, like this: “</w:t>
      </w:r>
      <w:r w:rsidRPr="0023118E">
        <w:rPr>
          <w:i/>
        </w:rPr>
        <w:t>Between [D:12/01/2012] and [D:12/25/2012] it is a [F:99.5]% chance of meeting a Santa Clause.</w:t>
      </w:r>
      <w:r>
        <w:t>” Which will translate into “</w:t>
      </w:r>
      <w:r w:rsidRPr="0023118E">
        <w:rPr>
          <w:i/>
        </w:rPr>
        <w:t>Between 01.12.2012 and 25.12.2012 it is a 99,5% chance of meeting a Santa Clause.</w:t>
      </w:r>
      <w:r>
        <w:t>” with a Norwegian PC setup, for instance.</w:t>
      </w:r>
    </w:p>
    <w:p w:rsidR="0023118E" w:rsidRDefault="0023118E" w:rsidP="0023118E">
      <w:r>
        <w:t>Or “Should be used in temperatures between [F:-30.0]°C  and [F:50.0]</w:t>
      </w:r>
      <w:r w:rsidRPr="0023118E">
        <w:t xml:space="preserve"> </w:t>
      </w:r>
      <w:r>
        <w:t>°C.”</w:t>
      </w:r>
      <w:r w:rsidRPr="0023118E">
        <w:t xml:space="preserve"> </w:t>
      </w:r>
      <w:r>
        <w:t>-&gt; “Should be used in temperatures between 30,0°C  and 50,0</w:t>
      </w:r>
      <w:r w:rsidRPr="0023118E">
        <w:t xml:space="preserve"> </w:t>
      </w:r>
      <w:r>
        <w:t>°C.”</w:t>
      </w:r>
    </w:p>
    <w:p w:rsidR="00685951" w:rsidRDefault="00685951" w:rsidP="00685951"/>
    <w:p w:rsidR="002316CB" w:rsidRDefault="002316CB" w:rsidP="002316CB">
      <w:pPr>
        <w:pStyle w:val="Heading2"/>
      </w:pPr>
      <w:bookmarkStart w:id="160" w:name="_Toc365989393"/>
      <w:r w:rsidRPr="002316CB">
        <w:t>ExtraDataFieldTypeInfo</w:t>
      </w:r>
      <w:bookmarkEnd w:id="160"/>
    </w:p>
    <w:p w:rsidR="002316CB" w:rsidRDefault="002316CB" w:rsidP="002316CB">
      <w:r w:rsidRPr="002316CB">
        <w:t>How should the ProductExtraDataFieldInfo</w:t>
      </w:r>
      <w:r>
        <w:t xml:space="preserve"> </w:t>
      </w:r>
      <w:r w:rsidRPr="002316CB">
        <w:t xml:space="preserve">value be </w:t>
      </w:r>
      <w:r w:rsidR="00CC76FC" w:rsidRPr="002316CB">
        <w:t>interpreted?</w:t>
      </w:r>
    </w:p>
    <w:p w:rsidR="002316CB" w:rsidRDefault="002316CB" w:rsidP="002316CB">
      <w:pPr>
        <w:pStyle w:val="ListParagraph"/>
        <w:numPr>
          <w:ilvl w:val="0"/>
          <w:numId w:val="11"/>
        </w:numPr>
      </w:pPr>
      <w:r w:rsidRPr="002316CB">
        <w:t>String</w:t>
      </w:r>
    </w:p>
    <w:p w:rsidR="002316CB" w:rsidRDefault="002316CB" w:rsidP="002316CB">
      <w:pPr>
        <w:pStyle w:val="ListParagraph"/>
        <w:numPr>
          <w:ilvl w:val="0"/>
          <w:numId w:val="11"/>
        </w:numPr>
      </w:pPr>
      <w:r w:rsidRPr="002316CB">
        <w:t>Url</w:t>
      </w:r>
    </w:p>
    <w:p w:rsidR="002316CB" w:rsidRDefault="002316CB" w:rsidP="002316CB">
      <w:pPr>
        <w:pStyle w:val="ListParagraph"/>
        <w:numPr>
          <w:ilvl w:val="0"/>
          <w:numId w:val="11"/>
        </w:numPr>
      </w:pPr>
      <w:r w:rsidRPr="002316CB">
        <w:t>Image</w:t>
      </w:r>
      <w:r w:rsidR="00003551">
        <w:t xml:space="preserve"> (URL to image or Base64 encoded string)</w:t>
      </w:r>
    </w:p>
    <w:p w:rsidR="002316CB" w:rsidRPr="002316CB" w:rsidRDefault="002316CB" w:rsidP="002316CB"/>
    <w:p w:rsidR="00685951" w:rsidRDefault="00685951" w:rsidP="00685951">
      <w:pPr>
        <w:pStyle w:val="Heading2"/>
      </w:pPr>
      <w:bookmarkStart w:id="161" w:name="_Ref343677437"/>
      <w:bookmarkStart w:id="162" w:name="_Toc365989394"/>
      <w:r w:rsidRPr="00B810A5">
        <w:t>QuoteConnectorExtender</w:t>
      </w:r>
      <w:bookmarkEnd w:id="161"/>
      <w:bookmarkEnd w:id="162"/>
    </w:p>
    <w:p w:rsidR="00685951" w:rsidRDefault="00685951" w:rsidP="00685951">
      <w:r w:rsidRPr="00B810A5">
        <w:t>This class is made to make it easier to make some installation specific changes to a connector without changing the connector itself.</w:t>
      </w:r>
    </w:p>
    <w:p w:rsidR="00685951" w:rsidRDefault="00685951" w:rsidP="00685951">
      <w:r w:rsidRPr="00B810A5">
        <w:t>Just inherit QuoteConnectorExtender</w:t>
      </w:r>
      <w:r>
        <w:t>,</w:t>
      </w:r>
      <w:r w:rsidRPr="00B810A5">
        <w:t xml:space="preserve"> override the </w:t>
      </w:r>
      <w:r w:rsidR="00003551" w:rsidRPr="00B810A5">
        <w:t>function</w:t>
      </w:r>
      <w:r w:rsidR="00003551">
        <w:t xml:space="preserve"> (-s)</w:t>
      </w:r>
      <w:r w:rsidRPr="00B810A5">
        <w:t xml:space="preserve"> you need to change </w:t>
      </w:r>
      <w:r>
        <w:t>(</w:t>
      </w:r>
      <w:r w:rsidRPr="00B810A5">
        <w:t>or extend the functionality</w:t>
      </w:r>
      <w:r w:rsidR="00003551">
        <w:t>) and make SuperOffice connect</w:t>
      </w:r>
      <w:r>
        <w:t xml:space="preserve"> to the new extender connector instead of the ERP connector</w:t>
      </w:r>
      <w:r w:rsidR="00003551">
        <w:t xml:space="preserve"> (dynamicload section in the SuperOffcie.config file)</w:t>
      </w:r>
      <w:r w:rsidRPr="00B810A5">
        <w:t>.</w:t>
      </w:r>
    </w:p>
    <w:p w:rsidR="00685951" w:rsidRPr="00B810A5" w:rsidRDefault="00685951" w:rsidP="00685951">
      <w:r>
        <w:t>Fundamentally, this new connector puts itself between the ERPConnector and SuperOffice</w:t>
      </w:r>
    </w:p>
    <w:p w:rsidR="00EC4604" w:rsidRDefault="00EC4604" w:rsidP="00EC4604">
      <w:pPr>
        <w:pStyle w:val="Heading2"/>
      </w:pPr>
      <w:bookmarkStart w:id="163" w:name="_Toc365989395"/>
      <w:r>
        <w:t>AddressInfo</w:t>
      </w:r>
      <w:bookmarkEnd w:id="163"/>
    </w:p>
    <w:tbl>
      <w:tblPr>
        <w:tblStyle w:val="TableGrid"/>
        <w:tblW w:w="0" w:type="auto"/>
        <w:tblLook w:val="04A0" w:firstRow="1" w:lastRow="0" w:firstColumn="1" w:lastColumn="0" w:noHBand="0" w:noVBand="1"/>
      </w:tblPr>
      <w:tblGrid>
        <w:gridCol w:w="4368"/>
        <w:gridCol w:w="4920"/>
      </w:tblGrid>
      <w:tr w:rsidR="00EC4604" w:rsidRPr="00CB1C43" w:rsidTr="00707530">
        <w:tc>
          <w:tcPr>
            <w:tcW w:w="4368" w:type="dxa"/>
          </w:tcPr>
          <w:p w:rsidR="00EC4604" w:rsidRPr="00EC4604" w:rsidRDefault="00EC4604" w:rsidP="00707530">
            <w:pPr>
              <w:pStyle w:val="Code"/>
              <w:rPr>
                <w:lang w:val="nb-NO"/>
              </w:rPr>
            </w:pPr>
            <w:r>
              <w:t xml:space="preserve">string </w:t>
            </w:r>
            <w:r>
              <w:rPr>
                <w:lang w:val="nb-NO"/>
              </w:rPr>
              <w:t>AddressField1</w:t>
            </w:r>
          </w:p>
        </w:tc>
        <w:tc>
          <w:tcPr>
            <w:tcW w:w="4920" w:type="dxa"/>
          </w:tcPr>
          <w:p w:rsidR="00EC4604" w:rsidRPr="00C32B1B" w:rsidRDefault="00EC4604" w:rsidP="00707530">
            <w:r>
              <w:t>Address line</w:t>
            </w:r>
          </w:p>
        </w:tc>
      </w:tr>
      <w:tr w:rsidR="00EC4604" w:rsidRPr="00CB1C43" w:rsidTr="00707530">
        <w:tc>
          <w:tcPr>
            <w:tcW w:w="4368" w:type="dxa"/>
          </w:tcPr>
          <w:p w:rsidR="00EC4604" w:rsidRPr="00EC4604" w:rsidRDefault="00EC4604" w:rsidP="00707530">
            <w:pPr>
              <w:pStyle w:val="Code"/>
              <w:rPr>
                <w:lang w:val="nb-NO"/>
              </w:rPr>
            </w:pPr>
            <w:r>
              <w:t xml:space="preserve">string </w:t>
            </w:r>
            <w:r>
              <w:rPr>
                <w:lang w:val="nb-NO"/>
              </w:rPr>
              <w:t>AddressField2</w:t>
            </w:r>
          </w:p>
        </w:tc>
        <w:tc>
          <w:tcPr>
            <w:tcW w:w="4920" w:type="dxa"/>
          </w:tcPr>
          <w:p w:rsidR="00EC4604" w:rsidRPr="00C32B1B" w:rsidRDefault="00EC4604" w:rsidP="00707530">
            <w:r>
              <w:t>Address line</w:t>
            </w:r>
          </w:p>
        </w:tc>
      </w:tr>
      <w:tr w:rsidR="00EC4604" w:rsidRPr="00CB1C43" w:rsidTr="00707530">
        <w:tc>
          <w:tcPr>
            <w:tcW w:w="4368" w:type="dxa"/>
          </w:tcPr>
          <w:p w:rsidR="00EC4604" w:rsidRPr="00EC4604" w:rsidRDefault="00EC4604" w:rsidP="00EC4604">
            <w:pPr>
              <w:pStyle w:val="Code"/>
              <w:rPr>
                <w:lang w:val="nb-NO"/>
              </w:rPr>
            </w:pPr>
            <w:r>
              <w:t xml:space="preserve">string </w:t>
            </w:r>
            <w:r>
              <w:rPr>
                <w:lang w:val="nb-NO"/>
              </w:rPr>
              <w:t>AddressField3</w:t>
            </w:r>
          </w:p>
        </w:tc>
        <w:tc>
          <w:tcPr>
            <w:tcW w:w="4920" w:type="dxa"/>
          </w:tcPr>
          <w:p w:rsidR="00EC4604" w:rsidRPr="00C32B1B" w:rsidRDefault="00EC4604" w:rsidP="00707530">
            <w:r>
              <w:t>Address line</w:t>
            </w:r>
          </w:p>
        </w:tc>
      </w:tr>
      <w:tr w:rsidR="00EC4604" w:rsidRPr="00CB1C43" w:rsidTr="00707530">
        <w:tc>
          <w:tcPr>
            <w:tcW w:w="4368" w:type="dxa"/>
          </w:tcPr>
          <w:p w:rsidR="00EC4604" w:rsidRPr="00EC4604" w:rsidRDefault="00EC4604" w:rsidP="00EC4604">
            <w:pPr>
              <w:pStyle w:val="Code"/>
              <w:rPr>
                <w:lang w:val="nb-NO"/>
              </w:rPr>
            </w:pPr>
            <w:r>
              <w:t xml:space="preserve">string </w:t>
            </w:r>
            <w:r>
              <w:rPr>
                <w:lang w:val="nb-NO"/>
              </w:rPr>
              <w:t>AddressCity</w:t>
            </w:r>
          </w:p>
        </w:tc>
        <w:tc>
          <w:tcPr>
            <w:tcW w:w="4920" w:type="dxa"/>
          </w:tcPr>
          <w:p w:rsidR="00EC4604" w:rsidRPr="00C32B1B" w:rsidRDefault="00EC4604" w:rsidP="00EC4604">
            <w:r>
              <w:t>The address city</w:t>
            </w:r>
          </w:p>
        </w:tc>
      </w:tr>
      <w:tr w:rsidR="00EC4604" w:rsidRPr="00CB1C43" w:rsidTr="00707530">
        <w:tc>
          <w:tcPr>
            <w:tcW w:w="4368" w:type="dxa"/>
          </w:tcPr>
          <w:p w:rsidR="00EC4604" w:rsidRPr="00EC4604" w:rsidRDefault="00EC4604" w:rsidP="00EC4604">
            <w:pPr>
              <w:pStyle w:val="Code"/>
              <w:rPr>
                <w:lang w:val="nb-NO"/>
              </w:rPr>
            </w:pPr>
            <w:r>
              <w:rPr>
                <w:lang w:val="nb-NO"/>
              </w:rPr>
              <w:t>string AddressZip</w:t>
            </w:r>
          </w:p>
        </w:tc>
        <w:tc>
          <w:tcPr>
            <w:tcW w:w="4920" w:type="dxa"/>
          </w:tcPr>
          <w:p w:rsidR="00EC4604" w:rsidRDefault="00EC4604" w:rsidP="00EC4604">
            <w:r>
              <w:t>The address zipcode, typically a number.</w:t>
            </w:r>
          </w:p>
        </w:tc>
      </w:tr>
      <w:tr w:rsidR="00EC4604" w:rsidRPr="00CB1C43" w:rsidTr="00707530">
        <w:tc>
          <w:tcPr>
            <w:tcW w:w="4368" w:type="dxa"/>
          </w:tcPr>
          <w:p w:rsidR="00EC4604" w:rsidRPr="00EC4604" w:rsidRDefault="00EC4604" w:rsidP="00EC4604">
            <w:pPr>
              <w:pStyle w:val="Code"/>
              <w:rPr>
                <w:lang w:val="en-US"/>
              </w:rPr>
            </w:pPr>
            <w:r>
              <w:rPr>
                <w:lang w:val="en-US"/>
              </w:rPr>
              <w:t>string AddressZipGerman</w:t>
            </w:r>
          </w:p>
        </w:tc>
        <w:tc>
          <w:tcPr>
            <w:tcW w:w="4920" w:type="dxa"/>
          </w:tcPr>
          <w:p w:rsidR="00EC4604" w:rsidRDefault="00EC4604" w:rsidP="00EC4604">
            <w:r w:rsidRPr="00EC4604">
              <w:t>Postcode for street address (for German addresses)</w:t>
            </w:r>
          </w:p>
        </w:tc>
      </w:tr>
      <w:tr w:rsidR="00EC4604" w:rsidRPr="00CB1C43" w:rsidTr="00707530">
        <w:tc>
          <w:tcPr>
            <w:tcW w:w="4368" w:type="dxa"/>
          </w:tcPr>
          <w:p w:rsidR="00EC4604" w:rsidRDefault="00EC4604" w:rsidP="00EC4604">
            <w:pPr>
              <w:pStyle w:val="Code"/>
              <w:rPr>
                <w:lang w:val="en-US"/>
              </w:rPr>
            </w:pPr>
            <w:r>
              <w:rPr>
                <w:lang w:val="en-US"/>
              </w:rPr>
              <w:t>string CountryCode</w:t>
            </w:r>
          </w:p>
        </w:tc>
        <w:tc>
          <w:tcPr>
            <w:tcW w:w="4920" w:type="dxa"/>
          </w:tcPr>
          <w:p w:rsidR="00EC4604" w:rsidRPr="00EC4604" w:rsidRDefault="00EC4604" w:rsidP="00EC4604">
            <w:r>
              <w:t xml:space="preserve">The ISO country code, like, “NO” or “US”. See </w:t>
            </w:r>
            <w:hyperlink r:id="rId36" w:anchor="AA" w:history="1">
              <w:r>
                <w:rPr>
                  <w:rStyle w:val="Hyperlink"/>
                </w:rPr>
                <w:t>http://www.iso.org/iso/home/standards/country_codes/iso-3166-1_decoding_table.htm#AA</w:t>
              </w:r>
            </w:hyperlink>
            <w:r>
              <w:t xml:space="preserve"> for details.</w:t>
            </w:r>
          </w:p>
        </w:tc>
      </w:tr>
      <w:tr w:rsidR="00EC4604" w:rsidRPr="00CB1C43" w:rsidTr="00707530">
        <w:tc>
          <w:tcPr>
            <w:tcW w:w="4368" w:type="dxa"/>
          </w:tcPr>
          <w:p w:rsidR="00EC4604" w:rsidRDefault="00EC4604" w:rsidP="00EC4604">
            <w:pPr>
              <w:pStyle w:val="Code"/>
              <w:rPr>
                <w:lang w:val="en-US"/>
              </w:rPr>
            </w:pPr>
            <w:r>
              <w:rPr>
                <w:lang w:val="en-US"/>
              </w:rPr>
              <w:t>string Country</w:t>
            </w:r>
          </w:p>
        </w:tc>
        <w:tc>
          <w:tcPr>
            <w:tcW w:w="4920" w:type="dxa"/>
          </w:tcPr>
          <w:p w:rsidR="00EC4604" w:rsidRDefault="00EC4604" w:rsidP="00EC4604">
            <w:r>
              <w:t>The country name, as written on an envelope (“Norway”, “Sweden”, etc).</w:t>
            </w:r>
          </w:p>
        </w:tc>
      </w:tr>
    </w:tbl>
    <w:p w:rsidR="00EC4604" w:rsidRPr="00EC4604" w:rsidRDefault="00EC4604" w:rsidP="00EC4604"/>
    <w:p w:rsidR="00C359A6" w:rsidRDefault="00F37E23" w:rsidP="00F37E23">
      <w:pPr>
        <w:pStyle w:val="Heading1"/>
      </w:pPr>
      <w:bookmarkStart w:id="164" w:name="_Toc365989396"/>
      <w:r>
        <w:t>Use Cases</w:t>
      </w:r>
      <w:bookmarkEnd w:id="164"/>
    </w:p>
    <w:p w:rsidR="00F37E23" w:rsidRDefault="00F37E23" w:rsidP="00F37E23">
      <w:pPr>
        <w:pStyle w:val="Heading3"/>
      </w:pPr>
      <w:bookmarkStart w:id="165" w:name="_Toc365989397"/>
      <w:r>
        <w:t>Use Case – Adding a Product</w:t>
      </w:r>
      <w:bookmarkEnd w:id="165"/>
    </w:p>
    <w:p w:rsidR="00F37E23" w:rsidRDefault="00F37E23" w:rsidP="00F37E23">
      <w:r>
        <w:t>The user will click the ADD button to open the QUOTE LINE DIALOG.</w:t>
      </w:r>
    </w:p>
    <w:p w:rsidR="00F37E23" w:rsidRDefault="00F37E23" w:rsidP="00F37E23">
      <w:r>
        <w:t>The user enters a search value: “Glops”</w:t>
      </w:r>
    </w:p>
    <w:p w:rsidR="0090084F" w:rsidRDefault="00F37E23" w:rsidP="0090084F">
      <w:pPr>
        <w:keepNext/>
      </w:pPr>
      <w:r w:rsidRPr="00F37E23">
        <w:rPr>
          <w:noProof/>
          <w:lang w:val="nb-NO" w:eastAsia="nb-NO"/>
        </w:rPr>
        <w:drawing>
          <wp:inline distT="0" distB="0" distL="0" distR="0" wp14:anchorId="726519DB" wp14:editId="2B9DEE41">
            <wp:extent cx="3672890" cy="1785668"/>
            <wp:effectExtent l="19050" t="0" r="376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3669081" cy="1783816"/>
                    </a:xfrm>
                    <a:prstGeom prst="rect">
                      <a:avLst/>
                    </a:prstGeom>
                    <a:noFill/>
                    <a:ln w="9525">
                      <a:noFill/>
                      <a:miter lim="800000"/>
                      <a:headEnd/>
                      <a:tailEnd/>
                    </a:ln>
                  </pic:spPr>
                </pic:pic>
              </a:graphicData>
            </a:graphic>
          </wp:inline>
        </w:drawing>
      </w:r>
    </w:p>
    <w:p w:rsidR="00F37E23" w:rsidRDefault="0090084F" w:rsidP="0090084F">
      <w:pPr>
        <w:pStyle w:val="Caption"/>
      </w:pPr>
      <w:r w:rsidRPr="0090084F">
        <w:t xml:space="preserve">Figure </w:t>
      </w:r>
      <w:r>
        <w:fldChar w:fldCharType="begin"/>
      </w:r>
      <w:r w:rsidRPr="0090084F">
        <w:instrText xml:space="preserve"> SEQ Figure \* ARABIC </w:instrText>
      </w:r>
      <w:r>
        <w:fldChar w:fldCharType="separate"/>
      </w:r>
      <w:r w:rsidRPr="0090084F">
        <w:rPr>
          <w:noProof/>
        </w:rPr>
        <w:t>10</w:t>
      </w:r>
      <w:r>
        <w:fldChar w:fldCharType="end"/>
      </w:r>
      <w:r w:rsidRPr="0090084F">
        <w:t xml:space="preserve">: Please notice that this dialog has been revised severly. </w:t>
      </w:r>
      <w:r w:rsidRPr="00F21014">
        <w:t>It will look very different in the final version.</w:t>
      </w:r>
    </w:p>
    <w:p w:rsidR="00F37E23" w:rsidRDefault="00F37E23" w:rsidP="00F37E23">
      <w:r>
        <w:t xml:space="preserve">The client calls the ERP connector </w:t>
      </w:r>
      <w:r w:rsidRPr="00B10E01">
        <w:rPr>
          <w:b/>
        </w:rPr>
        <w:t>IProductProvider.FindProduct</w:t>
      </w:r>
      <w:r>
        <w:t>(“Glops”).</w:t>
      </w:r>
      <w:r>
        <w:br/>
        <w:t>The ERP connector searches the ERP database and gets back a list of matching products.</w:t>
      </w:r>
    </w:p>
    <w:p w:rsidR="00F37E23" w:rsidRDefault="00F37E23" w:rsidP="00F37E23">
      <w:r>
        <w:t>The user selects a product from the result list. This gives us the ERP Product key of the product.</w:t>
      </w:r>
    </w:p>
    <w:p w:rsidR="00F37E23" w:rsidRDefault="00F37E23" w:rsidP="00F37E23">
      <w:r>
        <w:t xml:space="preserve">The client calls the </w:t>
      </w:r>
      <w:r w:rsidRPr="00B10E01">
        <w:rPr>
          <w:b/>
        </w:rPr>
        <w:t>IProductProvider.Get</w:t>
      </w:r>
      <w:r w:rsidR="00B10E01" w:rsidRPr="00B10E01">
        <w:rPr>
          <w:b/>
        </w:rPr>
        <w:t>QuoteLineFrom</w:t>
      </w:r>
      <w:r w:rsidRPr="00B10E01">
        <w:rPr>
          <w:b/>
        </w:rPr>
        <w:t>Product</w:t>
      </w:r>
      <w:r>
        <w:t xml:space="preserve">( </w:t>
      </w:r>
      <w:r w:rsidR="00B10E01">
        <w:t xml:space="preserve">quoteContext, </w:t>
      </w:r>
      <w:r>
        <w:t>erpKey ) to get the full information for the product.</w:t>
      </w:r>
    </w:p>
    <w:p w:rsidR="00F37E23" w:rsidRDefault="00F37E23" w:rsidP="00F37E23">
      <w:r>
        <w:t xml:space="preserve">The client </w:t>
      </w:r>
      <w:r w:rsidR="00B10E01">
        <w:t>updates the dialog with values from the new QuoteLine.</w:t>
      </w:r>
    </w:p>
    <w:p w:rsidR="0090084F" w:rsidRDefault="00F37E23" w:rsidP="0090084F">
      <w:pPr>
        <w:keepNext/>
      </w:pPr>
      <w:r w:rsidRPr="00F37E23">
        <w:rPr>
          <w:noProof/>
          <w:lang w:val="nb-NO" w:eastAsia="nb-NO"/>
        </w:rPr>
        <w:drawing>
          <wp:inline distT="0" distB="0" distL="0" distR="0" wp14:anchorId="64CA0BA7" wp14:editId="362DEFEB">
            <wp:extent cx="3086460" cy="1771942"/>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087252" cy="1772397"/>
                    </a:xfrm>
                    <a:prstGeom prst="rect">
                      <a:avLst/>
                    </a:prstGeom>
                  </pic:spPr>
                </pic:pic>
              </a:graphicData>
            </a:graphic>
          </wp:inline>
        </w:drawing>
      </w:r>
    </w:p>
    <w:p w:rsidR="00F37E23" w:rsidRDefault="0090084F" w:rsidP="0090084F">
      <w:pPr>
        <w:pStyle w:val="Caption"/>
      </w:pPr>
      <w:r w:rsidRPr="0090084F">
        <w:t xml:space="preserve">Figure </w:t>
      </w:r>
      <w:r>
        <w:fldChar w:fldCharType="begin"/>
      </w:r>
      <w:r w:rsidRPr="0090084F">
        <w:instrText xml:space="preserve"> SEQ Figure \* ARABIC </w:instrText>
      </w:r>
      <w:r>
        <w:fldChar w:fldCharType="separate"/>
      </w:r>
      <w:r w:rsidRPr="0090084F">
        <w:rPr>
          <w:noProof/>
        </w:rPr>
        <w:t>11</w:t>
      </w:r>
      <w:r>
        <w:fldChar w:fldCharType="end"/>
      </w:r>
      <w:r w:rsidRPr="0090084F">
        <w:t xml:space="preserve">: Please notice that this dialog has been revised </w:t>
      </w:r>
      <w:r w:rsidR="00B46DA8" w:rsidRPr="0090084F">
        <w:t>severely</w:t>
      </w:r>
      <w:r w:rsidRPr="0090084F">
        <w:t xml:space="preserve">. </w:t>
      </w:r>
      <w:r w:rsidRPr="005665F8">
        <w:t>It will look very different in the final version.</w:t>
      </w:r>
    </w:p>
    <w:p w:rsidR="00B10E01" w:rsidRPr="00AC43F4" w:rsidRDefault="00B10E01" w:rsidP="00F37E23">
      <w:pPr>
        <w:rPr>
          <w:i/>
        </w:rPr>
      </w:pPr>
      <w:r w:rsidRPr="00AC43F4">
        <w:rPr>
          <w:i/>
        </w:rPr>
        <w:t>The user changes the QUANTITY from 1 to 10 and hits TAB</w:t>
      </w:r>
    </w:p>
    <w:p w:rsidR="00F21014" w:rsidRDefault="00B10E01" w:rsidP="00F21014">
      <w:r>
        <w:t xml:space="preserve">The system calls ERP Connector: </w:t>
      </w:r>
      <w:r w:rsidR="00E678F2">
        <w:rPr>
          <w:b/>
        </w:rPr>
        <w:t>IPrice</w:t>
      </w:r>
      <w:r w:rsidRPr="00B10E01">
        <w:rPr>
          <w:b/>
        </w:rPr>
        <w:t>Provider.OnQuoteLineChanged</w:t>
      </w:r>
      <w:r w:rsidRPr="00B10E01">
        <w:t xml:space="preserve">( quoteline, quotecontext ) </w:t>
      </w:r>
      <w:r>
        <w:t xml:space="preserve">with the quoteline amount = 10 rather than 1.  The ERP connector receives a new discount from the ERP system: </w:t>
      </w:r>
      <w:r w:rsidR="00F21014">
        <w:t>Assume now that t</w:t>
      </w:r>
      <w:r>
        <w:t>he ERP system thinks 10% would be a good discount for this quote.</w:t>
      </w:r>
      <w:r>
        <w:br/>
      </w:r>
      <w:r w:rsidR="00F21014">
        <w:t>So t</w:t>
      </w:r>
      <w:r>
        <w:t>he QuoteLine.ERPDiscountPercent = 10</w:t>
      </w:r>
      <w:r w:rsidR="00F21014">
        <w:t xml:space="preserve">. </w:t>
      </w:r>
    </w:p>
    <w:p w:rsidR="00F21014" w:rsidRDefault="00F21014" w:rsidP="00F21014">
      <w:r w:rsidRPr="00B10E01">
        <w:t xml:space="preserve">The </w:t>
      </w:r>
      <w:r>
        <w:t>system calculates the other value: ERPDiscountAmount = 10% * UnitListPrice * Quantity.</w:t>
      </w:r>
    </w:p>
    <w:p w:rsidR="00B10E01" w:rsidRDefault="00F21014" w:rsidP="00F37E23">
      <w:r>
        <w:t xml:space="preserve">Since the </w:t>
      </w:r>
      <w:r w:rsidRPr="00F21014">
        <w:t>UserValueOverride</w:t>
      </w:r>
      <w:r w:rsidRPr="00B10E01">
        <w:t xml:space="preserve"> </w:t>
      </w:r>
      <w:r w:rsidR="00B10E01" w:rsidRPr="00B10E01">
        <w:t xml:space="preserve">= </w:t>
      </w:r>
      <w:r>
        <w:t>None, this means that the ERP connector shall copy the ERPDiscountAmount into the DiscountAmount field and the ERPDiscountPercent in the DiscountPercent field.</w:t>
      </w:r>
    </w:p>
    <w:p w:rsidR="00F21014" w:rsidRPr="00B10E01" w:rsidRDefault="00F21014" w:rsidP="00F37E23">
      <w:r>
        <w:t>Then the connector calculates the TotalPrice, the Earning percent and the Earning amount.</w:t>
      </w:r>
    </w:p>
    <w:p w:rsidR="00B10E01" w:rsidRDefault="00B10E01" w:rsidP="00F37E23">
      <w:r>
        <w:t>The system updates the GUI with the new values from the quote line.</w:t>
      </w:r>
    </w:p>
    <w:p w:rsidR="00B10E01" w:rsidRPr="00AC43F4" w:rsidRDefault="00B10E01" w:rsidP="00F37E23">
      <w:pPr>
        <w:rPr>
          <w:i/>
        </w:rPr>
      </w:pPr>
      <w:r w:rsidRPr="00AC43F4">
        <w:rPr>
          <w:i/>
        </w:rPr>
        <w:t xml:space="preserve">The </w:t>
      </w:r>
      <w:r w:rsidR="00AC43F4" w:rsidRPr="00AC43F4">
        <w:rPr>
          <w:i/>
        </w:rPr>
        <w:t xml:space="preserve">user changes the </w:t>
      </w:r>
      <w:r w:rsidR="00F21014">
        <w:rPr>
          <w:i/>
        </w:rPr>
        <w:t xml:space="preserve">UnitListprice </w:t>
      </w:r>
      <w:r w:rsidR="00AC43F4" w:rsidRPr="00AC43F4">
        <w:rPr>
          <w:i/>
        </w:rPr>
        <w:t xml:space="preserve">from 13.00 to 14.00 </w:t>
      </w:r>
    </w:p>
    <w:p w:rsidR="00AC43F4" w:rsidRDefault="00AC43F4" w:rsidP="00F37E23">
      <w:r>
        <w:t xml:space="preserve">Again the system calls ERP Connector: </w:t>
      </w:r>
      <w:r w:rsidRPr="00B10E01">
        <w:rPr>
          <w:b/>
        </w:rPr>
        <w:t>I</w:t>
      </w:r>
      <w:r w:rsidR="00E678F2">
        <w:rPr>
          <w:b/>
        </w:rPr>
        <w:t>Price</w:t>
      </w:r>
      <w:r w:rsidRPr="00B10E01">
        <w:rPr>
          <w:b/>
        </w:rPr>
        <w:t>Provider.OnQuoteLineChanged</w:t>
      </w:r>
    </w:p>
    <w:p w:rsidR="00AC43F4" w:rsidRDefault="00F21014" w:rsidP="00F37E23">
      <w:r>
        <w:t xml:space="preserve">Assume now that the </w:t>
      </w:r>
      <w:r w:rsidR="00AC43F4">
        <w:t>ERP connector returns with the ERPDiscountPercent field updated to 12.</w:t>
      </w:r>
    </w:p>
    <w:p w:rsidR="00F21014" w:rsidRDefault="00AC43F4" w:rsidP="00F37E23">
      <w:r>
        <w:t>The system calculates the ERPDiscountAmount.</w:t>
      </w:r>
    </w:p>
    <w:p w:rsidR="00AC43F4" w:rsidRDefault="00AC43F4" w:rsidP="00F37E23">
      <w:r>
        <w:t xml:space="preserve">The system sees that the </w:t>
      </w:r>
      <w:r w:rsidR="00F21014" w:rsidRPr="00F21014">
        <w:t>UserValueOverride</w:t>
      </w:r>
      <w:r w:rsidR="00F21014" w:rsidRPr="00B10E01">
        <w:t xml:space="preserve"> </w:t>
      </w:r>
      <w:r>
        <w:t>is still none, so both ERP values are copied to the user discount fields.</w:t>
      </w:r>
    </w:p>
    <w:p w:rsidR="00F21014" w:rsidRPr="00B10E01" w:rsidRDefault="00F21014" w:rsidP="00F21014">
      <w:r>
        <w:t>Then the connector calculates the TotalPrice, the Earning percent and the Earning amount.</w:t>
      </w:r>
    </w:p>
    <w:p w:rsidR="00AC43F4" w:rsidRDefault="00AC43F4" w:rsidP="00F37E23">
      <w:r>
        <w:t>The system updates the GUI with the new values from the quote line.</w:t>
      </w:r>
    </w:p>
    <w:p w:rsidR="00AC43F4" w:rsidRPr="00BB1665" w:rsidRDefault="00AC43F4" w:rsidP="00F37E23">
      <w:pPr>
        <w:rPr>
          <w:i/>
        </w:rPr>
      </w:pPr>
      <w:r w:rsidRPr="00BB1665">
        <w:rPr>
          <w:i/>
        </w:rPr>
        <w:t>The user changes the DISCOUNT PERCENT from 12% back to 10%</w:t>
      </w:r>
    </w:p>
    <w:p w:rsidR="00AC43F4" w:rsidRDefault="00BB1665" w:rsidP="00F37E23">
      <w:r>
        <w:t>The system sets the Quoteline.</w:t>
      </w:r>
      <w:r w:rsidR="00F21014" w:rsidRPr="00F21014">
        <w:t xml:space="preserve"> UserValueOverride</w:t>
      </w:r>
      <w:r w:rsidR="00F21014" w:rsidRPr="00B10E01">
        <w:t xml:space="preserve"> </w:t>
      </w:r>
      <w:r>
        <w:t xml:space="preserve">= </w:t>
      </w:r>
      <w:r w:rsidR="00F21014">
        <w:t>DiscountPercent</w:t>
      </w:r>
    </w:p>
    <w:p w:rsidR="00BB1665" w:rsidRDefault="00BB1665" w:rsidP="00BB1665">
      <w:r>
        <w:t xml:space="preserve">Again the system calls ERP Connector: </w:t>
      </w:r>
      <w:r w:rsidRPr="00B10E01">
        <w:rPr>
          <w:b/>
        </w:rPr>
        <w:t>I</w:t>
      </w:r>
      <w:r w:rsidR="00E678F2">
        <w:rPr>
          <w:b/>
        </w:rPr>
        <w:t>Price</w:t>
      </w:r>
      <w:r w:rsidRPr="00B10E01">
        <w:rPr>
          <w:b/>
        </w:rPr>
        <w:t>Provider.OnQuoteLineChanged</w:t>
      </w:r>
    </w:p>
    <w:p w:rsidR="00BB1665" w:rsidRDefault="00BB1665" w:rsidP="00F37E23">
      <w:r>
        <w:t xml:space="preserve">The system calculates the ERPDiscountAmount from the ERPDiscountPercent, but this time does not copy the ERP values to the user discount fields, since the user has entered a discount value (the </w:t>
      </w:r>
      <w:r w:rsidR="00F21014" w:rsidRPr="00F21014">
        <w:t>UserValueOverride</w:t>
      </w:r>
      <w:r w:rsidR="00F21014" w:rsidRPr="00B10E01">
        <w:t xml:space="preserve"> </w:t>
      </w:r>
      <w:r>
        <w:t>is not NONE).</w:t>
      </w:r>
    </w:p>
    <w:p w:rsidR="00BB1665" w:rsidRDefault="00BB1665" w:rsidP="00F37E23">
      <w:r>
        <w:t xml:space="preserve">The system calculates the QuoteLine.DiscountAmount from the DiscountPercent value since the </w:t>
      </w:r>
      <w:r w:rsidR="00F21014" w:rsidRPr="00F21014">
        <w:t>UserValueOverride</w:t>
      </w:r>
      <w:r w:rsidR="00F21014" w:rsidRPr="00B10E01">
        <w:t xml:space="preserve"> </w:t>
      </w:r>
      <w:r>
        <w:t>field is PercentField.</w:t>
      </w:r>
      <w:r w:rsidR="00F21014">
        <w:t xml:space="preserve"> And then the TotalPrice, the Earning percent and the Earning amount.</w:t>
      </w:r>
    </w:p>
    <w:p w:rsidR="00BB1665" w:rsidRDefault="00BB1665" w:rsidP="00F37E23">
      <w:r>
        <w:t>The user clicks the SAVE button.</w:t>
      </w:r>
    </w:p>
    <w:p w:rsidR="00BB1665" w:rsidRDefault="00BB1665" w:rsidP="00F37E23">
      <w:r>
        <w:t xml:space="preserve">The system calls the ERP Connector: </w:t>
      </w:r>
      <w:r w:rsidRPr="00BB1665">
        <w:rPr>
          <w:b/>
        </w:rPr>
        <w:t>I</w:t>
      </w:r>
      <w:r w:rsidR="00E678F2">
        <w:rPr>
          <w:b/>
        </w:rPr>
        <w:t>Price</w:t>
      </w:r>
      <w:r w:rsidRPr="00BB1665">
        <w:rPr>
          <w:b/>
        </w:rPr>
        <w:t>Provider.</w:t>
      </w:r>
      <w:r>
        <w:rPr>
          <w:b/>
        </w:rPr>
        <w:t>RecalculateAlternative</w:t>
      </w:r>
      <w:r>
        <w:t xml:space="preserve">() to update all the quote </w:t>
      </w:r>
      <w:r w:rsidR="00F21014">
        <w:t>alternative total</w:t>
      </w:r>
      <w:r>
        <w:t>.</w:t>
      </w:r>
    </w:p>
    <w:p w:rsidR="0048669F" w:rsidRDefault="00A377F3" w:rsidP="00A377F3">
      <w:pPr>
        <w:pStyle w:val="Heading3"/>
      </w:pPr>
      <w:bookmarkStart w:id="166" w:name="_Toc365989398"/>
      <w:r>
        <w:t>Use case – Dealing with customer specific product codes</w:t>
      </w:r>
      <w:bookmarkEnd w:id="166"/>
    </w:p>
    <w:p w:rsidR="00A377F3" w:rsidRDefault="00A377F3" w:rsidP="00A377F3">
      <w:r>
        <w:t>Some, typically large, customers demand that you send quotes to them using the customers product codes. How should you go about solving this with SuperOffice?</w:t>
      </w:r>
    </w:p>
    <w:p w:rsidR="00A377F3" w:rsidRPr="00A377F3" w:rsidRDefault="00A377F3" w:rsidP="00A377F3">
      <w:r>
        <w:t>There must be an alias database somewhere who knows how to translate the product codes into customer codes. We call this the “Alias database”.</w:t>
      </w:r>
    </w:p>
    <w:p w:rsidR="00A377F3" w:rsidRDefault="00A377F3" w:rsidP="00A377F3">
      <w:r>
        <w:t>When a user uses the fast search (that’s the “google” search in the QuoteLine dialog) he enters the proprietary customer alias “BOEING_111”.</w:t>
      </w:r>
    </w:p>
    <w:p w:rsidR="00A377F3" w:rsidRDefault="00A377F3" w:rsidP="00A377F3">
      <w:pPr>
        <w:pStyle w:val="ListParagraph"/>
        <w:numPr>
          <w:ilvl w:val="0"/>
          <w:numId w:val="24"/>
        </w:numPr>
        <w:spacing w:after="0" w:line="240" w:lineRule="auto"/>
        <w:contextualSpacing w:val="0"/>
      </w:pPr>
      <w:r>
        <w:t>Your connector sends a search to the Alias database to see if the customer + search word (-s) have a match.</w:t>
      </w:r>
    </w:p>
    <w:p w:rsidR="00A377F3" w:rsidRDefault="00A377F3" w:rsidP="00A377F3">
      <w:pPr>
        <w:pStyle w:val="ListParagraph"/>
        <w:numPr>
          <w:ilvl w:val="0"/>
          <w:numId w:val="24"/>
        </w:numPr>
        <w:spacing w:after="0" w:line="240" w:lineRule="auto"/>
        <w:contextualSpacing w:val="0"/>
      </w:pPr>
      <w:r>
        <w:t>That search returns a match on the “BOEING_111” which is “Pcx_222”</w:t>
      </w:r>
    </w:p>
    <w:p w:rsidR="00A377F3" w:rsidRDefault="00A377F3" w:rsidP="00A377F3">
      <w:pPr>
        <w:pStyle w:val="ListParagraph"/>
        <w:numPr>
          <w:ilvl w:val="0"/>
          <w:numId w:val="24"/>
        </w:numPr>
        <w:spacing w:after="0" w:line="240" w:lineRule="auto"/>
        <w:contextualSpacing w:val="0"/>
      </w:pPr>
      <w:r>
        <w:t>You then add the word “Pcx_222” to the user input</w:t>
      </w:r>
    </w:p>
    <w:p w:rsidR="00A377F3" w:rsidRDefault="00A377F3" w:rsidP="00A377F3">
      <w:pPr>
        <w:pStyle w:val="ListParagraph"/>
        <w:numPr>
          <w:ilvl w:val="0"/>
          <w:numId w:val="24"/>
        </w:numPr>
        <w:spacing w:after="0" w:line="240" w:lineRule="auto"/>
        <w:contextualSpacing w:val="0"/>
      </w:pPr>
      <w:r>
        <w:t>Pass the changed user input to the SuperOffice connector.</w:t>
      </w:r>
    </w:p>
    <w:p w:rsidR="00A377F3" w:rsidRDefault="00A377F3" w:rsidP="00A377F3">
      <w:pPr>
        <w:pStyle w:val="ListParagraph"/>
        <w:numPr>
          <w:ilvl w:val="0"/>
          <w:numId w:val="24"/>
        </w:numPr>
        <w:spacing w:after="0" w:line="240" w:lineRule="auto"/>
        <w:contextualSpacing w:val="0"/>
      </w:pPr>
      <w:r>
        <w:t>The SuperOffice connector then returns a match on “Pcx_222”.</w:t>
      </w:r>
    </w:p>
    <w:p w:rsidR="00A377F3" w:rsidRDefault="00A377F3" w:rsidP="00A377F3">
      <w:pPr>
        <w:pStyle w:val="ListParagraph"/>
        <w:numPr>
          <w:ilvl w:val="0"/>
          <w:numId w:val="24"/>
        </w:numPr>
        <w:spacing w:after="0" w:line="240" w:lineRule="auto"/>
        <w:contextualSpacing w:val="0"/>
      </w:pPr>
      <w:r>
        <w:t>You then change the product code “Pcx_222” in the result to the correct customer code “BOEING_111”.</w:t>
      </w:r>
    </w:p>
    <w:p w:rsidR="00A377F3" w:rsidRDefault="00A377F3" w:rsidP="00A377F3">
      <w:pPr>
        <w:pStyle w:val="ListParagraph"/>
        <w:numPr>
          <w:ilvl w:val="0"/>
          <w:numId w:val="24"/>
        </w:numPr>
        <w:spacing w:after="0" w:line="240" w:lineRule="auto"/>
        <w:contextualSpacing w:val="0"/>
      </w:pPr>
      <w:r>
        <w:t>The user sees that he found the “BOEING_111” product and accepts it.</w:t>
      </w:r>
    </w:p>
    <w:p w:rsidR="00A377F3" w:rsidRDefault="00A377F3" w:rsidP="00A377F3"/>
    <w:p w:rsidR="00A377F3" w:rsidRDefault="00A377F3" w:rsidP="00A377F3">
      <w:pPr>
        <w:spacing w:after="0" w:line="240" w:lineRule="auto"/>
      </w:pPr>
      <w:r>
        <w:t>Performance gains:</w:t>
      </w:r>
    </w:p>
    <w:p w:rsidR="00A377F3" w:rsidRDefault="00A377F3" w:rsidP="00A377F3">
      <w:pPr>
        <w:pStyle w:val="ListParagraph"/>
        <w:numPr>
          <w:ilvl w:val="0"/>
          <w:numId w:val="25"/>
        </w:numPr>
        <w:spacing w:after="0" w:line="240" w:lineRule="auto"/>
        <w:contextualSpacing w:val="0"/>
      </w:pPr>
      <w:r>
        <w:t>We assume that only a few of the customers have this issue. Perhaps you should therefor consider to mark a quote with if it is such a customer and only search the alias database if the customer has actual aliases.</w:t>
      </w:r>
    </w:p>
    <w:p w:rsidR="00A377F3" w:rsidRDefault="00A377F3" w:rsidP="00A377F3">
      <w:pPr>
        <w:pStyle w:val="ListParagraph"/>
        <w:numPr>
          <w:ilvl w:val="0"/>
          <w:numId w:val="25"/>
        </w:numPr>
        <w:spacing w:after="0" w:line="240" w:lineRule="auto"/>
        <w:contextualSpacing w:val="0"/>
      </w:pPr>
      <w:r>
        <w:t>You could easily create what we call a partner table in SuperOffice and fill it with the alias data. Such a table would contain the following columns: id, customerid, customer alias and your product code. It would automatically be transported onto travel, if you configure it to do so. All you have to do is, like with the product register, to synchronize it regularly.</w:t>
      </w:r>
    </w:p>
    <w:p w:rsidR="00A377F3" w:rsidRDefault="00A377F3" w:rsidP="00A377F3"/>
    <w:p w:rsidR="00A377F3" w:rsidRDefault="00A377F3" w:rsidP="00A377F3">
      <w:r>
        <w:t>When it comes to the complex search, where the user can specify which fields he want to search in, you can make your own search-provider. This provider could make it possible for you to allow the user to enter text into a search criteria you can call “Customer Code”. It would then be easy to perform the correct search against the alias data store (whether internally to SuperOffice or externally) and present the user with a result that shows the customer code or whatever you need.</w:t>
      </w:r>
    </w:p>
    <w:p w:rsidR="00A377F3" w:rsidRDefault="00A377F3" w:rsidP="00A377F3"/>
    <w:p w:rsidR="00DE49FE" w:rsidRPr="00A377F3" w:rsidRDefault="00DE49FE" w:rsidP="00A377F3"/>
    <w:p w:rsidR="00DE49FE" w:rsidRDefault="00DE49FE" w:rsidP="005665F8">
      <w:pPr>
        <w:pStyle w:val="Heading1"/>
      </w:pPr>
      <w:bookmarkStart w:id="167" w:name="_Toc365989399"/>
      <w:r>
        <w:t>QuoteConnectorBase</w:t>
      </w:r>
      <w:r w:rsidR="00481908">
        <w:t xml:space="preserve"> implementation</w:t>
      </w:r>
      <w:bookmarkEnd w:id="167"/>
    </w:p>
    <w:p w:rsidR="00F22765" w:rsidRPr="00F22765" w:rsidRDefault="00F22765" w:rsidP="00F22765">
      <w:r>
        <w:t>The QuoteConnectorBase implements most of the IQuoteConnector API, and adds some useful default behavior to the basic API contract. For example – recalculate alternative is handled for you.</w:t>
      </w:r>
    </w:p>
    <w:p w:rsidR="00DE49FE" w:rsidRDefault="00DE49FE" w:rsidP="00DE49FE">
      <w:r>
        <w:t xml:space="preserve">In addition to the </w:t>
      </w:r>
      <w:r w:rsidR="00F22765">
        <w:t xml:space="preserve">IQuoteConnector </w:t>
      </w:r>
      <w:r>
        <w:t>interface, the base class adds a few public methods of its own.</w:t>
      </w:r>
    </w:p>
    <w:p w:rsidR="00DE49FE" w:rsidRDefault="00DE49FE" w:rsidP="00DE49FE">
      <w:r>
        <w:t xml:space="preserve">ValidateQuoteVersion calls </w:t>
      </w:r>
      <w:r w:rsidR="00F22765">
        <w:t xml:space="preserve">the </w:t>
      </w:r>
      <w:r w:rsidR="00F22765" w:rsidRPr="00F22765">
        <w:rPr>
          <w:b/>
        </w:rPr>
        <w:t>ValidateVersion</w:t>
      </w:r>
      <w:r w:rsidR="00F22765">
        <w:t xml:space="preserve"> </w:t>
      </w:r>
      <w:r>
        <w:t>implementation</w:t>
      </w:r>
      <w:r w:rsidR="00F22765">
        <w:t xml:space="preserve"> method</w:t>
      </w:r>
      <w:r>
        <w:t>, which calls down the hierarchy in order.</w:t>
      </w:r>
    </w:p>
    <w:tbl>
      <w:tblPr>
        <w:tblStyle w:val="TableGrid"/>
        <w:tblW w:w="4975" w:type="pct"/>
        <w:tblLayout w:type="fixed"/>
        <w:tblLook w:val="04A0" w:firstRow="1" w:lastRow="0" w:firstColumn="1" w:lastColumn="0" w:noHBand="0" w:noVBand="1"/>
      </w:tblPr>
      <w:tblGrid>
        <w:gridCol w:w="4360"/>
        <w:gridCol w:w="4882"/>
      </w:tblGrid>
      <w:tr w:rsidR="00DE49FE" w:rsidRPr="00D14BE8" w:rsidTr="00DE49FE">
        <w:tc>
          <w:tcPr>
            <w:tcW w:w="2359" w:type="pct"/>
          </w:tcPr>
          <w:p w:rsidR="00DE49FE" w:rsidRPr="00471D45" w:rsidRDefault="00DE49FE" w:rsidP="00DE49FE">
            <w:pPr>
              <w:pStyle w:val="Code"/>
              <w:rPr>
                <w:lang w:val="en-US"/>
              </w:rPr>
            </w:pPr>
            <w:r w:rsidRPr="00471D45">
              <w:rPr>
                <w:lang w:val="en-US"/>
              </w:rPr>
              <w:t xml:space="preserve">QuoteVersionResponseInfo </w:t>
            </w:r>
            <w:r w:rsidRPr="00DE49FE">
              <w:rPr>
                <w:b/>
                <w:lang w:val="en-US"/>
              </w:rPr>
              <w:t>ValidateVersion</w:t>
            </w:r>
            <w:r w:rsidRPr="00471D45">
              <w:rPr>
                <w:lang w:val="en-US"/>
              </w:rPr>
              <w:t>(QuoteVersionContextInfo contex</w:t>
            </w:r>
            <w:r>
              <w:rPr>
                <w:lang w:val="en-US"/>
              </w:rPr>
              <w:t>t, bool clearOldValues = false)</w:t>
            </w:r>
          </w:p>
        </w:tc>
        <w:tc>
          <w:tcPr>
            <w:tcW w:w="2641" w:type="pct"/>
          </w:tcPr>
          <w:p w:rsidR="00DE49FE" w:rsidRDefault="00DE49FE" w:rsidP="00DE49FE">
            <w:r>
              <w:t>Validates the version, looks for problems. Will typically change the Status and Reason fields.</w:t>
            </w:r>
          </w:p>
          <w:p w:rsidR="00DE49FE" w:rsidRDefault="00DE49FE" w:rsidP="00DE49FE">
            <w:r>
              <w:t>Should for instance validates the alternatives and then concatenates the problems into the Status and reason fields.</w:t>
            </w:r>
          </w:p>
        </w:tc>
      </w:tr>
      <w:tr w:rsidR="00DE49FE" w:rsidRPr="00D14BE8" w:rsidTr="00DE49FE">
        <w:tc>
          <w:tcPr>
            <w:tcW w:w="2359" w:type="pct"/>
          </w:tcPr>
          <w:p w:rsidR="00DE49FE" w:rsidRPr="00471D45" w:rsidRDefault="00DE49FE" w:rsidP="00DE49FE">
            <w:pPr>
              <w:pStyle w:val="Code"/>
              <w:rPr>
                <w:lang w:val="en-US"/>
              </w:rPr>
            </w:pPr>
            <w:r w:rsidRPr="00471D45">
              <w:rPr>
                <w:lang w:val="en-US"/>
              </w:rPr>
              <w:t xml:space="preserve">QuoteAlternativeWithLinesInfo </w:t>
            </w:r>
            <w:r w:rsidRPr="00DE49FE">
              <w:rPr>
                <w:b/>
                <w:lang w:val="en-US"/>
              </w:rPr>
              <w:t>ValidateAlternative</w:t>
            </w:r>
            <w:r w:rsidRPr="00471D45">
              <w:rPr>
                <w:lang w:val="en-US"/>
              </w:rPr>
              <w:t>(QuoteAlternativeWithLinesInfo quoteAlternativeWithLine</w:t>
            </w:r>
            <w:r>
              <w:rPr>
                <w:lang w:val="en-US"/>
              </w:rPr>
              <w:t>s, bool clearOldValues = false)</w:t>
            </w:r>
          </w:p>
        </w:tc>
        <w:tc>
          <w:tcPr>
            <w:tcW w:w="2641" w:type="pct"/>
          </w:tcPr>
          <w:p w:rsidR="00DE49FE" w:rsidRDefault="00DE49FE" w:rsidP="00DE49FE">
            <w:r w:rsidRPr="00471D45">
              <w:t>Check rules for the quote alternative and fill out the status and reason fields if there is one or more problems.</w:t>
            </w:r>
          </w:p>
        </w:tc>
      </w:tr>
      <w:tr w:rsidR="00DE49FE" w:rsidRPr="00D14BE8" w:rsidTr="00DE49FE">
        <w:tc>
          <w:tcPr>
            <w:tcW w:w="2359" w:type="pct"/>
          </w:tcPr>
          <w:p w:rsidR="00DE49FE" w:rsidRPr="00471D45" w:rsidRDefault="00DE49FE" w:rsidP="00DE49FE">
            <w:pPr>
              <w:pStyle w:val="Code"/>
              <w:rPr>
                <w:lang w:val="en-US"/>
              </w:rPr>
            </w:pPr>
            <w:r w:rsidRPr="00471D45">
              <w:rPr>
                <w:lang w:val="en-US"/>
              </w:rPr>
              <w:t xml:space="preserve">QuoteLineInfo </w:t>
            </w:r>
            <w:r w:rsidRPr="00DE49FE">
              <w:rPr>
                <w:b/>
                <w:lang w:val="en-US"/>
              </w:rPr>
              <w:t>ValidateQuoteLine</w:t>
            </w:r>
            <w:r w:rsidRPr="00471D45">
              <w:rPr>
                <w:lang w:val="en-US"/>
              </w:rPr>
              <w:t>(QuoteLineInfo ql, bool clearOldValues = false);</w:t>
            </w:r>
          </w:p>
        </w:tc>
        <w:tc>
          <w:tcPr>
            <w:tcW w:w="2641" w:type="pct"/>
          </w:tcPr>
          <w:p w:rsidR="00DE49FE" w:rsidRDefault="00DE49FE" w:rsidP="00DE49FE">
            <w:r w:rsidRPr="00471D45">
              <w:t>Check rules for the quoteline and fill out the status and reason fields if there is a problem.</w:t>
            </w:r>
          </w:p>
        </w:tc>
      </w:tr>
    </w:tbl>
    <w:p w:rsidR="00DE49FE" w:rsidRDefault="00DE49FE" w:rsidP="00DE49FE"/>
    <w:p w:rsidR="00F22765" w:rsidRDefault="00F22765" w:rsidP="00DE49FE">
      <w:r>
        <w:t>These functions are not part of the public API, but are part of the connector base class’s implementation.</w:t>
      </w:r>
    </w:p>
    <w:p w:rsidR="00F22765" w:rsidRDefault="00E3134E" w:rsidP="00DE49FE">
      <w:r>
        <w:t>You need to supply your own:</w:t>
      </w:r>
    </w:p>
    <w:p w:rsidR="00E3134E" w:rsidRDefault="00E3134E" w:rsidP="00E3134E">
      <w:pPr>
        <w:pStyle w:val="ListParagraph"/>
        <w:numPr>
          <w:ilvl w:val="0"/>
          <w:numId w:val="25"/>
        </w:numPr>
      </w:pPr>
      <w:r>
        <w:t>InitializeConnection</w:t>
      </w:r>
    </w:p>
    <w:p w:rsidR="00E3134E" w:rsidRDefault="00E3134E" w:rsidP="00E3134E">
      <w:pPr>
        <w:pStyle w:val="ListParagraph"/>
        <w:numPr>
          <w:ilvl w:val="0"/>
          <w:numId w:val="25"/>
        </w:numPr>
      </w:pPr>
      <w:r>
        <w:t>CanProvideCapability</w:t>
      </w:r>
    </w:p>
    <w:p w:rsidR="00E3134E" w:rsidRDefault="00E3134E" w:rsidP="00E3134E">
      <w:pPr>
        <w:pStyle w:val="ListParagraph"/>
        <w:numPr>
          <w:ilvl w:val="0"/>
          <w:numId w:val="25"/>
        </w:numPr>
      </w:pPr>
      <w:r>
        <w:t>OnAfterSaveQuote</w:t>
      </w:r>
    </w:p>
    <w:p w:rsidR="00E3134E" w:rsidRDefault="00E3134E" w:rsidP="00E3134E">
      <w:pPr>
        <w:pStyle w:val="ListParagraph"/>
        <w:numPr>
          <w:ilvl w:val="0"/>
          <w:numId w:val="25"/>
        </w:numPr>
      </w:pPr>
      <w:r>
        <w:t>OnBeforeDeleteQuote</w:t>
      </w:r>
    </w:p>
    <w:p w:rsidR="00E3134E" w:rsidRDefault="00E3134E" w:rsidP="00E3134E">
      <w:pPr>
        <w:pStyle w:val="ListParagraph"/>
        <w:numPr>
          <w:ilvl w:val="0"/>
          <w:numId w:val="25"/>
        </w:numPr>
      </w:pPr>
      <w:r>
        <w:t>FindProduct</w:t>
      </w:r>
    </w:p>
    <w:p w:rsidR="00E3134E" w:rsidRDefault="00E3134E" w:rsidP="00E3134E">
      <w:pPr>
        <w:pStyle w:val="ListParagraph"/>
        <w:numPr>
          <w:ilvl w:val="0"/>
          <w:numId w:val="25"/>
        </w:numPr>
      </w:pPr>
      <w:r>
        <w:t>GetProduct</w:t>
      </w:r>
    </w:p>
    <w:p w:rsidR="00E3134E" w:rsidRDefault="00E3134E" w:rsidP="00E3134E">
      <w:pPr>
        <w:pStyle w:val="ListParagraph"/>
        <w:numPr>
          <w:ilvl w:val="0"/>
          <w:numId w:val="25"/>
        </w:numPr>
      </w:pPr>
      <w:r>
        <w:t>GetProducts</w:t>
      </w:r>
    </w:p>
    <w:p w:rsidR="00E3134E" w:rsidRDefault="00E3134E" w:rsidP="00E3134E">
      <w:pPr>
        <w:pStyle w:val="ListParagraph"/>
        <w:numPr>
          <w:ilvl w:val="0"/>
          <w:numId w:val="25"/>
        </w:numPr>
      </w:pPr>
      <w:r>
        <w:t>GetQuoteLinersFromProduct</w:t>
      </w:r>
    </w:p>
    <w:p w:rsidR="00E3134E" w:rsidRDefault="00E3134E" w:rsidP="00E3134E">
      <w:r>
        <w:t xml:space="preserve">The SuperOffice connector is built on top of the QuoteConnectorBase, but it is tightly coupled to the SoDatabase and SoCore assemblies. This means that if you sub-class the SuperOffice connector, you will break whenever a new version is released. </w:t>
      </w:r>
    </w:p>
    <w:p w:rsidR="00E3134E" w:rsidRDefault="00E3134E" w:rsidP="00E3134E"/>
    <w:p w:rsidR="00E3134E" w:rsidRDefault="00E3134E" w:rsidP="00E3134E">
      <w:r>
        <w:rPr>
          <w:noProof/>
          <w:lang w:val="nb-NO" w:eastAsia="nb-NO"/>
        </w:rPr>
        <mc:AlternateContent>
          <mc:Choice Requires="wpc">
            <w:drawing>
              <wp:inline distT="0" distB="0" distL="0" distR="0">
                <wp:extent cx="4265930" cy="2345441"/>
                <wp:effectExtent l="0" t="0" r="0" b="0"/>
                <wp:docPr id="7174" name="Canvas 71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75" name="Text Box 7175"/>
                        <wps:cNvSpPr txBox="1"/>
                        <wps:spPr>
                          <a:xfrm>
                            <a:off x="1105231" y="63610"/>
                            <a:ext cx="1574359" cy="39756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3134E" w:rsidRPr="00E3134E" w:rsidRDefault="00E3134E" w:rsidP="00E3134E">
                              <w:pPr>
                                <w:jc w:val="center"/>
                                <w:rPr>
                                  <w:lang w:val="nb-NO"/>
                                </w:rPr>
                              </w:pPr>
                              <w:r>
                                <w:rPr>
                                  <w:lang w:val="nb-NO"/>
                                </w:rPr>
                                <w:t>IQuoteConnector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1105232" y="787179"/>
                            <a:ext cx="1574359" cy="397565"/>
                          </a:xfrm>
                          <a:prstGeom prst="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E3134E" w:rsidRPr="00E3134E" w:rsidRDefault="00E3134E" w:rsidP="00E3134E">
                              <w:pPr>
                                <w:jc w:val="center"/>
                                <w:rPr>
                                  <w:lang w:val="nb-NO"/>
                                </w:rPr>
                              </w:pPr>
                              <w:r>
                                <w:rPr>
                                  <w:lang w:val="nb-NO"/>
                                </w:rPr>
                                <w:t>QuoteConnectorBase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1105232" y="1622067"/>
                            <a:ext cx="1574359" cy="564542"/>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3134E" w:rsidRPr="00E3134E" w:rsidRDefault="00E3134E" w:rsidP="00E3134E">
                              <w:pPr>
                                <w:jc w:val="center"/>
                                <w:rPr>
                                  <w:lang w:val="nb-NO"/>
                                </w:rPr>
                              </w:pPr>
                              <w:r>
                                <w:rPr>
                                  <w:lang w:val="nb-NO"/>
                                </w:rPr>
                                <w:t>SuperOffice QuoteConnector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6" name="Straight Arrow Connector 7176"/>
                        <wps:cNvCnPr>
                          <a:stCxn id="57" idx="0"/>
                          <a:endCxn id="7175" idx="2"/>
                        </wps:cNvCnPr>
                        <wps:spPr>
                          <a:xfrm flipH="1" flipV="1">
                            <a:off x="1892411" y="461175"/>
                            <a:ext cx="1" cy="326004"/>
                          </a:xfrm>
                          <a:prstGeom prst="straightConnector1">
                            <a:avLst/>
                          </a:prstGeom>
                          <a:ln w="28575">
                            <a:tailEnd type="triangle" w="lg" len="lg"/>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a:stCxn id="58" idx="0"/>
                          <a:endCxn id="57" idx="2"/>
                        </wps:cNvCnPr>
                        <wps:spPr>
                          <a:xfrm flipV="1">
                            <a:off x="1892412" y="1184744"/>
                            <a:ext cx="0" cy="437323"/>
                          </a:xfrm>
                          <a:prstGeom prst="straightConnector1">
                            <a:avLst/>
                          </a:prstGeom>
                          <a:ln w="28575">
                            <a:tailEnd type="triangle" w="lg"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7174" o:spid="_x0000_s1035" editas="canvas" style="width:335.9pt;height:184.7pt;mso-position-horizontal-relative:char;mso-position-vertical-relative:line" coordsize="42659,2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">
                <v:shape id="_x0000_s1036" type="#_x0000_t75" style="position:absolute;width:42659;height:23450;visibility:visible;mso-wrap-style:square">
                  <v:fill o:detectmouseclick="t"/>
                  <v:path o:connecttype="none"/>
                </v:shape>
                <v:shape id="Text Box 7175" o:spid="_x0000_s1037" type="#_x0000_t202" style="position:absolute;left:11052;top:636;width:15743;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51TMQA&#10;AADdAAAADwAAAGRycy9kb3ducmV2LnhtbESPQYvCMBSE7wv+h/AEb2tawa1UoxSxuOzNupe9PZpn&#10;W2xeShO1+us3guBxmJlvmNVmMK24Uu8aywriaQSCuLS64UrB7zH/XIBwHllja5kU3MnBZj36WGGq&#10;7Y0PdC18JQKEXYoKau+7VEpX1mTQTW1HHLyT7Q36IPtK6h5vAW5aOYuiL2mw4bBQY0fbmspzcTEK&#10;sl2x8Pv859Hl2THZP9z9z8ZbpSbjIVuC8DT4d/jV/tYKkjiZ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dUzEAAAA3QAAAA8AAAAAAAAAAAAAAAAAmAIAAGRycy9k&#10;b3ducmV2LnhtbFBLBQYAAAAABAAEAPUAAACJAwAAAAA=&#10;" fillcolor="white [3201]" strokecolor="#4f81bd [3204]" strokeweight="2pt">
                  <v:textbox>
                    <w:txbxContent>
                      <w:p w:rsidR="00E3134E" w:rsidRPr="00E3134E" w:rsidRDefault="00E3134E" w:rsidP="00E3134E">
                        <w:pPr>
                          <w:jc w:val="center"/>
                          <w:rPr>
                            <w:lang w:val="nb-NO"/>
                          </w:rPr>
                        </w:pPr>
                        <w:r>
                          <w:rPr>
                            <w:lang w:val="nb-NO"/>
                          </w:rPr>
                          <w:t>IQuoteConnector</w:t>
                        </w:r>
                      </w:p>
                    </w:txbxContent>
                  </v:textbox>
                </v:shape>
                <v:shape id="Text Box 57" o:spid="_x0000_s1038" type="#_x0000_t202" style="position:absolute;left:11052;top:7871;width:15743;height:3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fBMEA&#10;AADbAAAADwAAAGRycy9kb3ducmV2LnhtbESP3YrCMBSE7xd8h3AE79ZU0VWqUUTw57bVBzgkx7ba&#10;nNQmat2n3yws7OUwM98wy3Vna/Gk1leOFYyGCQhi7UzFhYLzafc5B+EDssHaMSl4k4f1qvexxNS4&#10;F2f0zEMhIoR9igrKEJpUSq9LsuiHriGO3sW1FkOUbSFNi68It7UcJ8mXtFhxXCixoW1J+pY/rILq&#10;Prvu9aSmg9eT7LvJ3D33TqlBv9ssQATqwn/4r300CqYz+P0Sf4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YXwTBAAAA2wAAAA8AAAAAAAAAAAAAAAAAmAIAAGRycy9kb3du&#10;cmV2LnhtbFBLBQYAAAAABAAEAPUAAACGAwAAAAA=&#10;" fillcolor="white [3201]" strokecolor="#4f81bd [3204]" strokeweight="2pt">
                  <v:stroke dashstyle="3 1"/>
                  <v:textbox>
                    <w:txbxContent>
                      <w:p w:rsidR="00E3134E" w:rsidRPr="00E3134E" w:rsidRDefault="00E3134E" w:rsidP="00E3134E">
                        <w:pPr>
                          <w:jc w:val="center"/>
                          <w:rPr>
                            <w:lang w:val="nb-NO"/>
                          </w:rPr>
                        </w:pPr>
                        <w:r>
                          <w:rPr>
                            <w:lang w:val="nb-NO"/>
                          </w:rPr>
                          <w:t>QuoteConnectorBase</w:t>
                        </w:r>
                      </w:p>
                    </w:txbxContent>
                  </v:textbox>
                </v:shape>
                <v:shape id="Text Box 58" o:spid="_x0000_s1039" type="#_x0000_t202" style="position:absolute;left:11052;top:16220;width:1574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8vMAA&#10;AADbAAAADwAAAGRycy9kb3ducmV2LnhtbERPy4rCMBTdC/5DuAPuNK3gg2osRSyKO+tsZndprm2Z&#10;5qY0UatfbxYDszyc9zYdTCse1LvGsoJ4FoEgLq1uuFLwfc2naxDOI2tsLZOCFzlId+PRFhNtn3yh&#10;R+ErEULYJaig9r5LpHRlTQbdzHbEgbvZ3qAPsK+k7vEZwk0r51G0lAYbDg01drSvqfwt7kZBdijW&#10;/pif312eXVfHt3v92Hiv1ORryDYgPA3+X/znPmkFizA2fAk/QO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M8vMAAAADbAAAADwAAAAAAAAAAAAAAAACYAgAAZHJzL2Rvd25y&#10;ZXYueG1sUEsFBgAAAAAEAAQA9QAAAIUDAAAAAA==&#10;" fillcolor="white [3201]" strokecolor="#4f81bd [3204]" strokeweight="2pt">
                  <v:textbox>
                    <w:txbxContent>
                      <w:p w:rsidR="00E3134E" w:rsidRPr="00E3134E" w:rsidRDefault="00E3134E" w:rsidP="00E3134E">
                        <w:pPr>
                          <w:jc w:val="center"/>
                          <w:rPr>
                            <w:lang w:val="nb-NO"/>
                          </w:rPr>
                        </w:pPr>
                        <w:r>
                          <w:rPr>
                            <w:lang w:val="nb-NO"/>
                          </w:rPr>
                          <w:t>SuperOffice QuoteConnector</w:t>
                        </w:r>
                      </w:p>
                    </w:txbxContent>
                  </v:textbox>
                </v:shape>
                <v:shape id="Straight Arrow Connector 7176" o:spid="_x0000_s1040" type="#_x0000_t32" style="position:absolute;left:18924;top:4611;width:0;height:32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1JscAAADdAAAADwAAAGRycy9kb3ducmV2LnhtbESPS2vDMBCE74X+B7GF3hpZpbVrN0oo&#10;IX2QnJoH5LhYG8vUWhlLTdx/XxUKOQ4z8w0znY+uEycaQutZg5pkIIhrb1puNOy2r3dPIEJENth5&#10;Jg0/FGA+u76aYmX8mT/ptImNSBAOFWqwMfaVlKG25DBMfE+cvKMfHMYkh0aaAc8J7jp5n2W5dNhy&#10;WrDY08JS/bX5dhpKdWz3uVVluX14370dloV6XK21vr0ZX55BRBrjJfzf/jAaClX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TUmxwAAAN0AAAAPAAAAAAAA&#10;AAAAAAAAAKECAABkcnMvZG93bnJldi54bWxQSwUGAAAAAAQABAD5AAAAlQMAAAAA&#10;" strokecolor="#4579b8 [3044]" strokeweight="2.25pt">
                  <v:stroke endarrow="block" endarrowwidth="wide" endarrowlength="long"/>
                </v:shape>
                <v:shape id="Straight Arrow Connector 60" o:spid="_x0000_s1041" type="#_x0000_t32" style="position:absolute;left:18924;top:11847;width:0;height:43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897sEAAADbAAAADwAAAGRycy9kb3ducmV2LnhtbERPy4rCMBTdD/gP4QpuRFNdyFgbRRTF&#10;LobBxwdcm9sHNjeliVr9erMYmOXhvJNVZ2rxoNZVlhVMxhEI4szqigsFl/Nu9A3CeWSNtWVS8CIH&#10;q2XvK8FY2ycf6XHyhQgh7GJUUHrfxFK6rCSDbmwb4sDltjXoA2wLqVt8hnBTy2kUzaTBikNDiQ1t&#10;Sspup7tRMP/Zn91wv70OD/Msv751+rtJU6UG/W69AOGp8//iP/dBK5iF9eFL+AF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z3uwQAAANsAAAAPAAAAAAAAAAAAAAAA&#10;AKECAABkcnMvZG93bnJldi54bWxQSwUGAAAAAAQABAD5AAAAjwMAAAAA&#10;" strokecolor="#4579b8 [3044]" strokeweight="2.25pt">
                  <v:stroke endarrow="block" endarrowwidth="wide" endarrowlength="long"/>
                </v:shape>
                <w10:anchorlock/>
              </v:group>
            </w:pict>
          </mc:Fallback>
        </mc:AlternateContent>
      </w:r>
    </w:p>
    <w:p w:rsidR="00F22765" w:rsidRDefault="00F22765" w:rsidP="00F22765">
      <w:pPr>
        <w:pStyle w:val="Heading1"/>
      </w:pPr>
      <w:bookmarkStart w:id="168" w:name="_Toc365989400"/>
      <w:r>
        <w:t>QuoteConnectorExtender</w:t>
      </w:r>
      <w:r>
        <w:t xml:space="preserve"> implementation</w:t>
      </w:r>
      <w:bookmarkEnd w:id="168"/>
    </w:p>
    <w:p w:rsidR="00F22765" w:rsidRDefault="00F22765" w:rsidP="00F22765">
      <w:r>
        <w:t>The QuoteConnectorExtender implements the IQuoteConnector API by wrapping another connector, and delegating all calls to the wrapped connector.</w:t>
      </w:r>
    </w:p>
    <w:p w:rsidR="00F22765" w:rsidRDefault="00F22765" w:rsidP="00F22765">
      <w:r>
        <w:t xml:space="preserve">To use the extender, you sub-class the </w:t>
      </w:r>
      <w:r>
        <w:t>QuoteConnectorExtender</w:t>
      </w:r>
      <w:r>
        <w:t>, and pass the name of the connector you would like to extend as part of the constructor call.</w:t>
      </w:r>
    </w:p>
    <w:p w:rsidR="00F22765" w:rsidRDefault="00F22765" w:rsidP="00F22765">
      <w:r>
        <w:t xml:space="preserve">You then override any API calls you want to change, and leave the rest to the base implementation – which just forwards the calls to the </w:t>
      </w:r>
      <w:r w:rsidR="00E3134E">
        <w:t>wrapped connector.</w:t>
      </w:r>
    </w:p>
    <w:p w:rsidR="00E3134E" w:rsidRDefault="00E3134E" w:rsidP="00F22765"/>
    <w:p w:rsidR="00E3134E" w:rsidRPr="00F22765" w:rsidRDefault="00E3134E" w:rsidP="00F22765">
      <w:r>
        <w:rPr>
          <w:noProof/>
          <w:lang w:val="nb-NO" w:eastAsia="nb-NO"/>
        </w:rPr>
        <mc:AlternateContent>
          <mc:Choice Requires="wpc">
            <w:drawing>
              <wp:inline distT="0" distB="0" distL="0" distR="0" wp14:anchorId="0BEE42A7" wp14:editId="4E7FA741">
                <wp:extent cx="6567170" cy="2552368"/>
                <wp:effectExtent l="0" t="0" r="0" b="0"/>
                <wp:docPr id="7182" name="Canvas 71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77" name="Text Box 7177"/>
                        <wps:cNvSpPr txBox="1"/>
                        <wps:spPr>
                          <a:xfrm>
                            <a:off x="1105231" y="63610"/>
                            <a:ext cx="1574359" cy="39756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3134E" w:rsidRPr="00E3134E" w:rsidRDefault="00E3134E" w:rsidP="00E3134E">
                              <w:pPr>
                                <w:jc w:val="center"/>
                                <w:rPr>
                                  <w:lang w:val="nb-NO"/>
                                </w:rPr>
                              </w:pPr>
                              <w:r>
                                <w:rPr>
                                  <w:lang w:val="nb-NO"/>
                                </w:rPr>
                                <w:t>IQuoteConnector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8" name="Text Box 7178"/>
                        <wps:cNvSpPr txBox="1"/>
                        <wps:spPr>
                          <a:xfrm>
                            <a:off x="1105232" y="787179"/>
                            <a:ext cx="1574359" cy="397565"/>
                          </a:xfrm>
                          <a:prstGeom prst="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E3134E" w:rsidRPr="00E3134E" w:rsidRDefault="00E3134E" w:rsidP="00E3134E">
                              <w:pPr>
                                <w:jc w:val="center"/>
                                <w:rPr>
                                  <w:lang w:val="nb-NO"/>
                                </w:rPr>
                              </w:pPr>
                              <w:r>
                                <w:rPr>
                                  <w:lang w:val="nb-NO"/>
                                </w:rPr>
                                <w:t>QuoteConnectorBase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9" name="Text Box 7179"/>
                        <wps:cNvSpPr txBox="1"/>
                        <wps:spPr>
                          <a:xfrm>
                            <a:off x="1105232" y="1622067"/>
                            <a:ext cx="1574359" cy="564542"/>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3134E" w:rsidRPr="00E3134E" w:rsidRDefault="00E3134E" w:rsidP="00E3134E">
                              <w:pPr>
                                <w:jc w:val="center"/>
                                <w:rPr>
                                  <w:lang w:val="nb-NO"/>
                                </w:rPr>
                              </w:pPr>
                              <w:r>
                                <w:rPr>
                                  <w:lang w:val="nb-NO"/>
                                </w:rPr>
                                <w:t>SuperOffice QuoteConnector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0" name="Straight Arrow Connector 7180"/>
                        <wps:cNvCnPr/>
                        <wps:spPr>
                          <a:xfrm flipH="1" flipV="1">
                            <a:off x="1892411" y="461175"/>
                            <a:ext cx="1" cy="326004"/>
                          </a:xfrm>
                          <a:prstGeom prst="straightConnector1">
                            <a:avLst/>
                          </a:prstGeom>
                          <a:ln w="28575">
                            <a:tailEnd type="triangle" w="lg" len="lg"/>
                          </a:ln>
                        </wps:spPr>
                        <wps:style>
                          <a:lnRef idx="1">
                            <a:schemeClr val="accent1"/>
                          </a:lnRef>
                          <a:fillRef idx="0">
                            <a:schemeClr val="accent1"/>
                          </a:fillRef>
                          <a:effectRef idx="0">
                            <a:schemeClr val="accent1"/>
                          </a:effectRef>
                          <a:fontRef idx="minor">
                            <a:schemeClr val="tx1"/>
                          </a:fontRef>
                        </wps:style>
                        <wps:bodyPr/>
                      </wps:wsp>
                      <wps:wsp>
                        <wps:cNvPr id="7181" name="Straight Arrow Connector 7181"/>
                        <wps:cNvCnPr/>
                        <wps:spPr>
                          <a:xfrm flipV="1">
                            <a:off x="1892412" y="1184744"/>
                            <a:ext cx="0" cy="437323"/>
                          </a:xfrm>
                          <a:prstGeom prst="straightConnector1">
                            <a:avLst/>
                          </a:prstGeom>
                          <a:ln w="28575">
                            <a:tailEnd type="triangle" w="lg" len="lg"/>
                          </a:ln>
                        </wps:spPr>
                        <wps:style>
                          <a:lnRef idx="1">
                            <a:schemeClr val="accent1"/>
                          </a:lnRef>
                          <a:fillRef idx="0">
                            <a:schemeClr val="accent1"/>
                          </a:fillRef>
                          <a:effectRef idx="0">
                            <a:schemeClr val="accent1"/>
                          </a:effectRef>
                          <a:fontRef idx="minor">
                            <a:schemeClr val="tx1"/>
                          </a:fontRef>
                        </wps:style>
                        <wps:bodyPr/>
                      </wps:wsp>
                      <wps:wsp>
                        <wps:cNvPr id="66" name="Text Box 7179"/>
                        <wps:cNvSpPr txBox="1"/>
                        <wps:spPr>
                          <a:xfrm>
                            <a:off x="3501599" y="752493"/>
                            <a:ext cx="2660013" cy="51176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3134E" w:rsidRPr="00FB3089" w:rsidRDefault="00E3134E" w:rsidP="00E3134E">
                              <w:pPr>
                                <w:pStyle w:val="NormalWeb"/>
                                <w:spacing w:before="0" w:beforeAutospacing="0" w:after="200" w:afterAutospacing="0" w:line="276" w:lineRule="auto"/>
                                <w:jc w:val="center"/>
                                <w:rPr>
                                  <w:rFonts w:asciiTheme="minorHAnsi" w:eastAsia="Microsoft Yi Baiti" w:hAnsiTheme="minorHAnsi"/>
                                  <w:sz w:val="22"/>
                                  <w:szCs w:val="22"/>
                                </w:rPr>
                              </w:pPr>
                              <w:r w:rsidRPr="00FB3089">
                                <w:rPr>
                                  <w:rFonts w:asciiTheme="minorHAnsi" w:eastAsia="Microsoft Yi Baiti" w:hAnsiTheme="minorHAnsi"/>
                                  <w:sz w:val="22"/>
                                  <w:szCs w:val="22"/>
                                </w:rPr>
                                <w:t>QuoteConnectorExtender</w:t>
                              </w:r>
                              <w:r w:rsidR="00FB3089" w:rsidRPr="00FB3089">
                                <w:rPr>
                                  <w:rFonts w:asciiTheme="minorHAnsi" w:eastAsia="Microsoft Yi Baiti" w:hAnsiTheme="minorHAnsi"/>
                                  <w:sz w:val="22"/>
                                  <w:szCs w:val="22"/>
                                </w:rPr>
                                <w:br/>
                                <w:t>_wrappedConnector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a:stCxn id="66" idx="0"/>
                          <a:endCxn id="7177" idx="3"/>
                        </wps:cNvCnPr>
                        <wps:spPr>
                          <a:xfrm flipH="1" flipV="1">
                            <a:off x="2679590" y="262393"/>
                            <a:ext cx="2151893" cy="490100"/>
                          </a:xfrm>
                          <a:prstGeom prst="straightConnector1">
                            <a:avLst/>
                          </a:prstGeom>
                          <a:ln w="28575">
                            <a:tailEnd type="triangle" w="lg" len="lg"/>
                          </a:ln>
                        </wps:spPr>
                        <wps:style>
                          <a:lnRef idx="1">
                            <a:schemeClr val="accent1"/>
                          </a:lnRef>
                          <a:fillRef idx="0">
                            <a:schemeClr val="accent1"/>
                          </a:fillRef>
                          <a:effectRef idx="0">
                            <a:schemeClr val="accent1"/>
                          </a:effectRef>
                          <a:fontRef idx="minor">
                            <a:schemeClr val="tx1"/>
                          </a:fontRef>
                        </wps:style>
                        <wps:bodyPr/>
                      </wps:wsp>
                      <wps:wsp>
                        <wps:cNvPr id="68" name="Text Box 7179"/>
                        <wps:cNvSpPr txBox="1"/>
                        <wps:spPr>
                          <a:xfrm>
                            <a:off x="3514477" y="1706243"/>
                            <a:ext cx="2599627" cy="77456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3134E" w:rsidRPr="00FB3089" w:rsidRDefault="00E3134E" w:rsidP="00E3134E">
                              <w:pPr>
                                <w:pStyle w:val="NormalWeb"/>
                                <w:spacing w:before="0" w:beforeAutospacing="0" w:after="200" w:afterAutospacing="0" w:line="276" w:lineRule="auto"/>
                                <w:jc w:val="center"/>
                                <w:rPr>
                                  <w:rFonts w:asciiTheme="minorHAnsi" w:eastAsia="Microsoft Yi Baiti" w:hAnsiTheme="minorHAnsi"/>
                                  <w:sz w:val="22"/>
                                  <w:szCs w:val="22"/>
                                  <w:lang w:val="en-US"/>
                                </w:rPr>
                              </w:pPr>
                              <w:r w:rsidRPr="00FB3089">
                                <w:rPr>
                                  <w:rFonts w:asciiTheme="minorHAnsi" w:eastAsia="Microsoft Yi Baiti" w:hAnsiTheme="minorHAnsi"/>
                                  <w:sz w:val="22"/>
                                  <w:szCs w:val="22"/>
                                  <w:lang w:val="en-US"/>
                                </w:rPr>
                                <w:t>MyQuoteConnector</w:t>
                              </w:r>
                              <w:r w:rsidRPr="00FB3089">
                                <w:rPr>
                                  <w:rFonts w:asciiTheme="minorHAnsi" w:eastAsia="Microsoft Yi Baiti" w:hAnsiTheme="minorHAnsi"/>
                                  <w:sz w:val="22"/>
                                  <w:szCs w:val="22"/>
                                  <w:lang w:val="en-US"/>
                                </w:rPr>
                                <w:br/>
                                <w:t xml:space="preserve">: base( </w:t>
                              </w:r>
                              <w:r w:rsidR="00FB3089" w:rsidRPr="00FB3089">
                                <w:rPr>
                                  <w:rFonts w:asciiTheme="minorHAnsi" w:eastAsia="Microsoft Yi Baiti" w:hAnsiTheme="minorHAnsi"/>
                                  <w:sz w:val="22"/>
                                  <w:szCs w:val="22"/>
                                  <w:lang w:val="en-US"/>
                                </w:rPr>
                                <w:t>"</w:t>
                              </w:r>
                              <w:r w:rsidRPr="00FB3089">
                                <w:rPr>
                                  <w:rFonts w:asciiTheme="minorHAnsi" w:eastAsia="Microsoft Yi Baiti" w:hAnsiTheme="minorHAnsi"/>
                                  <w:sz w:val="22"/>
                                  <w:szCs w:val="22"/>
                                  <w:lang w:val="en-US"/>
                                </w:rPr>
                                <w:t>SuperOfficeQuoteConnector</w:t>
                              </w:r>
                              <w:r w:rsidR="00FB3089" w:rsidRPr="00FB3089">
                                <w:rPr>
                                  <w:rFonts w:asciiTheme="minorHAnsi" w:eastAsia="Microsoft Yi Baiti" w:hAnsiTheme="minorHAnsi"/>
                                  <w:sz w:val="22"/>
                                  <w:szCs w:val="22"/>
                                  <w:lang w:val="en-US"/>
                                </w:rPr>
                                <w:t>"</w:t>
                              </w:r>
                              <w:r w:rsidRPr="00FB3089">
                                <w:rPr>
                                  <w:rFonts w:asciiTheme="minorHAnsi" w:eastAsia="Microsoft Yi Baiti" w:hAnsiTheme="minorHAnsi"/>
                                  <w:sz w:val="22"/>
                                  <w:szCs w:val="22"/>
                                  <w:lang w:val="en-US"/>
                                </w:rPr>
                                <w:t>)</w:t>
                              </w:r>
                              <w:r w:rsidR="00FB3089" w:rsidRPr="00FB3089">
                                <w:rPr>
                                  <w:rFonts w:asciiTheme="minorHAnsi" w:eastAsia="Microsoft Yi Baiti" w:hAnsiTheme="minorHAnsi"/>
                                  <w:sz w:val="22"/>
                                  <w:szCs w:val="22"/>
                                  <w:lang w:val="en-US"/>
                                </w:rPr>
                                <w:br/>
                                <w:t>public override OnQuoteLineChanged(…)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Straight Arrow Connector 69"/>
                        <wps:cNvCnPr/>
                        <wps:spPr>
                          <a:xfrm flipV="1">
                            <a:off x="4863318" y="1266264"/>
                            <a:ext cx="0" cy="436880"/>
                          </a:xfrm>
                          <a:prstGeom prst="straightConnector1">
                            <a:avLst/>
                          </a:prstGeom>
                          <a:ln w="28575">
                            <a:tailEnd type="triangle" w="lg" len="lg"/>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a:stCxn id="68" idx="1"/>
                          <a:endCxn id="7179" idx="3"/>
                        </wps:cNvCnPr>
                        <wps:spPr>
                          <a:xfrm flipH="1" flipV="1">
                            <a:off x="2679591" y="1904338"/>
                            <a:ext cx="834886" cy="189187"/>
                          </a:xfrm>
                          <a:prstGeom prst="straightConnector1">
                            <a:avLst/>
                          </a:prstGeom>
                          <a:ln w="28575">
                            <a:headEnd type="diamond" w="lg" len="lg"/>
                            <a:tailEnd type="none" w="lg"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BEE42A7" id="Canvas 7182" o:spid="_x0000_s1042" editas="canvas" style="width:517.1pt;height:200.95pt;mso-position-horizontal-relative:char;mso-position-vertical-relative:line" coordsize="65671,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">
                <v:shape id="_x0000_s1043" type="#_x0000_t75" style="position:absolute;width:65671;height:25520;visibility:visible;mso-wrap-style:square">
                  <v:fill o:detectmouseclick="t"/>
                  <v:path o:connecttype="none"/>
                </v:shape>
                <v:shape id="Text Box 7177" o:spid="_x0000_s1044" type="#_x0000_t202" style="position:absolute;left:11052;top:636;width:15743;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OoMQA&#10;AADdAAAADwAAAGRycy9kb3ducmV2LnhtbESPQYvCMBSE7wv+h/AEb2taD1aqUYpYFG9bvXh7NM+2&#10;2LyUJmr115uFhT0OM/MNs9oMphUP6l1jWUE8jUAQl1Y3XCk4n/LvBQjnkTW2lknBixxs1qOvFaba&#10;PvmHHoWvRICwS1FB7X2XSunKmgy6qe2Ig3e1vUEfZF9J3eMzwE0rZ1E0lwYbDgs1drStqbwVd6Mg&#10;2xULv8+P7y7PTsn+7V4XG2+VmoyHbAnC0+D/w3/tg1aQxEkCv2/CE5D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TqDEAAAA3QAAAA8AAAAAAAAAAAAAAAAAmAIAAGRycy9k&#10;b3ducmV2LnhtbFBLBQYAAAAABAAEAPUAAACJAwAAAAA=&#10;" fillcolor="white [3201]" strokecolor="#4f81bd [3204]" strokeweight="2pt">
                  <v:textbox>
                    <w:txbxContent>
                      <w:p w:rsidR="00E3134E" w:rsidRPr="00E3134E" w:rsidRDefault="00E3134E" w:rsidP="00E3134E">
                        <w:pPr>
                          <w:jc w:val="center"/>
                          <w:rPr>
                            <w:lang w:val="nb-NO"/>
                          </w:rPr>
                        </w:pPr>
                        <w:r>
                          <w:rPr>
                            <w:lang w:val="nb-NO"/>
                          </w:rPr>
                          <w:t>IQuoteConnector</w:t>
                        </w:r>
                      </w:p>
                    </w:txbxContent>
                  </v:textbox>
                </v:shape>
                <v:shape id="Text Box 7178" o:spid="_x0000_s1045" type="#_x0000_t202" style="position:absolute;left:11052;top:7871;width:15743;height:3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Ft78A&#10;AADdAAAADwAAAGRycy9kb3ducmV2LnhtbERPzYrCMBC+L/gOYQRva6rIVqpRRFD32uoDDMnYVptJ&#10;baJWn35zWPD48f0v171txIM6XztWMBknIIi1MzWXCk7H3fcchA/IBhvHpOBFHtarwdcSM+OenNOj&#10;CKWIIewzVFCF0GZSel2RRT92LXHkzq6zGCLsSmk6fMZw28hpkvxIizXHhgpb2lakr8XdKqhv6WWv&#10;Zw0dvJ7l7zZ3t8I7pUbDfrMAEagPH/G/+9coSCdpnBvfxCc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tsW3vwAAAN0AAAAPAAAAAAAAAAAAAAAAAJgCAABkcnMvZG93bnJl&#10;di54bWxQSwUGAAAAAAQABAD1AAAAhAMAAAAA&#10;" fillcolor="white [3201]" strokecolor="#4f81bd [3204]" strokeweight="2pt">
                  <v:stroke dashstyle="3 1"/>
                  <v:textbox>
                    <w:txbxContent>
                      <w:p w:rsidR="00E3134E" w:rsidRPr="00E3134E" w:rsidRDefault="00E3134E" w:rsidP="00E3134E">
                        <w:pPr>
                          <w:jc w:val="center"/>
                          <w:rPr>
                            <w:lang w:val="nb-NO"/>
                          </w:rPr>
                        </w:pPr>
                        <w:r>
                          <w:rPr>
                            <w:lang w:val="nb-NO"/>
                          </w:rPr>
                          <w:t>QuoteConnectorBase</w:t>
                        </w:r>
                      </w:p>
                    </w:txbxContent>
                  </v:textbox>
                </v:shape>
                <v:shape id="Text Box 7179" o:spid="_x0000_s1046" type="#_x0000_t202" style="position:absolute;left:11052;top:16220;width:1574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ScQA&#10;AADdAAAADwAAAGRycy9kb3ducmV2LnhtbESPQYvCMBSE78L+h/AW9qZpPWy1GqWIxWVvVi/eHs2z&#10;LTYvpclq9ddvBMHjMDPfMMv1YFpxpd41lhXEkwgEcWl1w5WC4yEfz0A4j6yxtUwK7uRgvfoYLTHV&#10;9sZ7uha+EgHCLkUFtfddKqUrazLoJrYjDt7Z9gZ9kH0ldY+3ADetnEbRtzTYcFiosaNNTeWl+DMK&#10;sm0x87v899Hl2SHZPdz9ZOONUl+fQ7YA4Wnw7/Cr/aMVJHEyh+e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jf0nEAAAA3QAAAA8AAAAAAAAAAAAAAAAAmAIAAGRycy9k&#10;b3ducmV2LnhtbFBLBQYAAAAABAAEAPUAAACJAwAAAAA=&#10;" fillcolor="white [3201]" strokecolor="#4f81bd [3204]" strokeweight="2pt">
                  <v:textbox>
                    <w:txbxContent>
                      <w:p w:rsidR="00E3134E" w:rsidRPr="00E3134E" w:rsidRDefault="00E3134E" w:rsidP="00E3134E">
                        <w:pPr>
                          <w:jc w:val="center"/>
                          <w:rPr>
                            <w:lang w:val="nb-NO"/>
                          </w:rPr>
                        </w:pPr>
                        <w:r>
                          <w:rPr>
                            <w:lang w:val="nb-NO"/>
                          </w:rPr>
                          <w:t>SuperOffice QuoteConnector</w:t>
                        </w:r>
                      </w:p>
                    </w:txbxContent>
                  </v:textbox>
                </v:shape>
                <v:shape id="Straight Arrow Connector 7180" o:spid="_x0000_s1047" type="#_x0000_t32" style="position:absolute;left:18924;top:4611;width:0;height:32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47sQAAADdAAAADwAAAGRycy9kb3ducmV2LnhtbERPz2vCMBS+D/Y/hCd4m2nEqa1GEXFz&#10;uNPUwY6P5tmUNS+lybT+98thsOPH93u57l0jrtSF2rMGNcpAEJfe1FxpOJ9enuYgQkQ22HgmDXcK&#10;sF49PiyxMP7GH3Q9xkqkEA4FarAxtoWUobTkMIx8S5y4i+8cxgS7SpoObyncNXKcZVPpsObUYLGl&#10;raXy+/jjNOTqUn9Orcrz02R/fv3azdTz4V3r4aDfLEBE6uO/+M/9ZjTM1DztT2/S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FXjuxAAAAN0AAAAPAAAAAAAAAAAA&#10;AAAAAKECAABkcnMvZG93bnJldi54bWxQSwUGAAAAAAQABAD5AAAAkgMAAAAA&#10;" strokecolor="#4579b8 [3044]" strokeweight="2.25pt">
                  <v:stroke endarrow="block" endarrowwidth="wide" endarrowlength="long"/>
                </v:shape>
                <v:shape id="Straight Arrow Connector 7181" o:spid="_x0000_s1048" type="#_x0000_t32" style="position:absolute;left:18924;top:11847;width:0;height:43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nIrMgAAADdAAAADwAAAGRycy9kb3ducmV2LnhtbESP3WrCQBSE7wu+w3KE3ohu0os2Rjci&#10;SsVclFL1AY7Zkx/Mng3ZbUz79N1CoZfDzHzDrDejacVAvWssK4gXEQjiwuqGKwWX8+s8AeE8ssbW&#10;Min4IgebbPKwxlTbO3/QcPKVCBB2KSqove9SKV1Rk0G3sB1x8ErbG/RB9pXUPd4D3LTyKYqepcGG&#10;w0KNHe1qKm6nT6Ng+XY4u9lhf50dl0V5/db5+y7PlXqcjtsVCE+j/w//tY9awUucxPD7JjwBm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unIrMgAAADdAAAADwAAAAAA&#10;AAAAAAAAAAChAgAAZHJzL2Rvd25yZXYueG1sUEsFBgAAAAAEAAQA+QAAAJYDAAAAAA==&#10;" strokecolor="#4579b8 [3044]" strokeweight="2.25pt">
                  <v:stroke endarrow="block" endarrowwidth="wide" endarrowlength="long"/>
                </v:shape>
                <v:shape id="Text Box 7179" o:spid="_x0000_s1049" type="#_x0000_t202" style="position:absolute;left:35015;top:7524;width:26601;height:5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H6MQA&#10;AADbAAAADwAAAGRycy9kb3ducmV2LnhtbESPQWvCQBSE74X+h+UVvNVNekgluoYQDJbeGr14e2Sf&#10;STD7NmRXE/31bqHQ4zAz3zCbbDa9uNHoOssK4mUEgri2uuNGwfFQvq9AOI+ssbdMCu7kINu+vmww&#10;1XbiH7pVvhEBwi5FBa33Qyqlq1sy6JZ2IA7e2Y4GfZBjI/WIU4CbXn5EUSINdhwWWhyoaKm+VFej&#10;IN9VK78vvx9DmR8+9w93P9m4UGrxNudrEJ5m/x/+a39pBUkCv1/CD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sx+jEAAAA2wAAAA8AAAAAAAAAAAAAAAAAmAIAAGRycy9k&#10;b3ducmV2LnhtbFBLBQYAAAAABAAEAPUAAACJAwAAAAA=&#10;" fillcolor="white [3201]" strokecolor="#4f81bd [3204]" strokeweight="2pt">
                  <v:textbox>
                    <w:txbxContent>
                      <w:p w:rsidR="00E3134E" w:rsidRPr="00FB3089" w:rsidRDefault="00E3134E" w:rsidP="00E3134E">
                        <w:pPr>
                          <w:pStyle w:val="NormalWeb"/>
                          <w:spacing w:before="0" w:beforeAutospacing="0" w:after="200" w:afterAutospacing="0" w:line="276" w:lineRule="auto"/>
                          <w:jc w:val="center"/>
                          <w:rPr>
                            <w:rFonts w:asciiTheme="minorHAnsi" w:eastAsia="Microsoft Yi Baiti" w:hAnsiTheme="minorHAnsi"/>
                            <w:sz w:val="22"/>
                            <w:szCs w:val="22"/>
                          </w:rPr>
                        </w:pPr>
                        <w:r w:rsidRPr="00FB3089">
                          <w:rPr>
                            <w:rFonts w:asciiTheme="minorHAnsi" w:eastAsia="Microsoft Yi Baiti" w:hAnsiTheme="minorHAnsi"/>
                            <w:sz w:val="22"/>
                            <w:szCs w:val="22"/>
                          </w:rPr>
                          <w:t>QuoteConnectorExtender</w:t>
                        </w:r>
                        <w:r w:rsidR="00FB3089" w:rsidRPr="00FB3089">
                          <w:rPr>
                            <w:rFonts w:asciiTheme="minorHAnsi" w:eastAsia="Microsoft Yi Baiti" w:hAnsiTheme="minorHAnsi"/>
                            <w:sz w:val="22"/>
                            <w:szCs w:val="22"/>
                          </w:rPr>
                          <w:br/>
                          <w:t>_wrappedConnector</w:t>
                        </w:r>
                      </w:p>
                    </w:txbxContent>
                  </v:textbox>
                </v:shape>
                <v:shape id="Straight Arrow Connector 67" o:spid="_x0000_s1050" type="#_x0000_t32" style="position:absolute;left:26795;top:2623;width:21519;height:49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6nfMUAAADbAAAADwAAAGRycy9kb3ducmV2LnhtbESPQWvCQBSE74L/YXmF3nQTaWOTuoqU&#10;WoueqhZ6fGSf2WD2bciuGv99t1DwOMzMN8xs0dtGXKjztWMF6TgBQVw6XXOl4LBfjV5A+ICssXFM&#10;Cm7kYTEfDmZYaHflL7rsQiUihH2BCkwIbSGlLw1Z9GPXEkfv6DqLIcqukrrDa4TbRk6SJJMWa44L&#10;Blt6M1SedmerIE+P9Xdm0jzfP60PHz/v0/R5s1Xq8aFfvoII1Id7+L/9qRVkU/j7En+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6nfMUAAADbAAAADwAAAAAAAAAA&#10;AAAAAAChAgAAZHJzL2Rvd25yZXYueG1sUEsFBgAAAAAEAAQA+QAAAJMDAAAAAA==&#10;" strokecolor="#4579b8 [3044]" strokeweight="2.25pt">
                  <v:stroke endarrow="block" endarrowwidth="wide" endarrowlength="long"/>
                </v:shape>
                <v:shape id="Text Box 7179" o:spid="_x0000_s1051" type="#_x0000_t202" style="position:absolute;left:35144;top:17062;width:25997;height:7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Ab0A&#10;AADbAAAADwAAAGRycy9kb3ducmV2LnhtbERPvQrCMBDeBd8hnOCmqQ4q1ShFLIqb1cXtaM622FxK&#10;E7X69GYQHD++/9WmM7V4Uusqywom4wgEcW51xYWCyzkdLUA4j6yxtkwK3uRgs+73Vhhr++ITPTNf&#10;iBDCLkYFpfdNLKXLSzLoxrYhDtzNtgZ9gG0hdYuvEG5qOY2imTRYcWgosaFtSfk9exgFyS5b+H16&#10;/DRpcp7vP+59tZOtUsNBlyxBeOr8X/xzH7SCWRgb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b/2Ab0AAADbAAAADwAAAAAAAAAAAAAAAACYAgAAZHJzL2Rvd25yZXYu&#10;eG1sUEsFBgAAAAAEAAQA9QAAAIIDAAAAAA==&#10;" fillcolor="white [3201]" strokecolor="#4f81bd [3204]" strokeweight="2pt">
                  <v:textbox>
                    <w:txbxContent>
                      <w:p w:rsidR="00E3134E" w:rsidRPr="00FB3089" w:rsidRDefault="00E3134E" w:rsidP="00E3134E">
                        <w:pPr>
                          <w:pStyle w:val="NormalWeb"/>
                          <w:spacing w:before="0" w:beforeAutospacing="0" w:after="200" w:afterAutospacing="0" w:line="276" w:lineRule="auto"/>
                          <w:jc w:val="center"/>
                          <w:rPr>
                            <w:rFonts w:asciiTheme="minorHAnsi" w:eastAsia="Microsoft Yi Baiti" w:hAnsiTheme="minorHAnsi"/>
                            <w:sz w:val="22"/>
                            <w:szCs w:val="22"/>
                            <w:lang w:val="en-US"/>
                          </w:rPr>
                        </w:pPr>
                        <w:r w:rsidRPr="00FB3089">
                          <w:rPr>
                            <w:rFonts w:asciiTheme="minorHAnsi" w:eastAsia="Microsoft Yi Baiti" w:hAnsiTheme="minorHAnsi"/>
                            <w:sz w:val="22"/>
                            <w:szCs w:val="22"/>
                            <w:lang w:val="en-US"/>
                          </w:rPr>
                          <w:t>MyQuoteConnector</w:t>
                        </w:r>
                        <w:r w:rsidRPr="00FB3089">
                          <w:rPr>
                            <w:rFonts w:asciiTheme="minorHAnsi" w:eastAsia="Microsoft Yi Baiti" w:hAnsiTheme="minorHAnsi"/>
                            <w:sz w:val="22"/>
                            <w:szCs w:val="22"/>
                            <w:lang w:val="en-US"/>
                          </w:rPr>
                          <w:br/>
                          <w:t xml:space="preserve">: base( </w:t>
                        </w:r>
                        <w:r w:rsidR="00FB3089" w:rsidRPr="00FB3089">
                          <w:rPr>
                            <w:rFonts w:asciiTheme="minorHAnsi" w:eastAsia="Microsoft Yi Baiti" w:hAnsiTheme="minorHAnsi"/>
                            <w:sz w:val="22"/>
                            <w:szCs w:val="22"/>
                            <w:lang w:val="en-US"/>
                          </w:rPr>
                          <w:t>"</w:t>
                        </w:r>
                        <w:r w:rsidRPr="00FB3089">
                          <w:rPr>
                            <w:rFonts w:asciiTheme="minorHAnsi" w:eastAsia="Microsoft Yi Baiti" w:hAnsiTheme="minorHAnsi"/>
                            <w:sz w:val="22"/>
                            <w:szCs w:val="22"/>
                            <w:lang w:val="en-US"/>
                          </w:rPr>
                          <w:t>SuperOfficeQuoteConnector</w:t>
                        </w:r>
                        <w:r w:rsidR="00FB3089" w:rsidRPr="00FB3089">
                          <w:rPr>
                            <w:rFonts w:asciiTheme="minorHAnsi" w:eastAsia="Microsoft Yi Baiti" w:hAnsiTheme="minorHAnsi"/>
                            <w:sz w:val="22"/>
                            <w:szCs w:val="22"/>
                            <w:lang w:val="en-US"/>
                          </w:rPr>
                          <w:t>"</w:t>
                        </w:r>
                        <w:r w:rsidRPr="00FB3089">
                          <w:rPr>
                            <w:rFonts w:asciiTheme="minorHAnsi" w:eastAsia="Microsoft Yi Baiti" w:hAnsiTheme="minorHAnsi"/>
                            <w:sz w:val="22"/>
                            <w:szCs w:val="22"/>
                            <w:lang w:val="en-US"/>
                          </w:rPr>
                          <w:t>)</w:t>
                        </w:r>
                        <w:r w:rsidR="00FB3089" w:rsidRPr="00FB3089">
                          <w:rPr>
                            <w:rFonts w:asciiTheme="minorHAnsi" w:eastAsia="Microsoft Yi Baiti" w:hAnsiTheme="minorHAnsi"/>
                            <w:sz w:val="22"/>
                            <w:szCs w:val="22"/>
                            <w:lang w:val="en-US"/>
                          </w:rPr>
                          <w:br/>
                          <w:t>public override OnQuoteLineChanged(…)</w:t>
                        </w:r>
                      </w:p>
                    </w:txbxContent>
                  </v:textbox>
                </v:shape>
                <v:shape id="Straight Arrow Connector 69" o:spid="_x0000_s1052" type="#_x0000_t32" style="position:absolute;left:48633;top:12662;width:0;height:43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Uc8YAAADbAAAADwAAAGRycy9kb3ducmV2LnhtbESPQWvCQBSE74X+h+UVegl10x5CE11D&#10;SamYQxFjf8Az+0yC2bchu9XUX+8WBI/DzHzDLPLJ9OJEo+ssK3idxSCIa6s7bhT87L5e3kE4j6yx&#10;t0wK/shBvnx8WGCm7Zm3dKp8IwKEXYYKWu+HTEpXt2TQzexAHLyDHQ36IMdG6hHPAW56+RbHiTTY&#10;cVhocaCipfpY/RoF6fdq56LV5z5ap/Vhf9HlpihLpZ6fpo85CE+Tv4dv7bVWkKTw/yX8AL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VlHPGAAAA2wAAAA8AAAAAAAAA&#10;AAAAAAAAoQIAAGRycy9kb3ducmV2LnhtbFBLBQYAAAAABAAEAPkAAACUAwAAAAA=&#10;" strokecolor="#4579b8 [3044]" strokeweight="2.25pt">
                  <v:stroke endarrow="block" endarrowwidth="wide" endarrowlength="long"/>
                </v:shape>
                <v:shape id="Straight Arrow Connector 70" o:spid="_x0000_s1053" type="#_x0000_t32" style="position:absolute;left:26795;top:19043;width:8349;height:18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NYMEAAADbAAAADwAAAGRycy9kb3ducmV2LnhtbERPy4rCMBTdD/gP4QruNFXQKdUoPkGG&#10;AfGx0N2lubbF5qY2UevfTxbCLA/nPZk1phRPql1hWUG/F4EgTq0uOFNwOm66MQjnkTWWlknBmxzM&#10;pq2vCSbavnhPz4PPRAhhl6CC3PsqkdKlORl0PVsRB+5qa4M+wDqTusZXCDelHETRSBosODTkWNEy&#10;p/R2eBgF9ufmI16t+6t3fN5V983lN14Mleq0m/kYhKfG/4s/7q1W8B3Why/hB8jp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o1gwQAAANsAAAAPAAAAAAAAAAAAAAAA&#10;AKECAABkcnMvZG93bnJldi54bWxQSwUGAAAAAAQABAD5AAAAjwMAAAAA&#10;" strokecolor="#4579b8 [3044]" strokeweight="2.25pt">
                  <v:stroke startarrow="diamond" startarrowwidth="wide" startarrowlength="long" endarrowwidth="wide" endarrowlength="long"/>
                </v:shape>
                <w10:anchorlock/>
              </v:group>
            </w:pict>
          </mc:Fallback>
        </mc:AlternateContent>
      </w:r>
    </w:p>
    <w:p w:rsidR="00DE49FE" w:rsidRDefault="00FB3089" w:rsidP="00DE49FE">
      <w:r>
        <w:t>Here we extend the SuperOffice quote connector, but we override the default implementation of OnQuoteLineChanged with our own custom logic.</w:t>
      </w:r>
    </w:p>
    <w:p w:rsidR="00FB3089" w:rsidRDefault="00FB3089" w:rsidP="00DE49FE">
      <w:r>
        <w:t>MyQuoteConnector tells the extender to wrap the SuperOffice quote connector by passing the name to the base constructor.</w:t>
      </w:r>
    </w:p>
    <w:p w:rsidR="00FB3089" w:rsidRDefault="00FB3089" w:rsidP="00DE49FE">
      <w:pPr>
        <w:rPr>
          <w:rFonts w:eastAsia="Microsoft Yi Baiti"/>
        </w:rPr>
      </w:pPr>
      <w:r>
        <w:t xml:space="preserve">Because the </w:t>
      </w:r>
      <w:r w:rsidRPr="00FB3089">
        <w:rPr>
          <w:rFonts w:eastAsia="Microsoft Yi Baiti"/>
        </w:rPr>
        <w:t>QuoteConnectorExtender</w:t>
      </w:r>
      <w:r>
        <w:rPr>
          <w:rFonts w:eastAsia="Microsoft Yi Baiti"/>
        </w:rPr>
        <w:t xml:space="preserve"> class lives in the Plugins DLL, the MyQuoteConnector avoids taking direct dependency on the SoCore and SoDatabase DLLs, so it won’t be affected when a version change updates the SoCore assembly. </w:t>
      </w:r>
    </w:p>
    <w:p w:rsidR="00FB3089" w:rsidRPr="00DE49FE" w:rsidRDefault="00FB3089" w:rsidP="00DE49FE"/>
    <w:p w:rsidR="005665F8" w:rsidRPr="005665F8" w:rsidRDefault="005665F8" w:rsidP="005665F8">
      <w:pPr>
        <w:pStyle w:val="Heading1"/>
      </w:pPr>
      <w:bookmarkStart w:id="169" w:name="_Toc365989401"/>
      <w:r w:rsidRPr="005665F8">
        <w:t>How to create a SuperOffice Quote Connector</w:t>
      </w:r>
      <w:bookmarkEnd w:id="169"/>
    </w:p>
    <w:p w:rsidR="00307637" w:rsidRDefault="00B46DA8" w:rsidP="0048669F">
      <w:pPr>
        <w:pStyle w:val="Heading2"/>
      </w:pPr>
      <w:bookmarkStart w:id="170" w:name="_Toc365989402"/>
      <w:r>
        <w:t>Prerequisites</w:t>
      </w:r>
      <w:bookmarkEnd w:id="170"/>
    </w:p>
    <w:p w:rsidR="00307637" w:rsidRDefault="00307637" w:rsidP="00307637">
      <w:pPr>
        <w:pStyle w:val="ListParagraph"/>
        <w:numPr>
          <w:ilvl w:val="0"/>
          <w:numId w:val="17"/>
        </w:numPr>
      </w:pPr>
      <w:r>
        <w:t>Install Visual Studio</w:t>
      </w:r>
    </w:p>
    <w:p w:rsidR="00307637" w:rsidRPr="00307637" w:rsidRDefault="00307637" w:rsidP="00307637">
      <w:pPr>
        <w:pStyle w:val="ListParagraph"/>
        <w:numPr>
          <w:ilvl w:val="0"/>
          <w:numId w:val="17"/>
        </w:numPr>
      </w:pPr>
      <w:r w:rsidRPr="00307637">
        <w:t>Install SuperOffice Sales &amp; Marketing Windows version on the computer. (The example assumes that you have installed the windows client on “C:\Program Files (x86)\SuperOffice\SuperOffice 7 Windows\”.)</w:t>
      </w:r>
    </w:p>
    <w:p w:rsidR="00307637" w:rsidRDefault="00307637" w:rsidP="00307637">
      <w:pPr>
        <w:pStyle w:val="Heading2"/>
      </w:pPr>
      <w:bookmarkStart w:id="171" w:name="_Toc365989403"/>
      <w:r>
        <w:t>Basics</w:t>
      </w:r>
      <w:bookmarkEnd w:id="171"/>
    </w:p>
    <w:p w:rsidR="00307637" w:rsidRPr="00307637" w:rsidRDefault="00307637" w:rsidP="00307637">
      <w:pPr>
        <w:pStyle w:val="ListParagraph"/>
        <w:numPr>
          <w:ilvl w:val="0"/>
          <w:numId w:val="16"/>
        </w:numPr>
      </w:pPr>
      <w:r w:rsidRPr="00307637">
        <w:t xml:space="preserve">Open Visual Studio, but </w:t>
      </w:r>
      <w:r w:rsidRPr="00307637">
        <w:rPr>
          <w:b/>
        </w:rPr>
        <w:t>Run as Administrator</w:t>
      </w:r>
      <w:r w:rsidR="00A36D20" w:rsidRPr="00A36D20">
        <w:t>. You</w:t>
      </w:r>
      <w:r w:rsidR="00A36D20">
        <w:t xml:space="preserve"> will need this to be able to set the build output to a subfolder of Program files.</w:t>
      </w:r>
    </w:p>
    <w:p w:rsidR="00307637" w:rsidRPr="00307637" w:rsidRDefault="00307637" w:rsidP="00307637">
      <w:pPr>
        <w:pStyle w:val="ListParagraph"/>
        <w:numPr>
          <w:ilvl w:val="0"/>
          <w:numId w:val="16"/>
        </w:numPr>
      </w:pPr>
      <w:r w:rsidRPr="00307637">
        <w:t>Select “Create new project” from the menu</w:t>
      </w:r>
    </w:p>
    <w:p w:rsidR="00307637" w:rsidRDefault="00307637" w:rsidP="00307637">
      <w:pPr>
        <w:pStyle w:val="ListParagraph"/>
        <w:numPr>
          <w:ilvl w:val="1"/>
          <w:numId w:val="16"/>
        </w:numPr>
      </w:pPr>
      <w:r>
        <w:t xml:space="preserve">Select </w:t>
      </w:r>
      <w:r w:rsidR="00A36D20">
        <w:t>“</w:t>
      </w:r>
      <w:r>
        <w:t>Visual C#</w:t>
      </w:r>
      <w:r w:rsidR="00A36D20">
        <w:t>”</w:t>
      </w:r>
    </w:p>
    <w:p w:rsidR="00307637" w:rsidRPr="00307637" w:rsidRDefault="00307637" w:rsidP="00307637">
      <w:pPr>
        <w:pStyle w:val="ListParagraph"/>
        <w:numPr>
          <w:ilvl w:val="1"/>
          <w:numId w:val="16"/>
        </w:numPr>
      </w:pPr>
      <w:r w:rsidRPr="00307637">
        <w:t xml:space="preserve">Select </w:t>
      </w:r>
      <w:r w:rsidR="00A36D20">
        <w:t>“</w:t>
      </w:r>
      <w:r w:rsidRPr="00307637">
        <w:t>Class library</w:t>
      </w:r>
      <w:r w:rsidR="00A36D20">
        <w:t>”</w:t>
      </w:r>
      <w:r w:rsidRPr="00307637">
        <w:t xml:space="preserve"> and give it a name, like “MyQuoteConnector” (or “SAP Connector”)</w:t>
      </w:r>
    </w:p>
    <w:p w:rsidR="00307637" w:rsidRDefault="00307637" w:rsidP="00307637">
      <w:pPr>
        <w:pStyle w:val="ListParagraph"/>
        <w:numPr>
          <w:ilvl w:val="1"/>
          <w:numId w:val="16"/>
        </w:numPr>
      </w:pPr>
      <w:r>
        <w:t>Select OK</w:t>
      </w:r>
    </w:p>
    <w:p w:rsidR="00307637" w:rsidRPr="00307637" w:rsidRDefault="00307637" w:rsidP="00307637">
      <w:pPr>
        <w:pStyle w:val="ListParagraph"/>
        <w:numPr>
          <w:ilvl w:val="0"/>
          <w:numId w:val="16"/>
        </w:numPr>
      </w:pPr>
      <w:r w:rsidRPr="00307637">
        <w:t xml:space="preserve">Right click on </w:t>
      </w:r>
      <w:r w:rsidRPr="00307637">
        <w:rPr>
          <w:b/>
        </w:rPr>
        <w:t>References</w:t>
      </w:r>
      <w:r w:rsidRPr="00307637">
        <w:t xml:space="preserve"> in the Solution explorer and select “Add references…”</w:t>
      </w:r>
    </w:p>
    <w:p w:rsidR="00307637" w:rsidRPr="00307637" w:rsidRDefault="00307637" w:rsidP="00307637">
      <w:pPr>
        <w:pStyle w:val="ListParagraph"/>
        <w:numPr>
          <w:ilvl w:val="1"/>
          <w:numId w:val="16"/>
        </w:numPr>
      </w:pPr>
      <w:r w:rsidRPr="00307637">
        <w:t>Select “Browse”, and “Browse” again.</w:t>
      </w:r>
    </w:p>
    <w:p w:rsidR="00307637" w:rsidRPr="00307637" w:rsidRDefault="00307637" w:rsidP="00307637">
      <w:pPr>
        <w:pStyle w:val="ListParagraph"/>
        <w:numPr>
          <w:ilvl w:val="1"/>
          <w:numId w:val="16"/>
        </w:numPr>
      </w:pPr>
      <w:r w:rsidRPr="00307637">
        <w:t>Navigate to where you installed SuperOffice, typically “C:\Program Files (x86)\SuperOffice\SuperOffice 7 Windows”</w:t>
      </w:r>
      <w:r w:rsidR="00B46DA8">
        <w:t xml:space="preserve"> </w:t>
      </w:r>
      <w:r w:rsidRPr="00307637">
        <w:t>and select:</w:t>
      </w:r>
    </w:p>
    <w:p w:rsidR="00307637" w:rsidRDefault="00307637" w:rsidP="00307637">
      <w:pPr>
        <w:pStyle w:val="ListParagraph"/>
        <w:numPr>
          <w:ilvl w:val="2"/>
          <w:numId w:val="16"/>
        </w:numPr>
      </w:pPr>
      <w:r>
        <w:t>SOCore.dll</w:t>
      </w:r>
    </w:p>
    <w:p w:rsidR="00307637" w:rsidRDefault="00307637" w:rsidP="00307637">
      <w:pPr>
        <w:pStyle w:val="ListParagraph"/>
        <w:numPr>
          <w:ilvl w:val="2"/>
          <w:numId w:val="16"/>
        </w:numPr>
      </w:pPr>
      <w:r>
        <w:t>SuperOffice.Plugins.dll</w:t>
      </w:r>
    </w:p>
    <w:p w:rsidR="00307637" w:rsidRPr="00307637" w:rsidRDefault="00307637" w:rsidP="00307637">
      <w:pPr>
        <w:pStyle w:val="ListParagraph"/>
        <w:numPr>
          <w:ilvl w:val="0"/>
          <w:numId w:val="16"/>
        </w:numPr>
      </w:pPr>
      <w:r w:rsidRPr="00307637">
        <w:t>Right-Click on the project in solution explorer and select “</w:t>
      </w:r>
      <w:r w:rsidRPr="00307637">
        <w:rPr>
          <w:b/>
        </w:rPr>
        <w:t>Properties</w:t>
      </w:r>
      <w:r w:rsidRPr="00307637">
        <w:t xml:space="preserve">”. </w:t>
      </w:r>
    </w:p>
    <w:p w:rsidR="00307637" w:rsidRDefault="00307637" w:rsidP="00307637">
      <w:pPr>
        <w:pStyle w:val="ListParagraph"/>
        <w:numPr>
          <w:ilvl w:val="1"/>
          <w:numId w:val="16"/>
        </w:numPr>
      </w:pPr>
      <w:r>
        <w:t>Select “Build” tab</w:t>
      </w:r>
    </w:p>
    <w:p w:rsidR="00307637" w:rsidRPr="00307637" w:rsidRDefault="00307637" w:rsidP="00307637">
      <w:pPr>
        <w:pStyle w:val="ListParagraph"/>
        <w:numPr>
          <w:ilvl w:val="1"/>
          <w:numId w:val="16"/>
        </w:numPr>
      </w:pPr>
      <w:r w:rsidRPr="00307637">
        <w:t>Set “Output path” = C:\Program Files (x86)\SuperOffice\SuperOffice 7 Windows\</w:t>
      </w:r>
    </w:p>
    <w:p w:rsidR="00307637" w:rsidRDefault="00307637" w:rsidP="00307637">
      <w:pPr>
        <w:pStyle w:val="ListParagraph"/>
        <w:numPr>
          <w:ilvl w:val="1"/>
          <w:numId w:val="16"/>
        </w:numPr>
      </w:pPr>
      <w:r>
        <w:t>Save &amp; Close</w:t>
      </w:r>
      <w:r w:rsidR="00777206">
        <w:t xml:space="preserve"> properties window</w:t>
      </w:r>
      <w:r>
        <w:t>.</w:t>
      </w:r>
    </w:p>
    <w:p w:rsidR="00307637" w:rsidRDefault="00307637" w:rsidP="00307637">
      <w:pPr>
        <w:pStyle w:val="ListParagraph"/>
        <w:numPr>
          <w:ilvl w:val="0"/>
          <w:numId w:val="16"/>
        </w:numPr>
      </w:pPr>
      <w:r>
        <w:t>Open “Class1.cs”</w:t>
      </w:r>
    </w:p>
    <w:p w:rsidR="00307637" w:rsidRDefault="00307637" w:rsidP="00307637">
      <w:pPr>
        <w:pStyle w:val="ListParagraph"/>
        <w:numPr>
          <w:ilvl w:val="0"/>
          <w:numId w:val="16"/>
        </w:numPr>
      </w:pPr>
      <w:r>
        <w:t>Insert “</w:t>
      </w:r>
      <w:r w:rsidRPr="00F45798">
        <w:t>using SuperOffice.CRM;</w:t>
      </w:r>
      <w:r>
        <w:t>”</w:t>
      </w:r>
    </w:p>
    <w:p w:rsidR="00A36D20" w:rsidRDefault="00A36D20" w:rsidP="00A36D20">
      <w:pPr>
        <w:pStyle w:val="ListParagraph"/>
        <w:numPr>
          <w:ilvl w:val="0"/>
          <w:numId w:val="16"/>
        </w:numPr>
      </w:pPr>
      <w:r>
        <w:t>(If you are using the version that was made around Christmas 2012) Insert “</w:t>
      </w:r>
      <w:r w:rsidRPr="00F45798">
        <w:t>using SuperOffice.</w:t>
      </w:r>
      <w:r>
        <w:t>Plugins.</w:t>
      </w:r>
      <w:r w:rsidRPr="00F45798">
        <w:t>CRM</w:t>
      </w:r>
      <w:r>
        <w:t>.Sale</w:t>
      </w:r>
      <w:r w:rsidRPr="00F45798">
        <w:t>;</w:t>
      </w:r>
      <w:r>
        <w:t>”</w:t>
      </w:r>
    </w:p>
    <w:p w:rsidR="00307637" w:rsidRPr="00307637" w:rsidRDefault="00777206" w:rsidP="00307637">
      <w:pPr>
        <w:pStyle w:val="ListParagraph"/>
        <w:numPr>
          <w:ilvl w:val="0"/>
          <w:numId w:val="16"/>
        </w:numPr>
      </w:pPr>
      <w:r w:rsidRPr="00307637">
        <w:t>Insert “</w:t>
      </w:r>
      <w:r w:rsidR="00307637" w:rsidRPr="00307637">
        <w:t>[QuoteConnector( Name )]” over the class def</w:t>
      </w:r>
      <w:r w:rsidR="007F6ADB">
        <w:t>. This attribute is used to identify the class by SuperOffice as an ERPQuoteConnector.</w:t>
      </w:r>
    </w:p>
    <w:p w:rsidR="00307637" w:rsidRPr="00307637" w:rsidRDefault="00307637" w:rsidP="00307637">
      <w:pPr>
        <w:pStyle w:val="ListParagraph"/>
        <w:numPr>
          <w:ilvl w:val="0"/>
          <w:numId w:val="16"/>
        </w:numPr>
      </w:pPr>
      <w:r w:rsidRPr="00307637">
        <w:t>Insert “</w:t>
      </w:r>
      <w:r w:rsidRPr="00307637">
        <w:rPr>
          <w:b/>
        </w:rPr>
        <w:t>public const string Name = "MyQuoteConnector";</w:t>
      </w:r>
      <w:r w:rsidRPr="00307637">
        <w:t>” inside the class</w:t>
      </w:r>
      <w:r w:rsidR="007F6ADB">
        <w:t>. This name is used (via the attribute over) to identify the class by SuperOffice when it is dynamically loaded from the SuperOffice.config file. You shall have to insert this name and the name of the .DLL into the SuperOffice.config file’s DynamicLoad section later.</w:t>
      </w:r>
    </w:p>
    <w:p w:rsidR="00307637" w:rsidRPr="00307637" w:rsidRDefault="00307637" w:rsidP="00307637"/>
    <w:p w:rsidR="00307637" w:rsidRPr="00307637" w:rsidRDefault="00307637" w:rsidP="00307637">
      <w:pPr>
        <w:pStyle w:val="Heading2"/>
      </w:pPr>
      <w:bookmarkStart w:id="172" w:name="_Toc365989404"/>
      <w:r w:rsidRPr="00307637">
        <w:t xml:space="preserve">If you just want to replace or extend </w:t>
      </w:r>
      <w:r w:rsidRPr="00307637">
        <w:rPr>
          <w:u w:val="single"/>
        </w:rPr>
        <w:t>part</w:t>
      </w:r>
      <w:r w:rsidRPr="00307637">
        <w:t xml:space="preserve"> of an ERP connector</w:t>
      </w:r>
      <w:bookmarkEnd w:id="172"/>
    </w:p>
    <w:p w:rsidR="00307637" w:rsidRPr="00307637" w:rsidRDefault="00307637" w:rsidP="00307637">
      <w:pPr>
        <w:pStyle w:val="ListParagraph"/>
        <w:numPr>
          <w:ilvl w:val="0"/>
          <w:numId w:val="16"/>
        </w:numPr>
      </w:pPr>
      <w:r w:rsidRPr="00307637">
        <w:t xml:space="preserve">Right click on </w:t>
      </w:r>
      <w:r w:rsidRPr="00307637">
        <w:rPr>
          <w:b/>
        </w:rPr>
        <w:t>References</w:t>
      </w:r>
      <w:r w:rsidRPr="00307637">
        <w:t xml:space="preserve"> in the Solution explorer and select “Add references…”</w:t>
      </w:r>
    </w:p>
    <w:p w:rsidR="00307637" w:rsidRPr="00307637" w:rsidRDefault="00307637" w:rsidP="00307637">
      <w:pPr>
        <w:pStyle w:val="ListParagraph"/>
        <w:numPr>
          <w:ilvl w:val="1"/>
          <w:numId w:val="20"/>
        </w:numPr>
      </w:pPr>
      <w:r w:rsidRPr="00307637">
        <w:t>Select “Browse”, and “Browse” again.</w:t>
      </w:r>
    </w:p>
    <w:p w:rsidR="00307637" w:rsidRPr="00307637" w:rsidRDefault="00307637" w:rsidP="00307637">
      <w:pPr>
        <w:pStyle w:val="ListParagraph"/>
        <w:numPr>
          <w:ilvl w:val="2"/>
          <w:numId w:val="20"/>
        </w:numPr>
      </w:pPr>
      <w:r w:rsidRPr="00307637">
        <w:t>Navigate to where you installed SuperOffice, typically “C:\Program Files (x86)\SuperOffice\SuperOffice 7 Windows”</w:t>
      </w:r>
      <w:r w:rsidR="00B46DA8">
        <w:t xml:space="preserve"> </w:t>
      </w:r>
      <w:r w:rsidRPr="00307637">
        <w:t>and select the connector you want to extend, for instance: SuperOffice.QuoteConnector.dll</w:t>
      </w:r>
    </w:p>
    <w:p w:rsidR="00307637" w:rsidRPr="00307637" w:rsidRDefault="006C7AAA" w:rsidP="00307637">
      <w:pPr>
        <w:pStyle w:val="ListParagraph"/>
        <w:numPr>
          <w:ilvl w:val="0"/>
          <w:numId w:val="16"/>
        </w:numPr>
      </w:pPr>
      <w:r>
        <w:t>Inherit “SuperOffice.</w:t>
      </w:r>
      <w:r w:rsidR="00307637" w:rsidRPr="00307637">
        <w:t>CRM</w:t>
      </w:r>
      <w:r>
        <w:t>.</w:t>
      </w:r>
      <w:r w:rsidR="00307637" w:rsidRPr="00307637">
        <w:rPr>
          <w:b/>
        </w:rPr>
        <w:t>QuoteConnectorExtender</w:t>
      </w:r>
      <w:r w:rsidR="00307637" w:rsidRPr="00307637">
        <w:t xml:space="preserve">” </w:t>
      </w:r>
      <w:r>
        <w:t>in Class1</w:t>
      </w:r>
    </w:p>
    <w:p w:rsidR="00307637" w:rsidRPr="00307637" w:rsidRDefault="00307637" w:rsidP="00307637">
      <w:pPr>
        <w:pStyle w:val="ListParagraph"/>
        <w:numPr>
          <w:ilvl w:val="0"/>
          <w:numId w:val="16"/>
        </w:numPr>
      </w:pPr>
      <w:r w:rsidRPr="00307637">
        <w:t xml:space="preserve">Create a constructor where you reference the ERP connector you want to extend, something like this: </w:t>
      </w:r>
    </w:p>
    <w:p w:rsidR="00307637" w:rsidRPr="00611503" w:rsidRDefault="00307637" w:rsidP="004D1C3C">
      <w:pPr>
        <w:pStyle w:val="Code"/>
        <w:rPr>
          <w:highlight w:val="white"/>
          <w:lang w:val="en-US"/>
        </w:rPr>
      </w:pPr>
      <w:r w:rsidRPr="00611503">
        <w:rPr>
          <w:color w:val="0000FF"/>
          <w:highlight w:val="white"/>
          <w:lang w:val="en-US"/>
        </w:rPr>
        <w:t>public</w:t>
      </w:r>
      <w:r w:rsidRPr="00611503">
        <w:rPr>
          <w:highlight w:val="white"/>
          <w:lang w:val="en-US"/>
        </w:rPr>
        <w:t xml:space="preserve"> Class1()</w:t>
      </w:r>
    </w:p>
    <w:p w:rsidR="00307637" w:rsidRPr="00611503" w:rsidRDefault="00307637" w:rsidP="004D1C3C">
      <w:pPr>
        <w:pStyle w:val="Code"/>
        <w:rPr>
          <w:lang w:val="en-US"/>
        </w:rPr>
      </w:pPr>
      <w:r w:rsidRPr="00611503">
        <w:rPr>
          <w:highlight w:val="white"/>
          <w:lang w:val="en-US"/>
        </w:rPr>
        <w:t xml:space="preserve">         : </w:t>
      </w:r>
      <w:r w:rsidRPr="00611503">
        <w:rPr>
          <w:color w:val="0000FF"/>
          <w:highlight w:val="white"/>
          <w:lang w:val="en-US"/>
        </w:rPr>
        <w:t>base</w:t>
      </w:r>
      <w:r w:rsidRPr="00611503">
        <w:rPr>
          <w:highlight w:val="white"/>
          <w:lang w:val="en-US"/>
        </w:rPr>
        <w:t>(</w:t>
      </w:r>
      <w:r w:rsidRPr="00611503">
        <w:rPr>
          <w:color w:val="0000FF"/>
          <w:highlight w:val="white"/>
          <w:lang w:val="en-US"/>
        </w:rPr>
        <w:t>new</w:t>
      </w:r>
      <w:r w:rsidRPr="00611503">
        <w:rPr>
          <w:highlight w:val="white"/>
          <w:lang w:val="en-US"/>
        </w:rPr>
        <w:t xml:space="preserve"> SuperOffice.QuoteConnector.</w:t>
      </w:r>
      <w:r w:rsidRPr="00611503">
        <w:rPr>
          <w:color w:val="2B91AF"/>
          <w:highlight w:val="white"/>
          <w:lang w:val="en-US"/>
        </w:rPr>
        <w:t>SuperOfficeQuoteConnector</w:t>
      </w:r>
      <w:r w:rsidRPr="00611503">
        <w:rPr>
          <w:highlight w:val="white"/>
          <w:lang w:val="en-US"/>
        </w:rPr>
        <w:t>()) { }</w:t>
      </w:r>
    </w:p>
    <w:p w:rsidR="00307637" w:rsidRDefault="00307637" w:rsidP="00307637">
      <w:pPr>
        <w:pStyle w:val="ListParagraph"/>
        <w:numPr>
          <w:ilvl w:val="0"/>
          <w:numId w:val="16"/>
        </w:numPr>
      </w:pPr>
      <w:r w:rsidRPr="00307637">
        <w:t>Override the function</w:t>
      </w:r>
      <w:r w:rsidR="00C257D1">
        <w:t>(-s)</w:t>
      </w:r>
      <w:r w:rsidRPr="00307637">
        <w:t xml:space="preserve"> you want to override. </w:t>
      </w:r>
      <w:r>
        <w:t>(for instance “</w:t>
      </w:r>
      <w:r w:rsidRPr="00EB132C">
        <w:t>OnQuoteLineChanged</w:t>
      </w:r>
      <w:r>
        <w:t>”)</w:t>
      </w:r>
    </w:p>
    <w:p w:rsidR="00A36D20" w:rsidRDefault="00A36D20" w:rsidP="00307637">
      <w:pPr>
        <w:pStyle w:val="ListParagraph"/>
        <w:numPr>
          <w:ilvl w:val="0"/>
          <w:numId w:val="16"/>
        </w:numPr>
      </w:pPr>
      <w:r>
        <w:t xml:space="preserve">Goto “When Done” </w:t>
      </w:r>
      <w:r>
        <w:sym w:font="Wingdings" w:char="F04A"/>
      </w:r>
    </w:p>
    <w:p w:rsidR="00307637" w:rsidRPr="00307637" w:rsidRDefault="00307637" w:rsidP="00307637">
      <w:pPr>
        <w:pStyle w:val="Heading2"/>
      </w:pPr>
      <w:bookmarkStart w:id="173" w:name="_Toc365989405"/>
      <w:r w:rsidRPr="00307637">
        <w:t>If you don’t want to extend an existing ERP connector</w:t>
      </w:r>
      <w:bookmarkEnd w:id="173"/>
    </w:p>
    <w:p w:rsidR="00307637" w:rsidRPr="00307637" w:rsidRDefault="00307637" w:rsidP="00307637">
      <w:pPr>
        <w:pStyle w:val="ListParagraph"/>
      </w:pPr>
    </w:p>
    <w:p w:rsidR="00307637" w:rsidRDefault="006C7AAA" w:rsidP="006C7AAA">
      <w:pPr>
        <w:pStyle w:val="ListParagraph"/>
        <w:numPr>
          <w:ilvl w:val="0"/>
          <w:numId w:val="19"/>
        </w:numPr>
      </w:pPr>
      <w:r>
        <w:t>Inherit “SuperOffice.</w:t>
      </w:r>
      <w:r w:rsidRPr="00307637">
        <w:t>CRM.</w:t>
      </w:r>
      <w:r w:rsidRPr="00307637">
        <w:rPr>
          <w:b/>
        </w:rPr>
        <w:t>QuoteConnectorBase</w:t>
      </w:r>
      <w:r w:rsidRPr="00307637">
        <w:t xml:space="preserve">” </w:t>
      </w:r>
      <w:r>
        <w:t>in Class1</w:t>
      </w:r>
      <w:r w:rsidR="00484836">
        <w:t>. This class has a lot of what you want to do implemented already</w:t>
      </w:r>
      <w:r>
        <w:t>;</w:t>
      </w:r>
      <w:r w:rsidR="00484836">
        <w:t xml:space="preserve"> it implements IQ</w:t>
      </w:r>
      <w:r w:rsidR="00C257D1">
        <w:t>uoteConnector and</w:t>
      </w:r>
      <w:r w:rsidR="00777206">
        <w:t xml:space="preserve"> IPlugin.</w:t>
      </w:r>
    </w:p>
    <w:p w:rsidR="00C03737" w:rsidRPr="00307637" w:rsidRDefault="00C03737" w:rsidP="00C03737">
      <w:pPr>
        <w:pStyle w:val="ListParagraph"/>
        <w:numPr>
          <w:ilvl w:val="1"/>
          <w:numId w:val="19"/>
        </w:numPr>
      </w:pPr>
      <w:r>
        <w:t xml:space="preserve">Implement the abstract class </w:t>
      </w:r>
      <w:r w:rsidRPr="00307637">
        <w:t>SuperOffice.CRM.</w:t>
      </w:r>
      <w:r w:rsidRPr="00C03737">
        <w:t>QuoteConnectorBase</w:t>
      </w:r>
      <w:r>
        <w:t>.</w:t>
      </w:r>
    </w:p>
    <w:p w:rsidR="00307637" w:rsidRDefault="00307637" w:rsidP="00307637">
      <w:pPr>
        <w:pStyle w:val="ListParagraph"/>
        <w:numPr>
          <w:ilvl w:val="0"/>
          <w:numId w:val="19"/>
        </w:numPr>
        <w:rPr>
          <w:b/>
        </w:rPr>
      </w:pPr>
      <w:r w:rsidRPr="00E219EF">
        <w:t xml:space="preserve">Implement </w:t>
      </w:r>
      <w:r w:rsidR="008300D2">
        <w:rPr>
          <w:b/>
        </w:rPr>
        <w:t>Q</w:t>
      </w:r>
      <w:r w:rsidRPr="00895DFD">
        <w:rPr>
          <w:b/>
        </w:rPr>
        <w:t>uote</w:t>
      </w:r>
      <w:r w:rsidR="00C257D1">
        <w:rPr>
          <w:b/>
        </w:rPr>
        <w:t xml:space="preserve"> </w:t>
      </w:r>
      <w:r w:rsidRPr="00895DFD">
        <w:rPr>
          <w:b/>
        </w:rPr>
        <w:t>Connector</w:t>
      </w:r>
      <w:r w:rsidR="00C257D1">
        <w:rPr>
          <w:b/>
        </w:rPr>
        <w:t xml:space="preserve"> </w:t>
      </w:r>
      <w:r w:rsidRPr="00895DFD">
        <w:rPr>
          <w:b/>
        </w:rPr>
        <w:t>Setup</w:t>
      </w:r>
      <w:r w:rsidR="00C257D1">
        <w:rPr>
          <w:b/>
        </w:rPr>
        <w:t xml:space="preserve"> functions</w:t>
      </w:r>
    </w:p>
    <w:p w:rsidR="00307637" w:rsidRPr="00895DFD" w:rsidRDefault="00307637" w:rsidP="00307637">
      <w:pPr>
        <w:pStyle w:val="ListParagraph"/>
        <w:numPr>
          <w:ilvl w:val="0"/>
          <w:numId w:val="19"/>
        </w:numPr>
        <w:rPr>
          <w:b/>
        </w:rPr>
      </w:pPr>
      <w:r w:rsidRPr="00E219EF">
        <w:t xml:space="preserve">Implement </w:t>
      </w:r>
      <w:r w:rsidRPr="00895DFD">
        <w:rPr>
          <w:b/>
        </w:rPr>
        <w:t>Product</w:t>
      </w:r>
      <w:r w:rsidR="00C257D1">
        <w:rPr>
          <w:b/>
        </w:rPr>
        <w:t xml:space="preserve"> </w:t>
      </w:r>
      <w:r w:rsidRPr="00895DFD">
        <w:rPr>
          <w:b/>
        </w:rPr>
        <w:t>Provider</w:t>
      </w:r>
      <w:r w:rsidR="00C257D1">
        <w:rPr>
          <w:b/>
        </w:rPr>
        <w:t xml:space="preserve"> functions</w:t>
      </w:r>
    </w:p>
    <w:p w:rsidR="00A36D20" w:rsidRDefault="00484836" w:rsidP="00A36D20">
      <w:pPr>
        <w:pStyle w:val="ListParagraph"/>
        <w:numPr>
          <w:ilvl w:val="0"/>
          <w:numId w:val="19"/>
        </w:numPr>
      </w:pPr>
      <w:r w:rsidRPr="00484836">
        <w:t xml:space="preserve">If you want to handle Orders, implement </w:t>
      </w:r>
      <w:r w:rsidR="00C257D1">
        <w:t xml:space="preserve">the </w:t>
      </w:r>
      <w:r w:rsidRPr="00484836">
        <w:t>Order</w:t>
      </w:r>
      <w:r w:rsidR="00C257D1">
        <w:t xml:space="preserve"> </w:t>
      </w:r>
      <w:r w:rsidRPr="00484836">
        <w:t>Consumer</w:t>
      </w:r>
      <w:r w:rsidR="00C257D1">
        <w:t xml:space="preserve"> functions</w:t>
      </w:r>
    </w:p>
    <w:p w:rsidR="00A36D20" w:rsidRDefault="00A36D20" w:rsidP="00A36D20">
      <w:pPr>
        <w:pStyle w:val="ListParagraph"/>
        <w:numPr>
          <w:ilvl w:val="0"/>
          <w:numId w:val="19"/>
        </w:numPr>
      </w:pPr>
      <w:r>
        <w:t>Goto “When Done”</w:t>
      </w:r>
      <w:r w:rsidR="00C257D1">
        <w:t xml:space="preserve"> </w:t>
      </w:r>
      <w:r w:rsidR="00C257D1">
        <w:sym w:font="Wingdings" w:char="F04A"/>
      </w:r>
    </w:p>
    <w:p w:rsidR="00A36D20" w:rsidRDefault="00A36D20" w:rsidP="00A36D20"/>
    <w:p w:rsidR="00A36D20" w:rsidRPr="00A36D20" w:rsidRDefault="00A36D20" w:rsidP="00A36D20">
      <w:pPr>
        <w:pStyle w:val="Heading2"/>
      </w:pPr>
      <w:bookmarkStart w:id="174" w:name="_Toc365989406"/>
      <w:r>
        <w:t>When Done</w:t>
      </w:r>
      <w:bookmarkEnd w:id="174"/>
    </w:p>
    <w:p w:rsidR="00307637" w:rsidRDefault="00307637" w:rsidP="00A36D20">
      <w:pPr>
        <w:pStyle w:val="ListParagraph"/>
        <w:numPr>
          <w:ilvl w:val="0"/>
          <w:numId w:val="23"/>
        </w:numPr>
      </w:pPr>
      <w:r>
        <w:t>Build</w:t>
      </w:r>
      <w:r w:rsidR="00FB3089">
        <w:t xml:space="preserve"> your connector DLL</w:t>
      </w:r>
    </w:p>
    <w:p w:rsidR="00307637" w:rsidRPr="009F4B45" w:rsidRDefault="00307637" w:rsidP="00A36D20">
      <w:pPr>
        <w:pStyle w:val="ListParagraph"/>
        <w:numPr>
          <w:ilvl w:val="0"/>
          <w:numId w:val="23"/>
        </w:numPr>
        <w:rPr>
          <w:b/>
        </w:rPr>
      </w:pPr>
      <w:r w:rsidRPr="009F4B45">
        <w:rPr>
          <w:b/>
        </w:rPr>
        <w:t>DynamicLoad</w:t>
      </w:r>
      <w:r w:rsidR="00FB3089">
        <w:rPr>
          <w:b/>
        </w:rPr>
        <w:br/>
      </w:r>
      <w:r w:rsidR="00FB3089">
        <w:t>Either change the config file or use the SOLOADER panel in Windows Admin client.</w:t>
      </w:r>
    </w:p>
    <w:p w:rsidR="00307637" w:rsidRPr="00307637" w:rsidRDefault="00307637" w:rsidP="00307637">
      <w:pPr>
        <w:pStyle w:val="ListParagraph"/>
        <w:numPr>
          <w:ilvl w:val="1"/>
          <w:numId w:val="18"/>
        </w:numPr>
        <w:autoSpaceDE w:val="0"/>
        <w:autoSpaceDN w:val="0"/>
        <w:adjustRightInd w:val="0"/>
        <w:spacing w:after="0" w:line="240" w:lineRule="auto"/>
        <w:rPr>
          <w:rFonts w:ascii="Consolas" w:hAnsi="Consolas" w:cs="Consolas"/>
          <w:color w:val="000000"/>
          <w:sz w:val="19"/>
          <w:szCs w:val="19"/>
          <w:highlight w:val="white"/>
        </w:rPr>
      </w:pPr>
      <w:r w:rsidRPr="00307637">
        <w:rPr>
          <w:rFonts w:ascii="Consolas" w:hAnsi="Consolas" w:cs="Consolas"/>
          <w:color w:val="000000"/>
          <w:sz w:val="19"/>
          <w:szCs w:val="19"/>
          <w:highlight w:val="white"/>
        </w:rPr>
        <w:t xml:space="preserve">Open </w:t>
      </w:r>
      <w:r w:rsidRPr="00307637">
        <w:rPr>
          <w:rFonts w:ascii="Consolas" w:hAnsi="Consolas" w:cs="Consolas"/>
          <w:color w:val="000000"/>
          <w:sz w:val="19"/>
          <w:szCs w:val="19"/>
        </w:rPr>
        <w:t>“</w:t>
      </w:r>
      <w:r w:rsidRPr="00307637">
        <w:t>C:\Program Files (x86)\SuperOffice\SuperOffice 7 Windows\SuperOffice.config”</w:t>
      </w:r>
    </w:p>
    <w:p w:rsidR="00274C53" w:rsidRPr="00274C53" w:rsidRDefault="00274C53" w:rsidP="00307637">
      <w:pPr>
        <w:pStyle w:val="ListParagraph"/>
        <w:numPr>
          <w:ilvl w:val="1"/>
          <w:numId w:val="18"/>
        </w:numPr>
        <w:autoSpaceDE w:val="0"/>
        <w:autoSpaceDN w:val="0"/>
        <w:adjustRightInd w:val="0"/>
        <w:spacing w:after="0" w:line="240" w:lineRule="auto"/>
      </w:pPr>
      <w:r w:rsidRPr="00274C53">
        <w:rPr>
          <w:rFonts w:ascii="Consolas" w:hAnsi="Consolas" w:cs="Consolas"/>
          <w:sz w:val="19"/>
          <w:szCs w:val="19"/>
          <w:highlight w:val="white"/>
        </w:rPr>
        <w:t>Inser</w:t>
      </w:r>
      <w:r>
        <w:rPr>
          <w:rFonts w:ascii="Consolas" w:hAnsi="Consolas" w:cs="Consolas"/>
          <w:sz w:val="19"/>
          <w:szCs w:val="19"/>
          <w:highlight w:val="white"/>
        </w:rPr>
        <w:t>t under:</w:t>
      </w:r>
    </w:p>
    <w:p w:rsidR="00274C53" w:rsidRDefault="00274C53" w:rsidP="00274C53">
      <w:pPr>
        <w:pStyle w:val="ListParagraph"/>
        <w:autoSpaceDE w:val="0"/>
        <w:autoSpaceDN w:val="0"/>
        <w:adjustRightInd w:val="0"/>
        <w:spacing w:after="0" w:line="240" w:lineRule="auto"/>
        <w:ind w:left="1440"/>
        <w:rPr>
          <w:rFonts w:ascii="Consolas" w:hAnsi="Consolas" w:cs="Consolas"/>
          <w:color w:val="0000FF"/>
          <w:sz w:val="19"/>
          <w:szCs w:val="19"/>
          <w:highlight w:val="white"/>
        </w:rPr>
      </w:pPr>
      <w:r w:rsidRPr="00274C53">
        <w:rPr>
          <w:rFonts w:ascii="Consolas" w:hAnsi="Consolas" w:cs="Consolas"/>
          <w:color w:val="0000FF"/>
          <w:sz w:val="19"/>
          <w:szCs w:val="19"/>
          <w:highlight w:val="white"/>
        </w:rPr>
        <w:t>&lt;</w:t>
      </w:r>
      <w:r w:rsidRPr="008573F8">
        <w:rPr>
          <w:rStyle w:val="XMLChar"/>
          <w:highlight w:val="white"/>
        </w:rPr>
        <w:t>configuration</w:t>
      </w:r>
      <w:r w:rsidRPr="00274C53">
        <w:rPr>
          <w:rFonts w:ascii="Consolas" w:hAnsi="Consolas" w:cs="Consolas"/>
          <w:color w:val="0000FF"/>
          <w:sz w:val="19"/>
          <w:szCs w:val="19"/>
          <w:highlight w:val="white"/>
        </w:rPr>
        <w:t>&gt;</w:t>
      </w:r>
    </w:p>
    <w:p w:rsidR="00274C53" w:rsidRDefault="00274C53" w:rsidP="00274C53">
      <w:pPr>
        <w:autoSpaceDE w:val="0"/>
        <w:autoSpaceDN w:val="0"/>
        <w:adjustRightInd w:val="0"/>
        <w:spacing w:after="0" w:line="240" w:lineRule="auto"/>
        <w:ind w:left="1416"/>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sidRPr="008573F8">
        <w:rPr>
          <w:rStyle w:val="XMLChar"/>
          <w:highlight w:val="white"/>
        </w:rPr>
        <w:t>SuperOffice</w:t>
      </w:r>
      <w:r>
        <w:rPr>
          <w:rFonts w:ascii="Consolas" w:hAnsi="Consolas" w:cs="Consolas"/>
          <w:color w:val="0000FF"/>
          <w:sz w:val="19"/>
          <w:szCs w:val="19"/>
          <w:highlight w:val="white"/>
        </w:rPr>
        <w:t>&gt;</w:t>
      </w:r>
    </w:p>
    <w:p w:rsidR="00274C53" w:rsidRDefault="00274C53" w:rsidP="00274C53">
      <w:pPr>
        <w:autoSpaceDE w:val="0"/>
        <w:autoSpaceDN w:val="0"/>
        <w:adjustRightInd w:val="0"/>
        <w:spacing w:after="0" w:line="240" w:lineRule="auto"/>
        <w:ind w:left="1416"/>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sidRPr="00484836">
        <w:rPr>
          <w:rStyle w:val="XMLChar"/>
          <w:highlight w:val="white"/>
        </w:rPr>
        <w:t>Factory</w:t>
      </w:r>
      <w:r>
        <w:rPr>
          <w:rFonts w:ascii="Consolas" w:hAnsi="Consolas" w:cs="Consolas"/>
          <w:color w:val="0000FF"/>
          <w:sz w:val="19"/>
          <w:szCs w:val="19"/>
          <w:highlight w:val="white"/>
        </w:rPr>
        <w:t>&gt;</w:t>
      </w:r>
    </w:p>
    <w:p w:rsidR="00274C53" w:rsidRDefault="00274C53" w:rsidP="00274C53">
      <w:pPr>
        <w:autoSpaceDE w:val="0"/>
        <w:autoSpaceDN w:val="0"/>
        <w:adjustRightInd w:val="0"/>
        <w:spacing w:after="0" w:line="240" w:lineRule="auto"/>
        <w:ind w:left="1416"/>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sidRPr="00484836">
        <w:rPr>
          <w:rStyle w:val="XMLChar"/>
          <w:highlight w:val="white"/>
        </w:rPr>
        <w:t>DynamicLoad</w:t>
      </w:r>
      <w:r>
        <w:rPr>
          <w:rFonts w:ascii="Consolas" w:hAnsi="Consolas" w:cs="Consolas"/>
          <w:color w:val="0000FF"/>
          <w:sz w:val="19"/>
          <w:szCs w:val="19"/>
          <w:highlight w:val="white"/>
        </w:rPr>
        <w:t>&gt;</w:t>
      </w:r>
    </w:p>
    <w:p w:rsidR="00274C53" w:rsidRPr="00274C53" w:rsidRDefault="00274C53" w:rsidP="00274C53">
      <w:pPr>
        <w:pStyle w:val="ListParagraph"/>
        <w:autoSpaceDE w:val="0"/>
        <w:autoSpaceDN w:val="0"/>
        <w:adjustRightInd w:val="0"/>
        <w:spacing w:after="0" w:line="240" w:lineRule="auto"/>
        <w:ind w:left="1440"/>
        <w:rPr>
          <w:rFonts w:ascii="Consolas" w:hAnsi="Consolas" w:cs="Consolas"/>
          <w:color w:val="000000"/>
          <w:sz w:val="19"/>
          <w:szCs w:val="19"/>
          <w:highlight w:val="white"/>
        </w:rPr>
      </w:pPr>
      <w:r>
        <w:rPr>
          <w:rFonts w:ascii="Consolas" w:hAnsi="Consolas" w:cs="Consolas"/>
          <w:color w:val="000000"/>
          <w:sz w:val="19"/>
          <w:szCs w:val="19"/>
          <w:highlight w:val="white"/>
        </w:rPr>
        <w:t>The folloing line</w:t>
      </w:r>
      <w:r w:rsidR="00FB3089">
        <w:rPr>
          <w:rFonts w:ascii="Consolas" w:hAnsi="Consolas" w:cs="Consolas"/>
          <w:color w:val="000000"/>
          <w:sz w:val="19"/>
          <w:szCs w:val="19"/>
          <w:highlight w:val="white"/>
        </w:rPr>
        <w:t xml:space="preserve"> to load your connector</w:t>
      </w:r>
      <w:r>
        <w:rPr>
          <w:rFonts w:ascii="Consolas" w:hAnsi="Consolas" w:cs="Consolas"/>
          <w:color w:val="000000"/>
          <w:sz w:val="19"/>
          <w:szCs w:val="19"/>
          <w:highlight w:val="white"/>
        </w:rPr>
        <w:t>:</w:t>
      </w:r>
    </w:p>
    <w:p w:rsidR="00307637" w:rsidRPr="00307637" w:rsidRDefault="00274C53" w:rsidP="00274C53">
      <w:pPr>
        <w:pStyle w:val="ListParagraph"/>
        <w:autoSpaceDE w:val="0"/>
        <w:autoSpaceDN w:val="0"/>
        <w:adjustRightInd w:val="0"/>
        <w:spacing w:after="0" w:line="240" w:lineRule="auto"/>
        <w:ind w:left="1440"/>
      </w:pPr>
      <w:r>
        <w:rPr>
          <w:rFonts w:ascii="Consolas" w:hAnsi="Consolas" w:cs="Consolas"/>
          <w:sz w:val="19"/>
          <w:szCs w:val="19"/>
          <w:highlight w:val="white"/>
        </w:rPr>
        <w:t xml:space="preserve"> </w:t>
      </w:r>
      <w:r w:rsidR="00307637" w:rsidRPr="00307637">
        <w:rPr>
          <w:rFonts w:ascii="Consolas" w:hAnsi="Consolas" w:cs="Consolas"/>
          <w:color w:val="0000FF"/>
          <w:sz w:val="19"/>
          <w:szCs w:val="19"/>
          <w:highlight w:val="white"/>
        </w:rPr>
        <w:t>&lt;</w:t>
      </w:r>
      <w:r w:rsidR="00307637" w:rsidRPr="00307637">
        <w:rPr>
          <w:rFonts w:ascii="Consolas" w:hAnsi="Consolas" w:cs="Consolas"/>
          <w:color w:val="A31515"/>
          <w:sz w:val="19"/>
          <w:szCs w:val="19"/>
          <w:highlight w:val="white"/>
        </w:rPr>
        <w:t>add</w:t>
      </w:r>
      <w:r w:rsidR="00307637" w:rsidRPr="00307637">
        <w:rPr>
          <w:rFonts w:ascii="Consolas" w:hAnsi="Consolas" w:cs="Consolas"/>
          <w:color w:val="0000FF"/>
          <w:sz w:val="19"/>
          <w:szCs w:val="19"/>
          <w:highlight w:val="white"/>
        </w:rPr>
        <w:t xml:space="preserve"> </w:t>
      </w:r>
      <w:r w:rsidR="00307637" w:rsidRPr="00307637">
        <w:rPr>
          <w:rFonts w:ascii="Consolas" w:hAnsi="Consolas" w:cs="Consolas"/>
          <w:color w:val="FF0000"/>
          <w:sz w:val="19"/>
          <w:szCs w:val="19"/>
          <w:highlight w:val="white"/>
        </w:rPr>
        <w:t>key</w:t>
      </w:r>
      <w:r w:rsidR="00307637" w:rsidRPr="00307637">
        <w:rPr>
          <w:rFonts w:ascii="Consolas" w:hAnsi="Consolas" w:cs="Consolas"/>
          <w:color w:val="0000FF"/>
          <w:sz w:val="19"/>
          <w:szCs w:val="19"/>
          <w:highlight w:val="white"/>
        </w:rPr>
        <w:t>=</w:t>
      </w:r>
      <w:r w:rsidR="00307637" w:rsidRPr="00307637">
        <w:rPr>
          <w:rFonts w:ascii="Consolas" w:hAnsi="Consolas" w:cs="Consolas"/>
          <w:color w:val="000000"/>
          <w:sz w:val="19"/>
          <w:szCs w:val="19"/>
          <w:highlight w:val="white"/>
        </w:rPr>
        <w:t>"</w:t>
      </w:r>
      <w:r w:rsidR="00307637" w:rsidRPr="00307637">
        <w:rPr>
          <w:rFonts w:ascii="Consolas" w:hAnsi="Consolas" w:cs="Consolas"/>
          <w:color w:val="0000FF"/>
          <w:sz w:val="19"/>
          <w:szCs w:val="19"/>
          <w:highlight w:val="white"/>
        </w:rPr>
        <w:t>MyQuoteConnector</w:t>
      </w:r>
      <w:r w:rsidR="00307637" w:rsidRPr="00307637">
        <w:rPr>
          <w:rFonts w:ascii="Consolas" w:hAnsi="Consolas" w:cs="Consolas"/>
          <w:color w:val="000000"/>
          <w:sz w:val="19"/>
          <w:szCs w:val="19"/>
          <w:highlight w:val="white"/>
        </w:rPr>
        <w:t>"</w:t>
      </w:r>
      <w:r w:rsidR="00307637" w:rsidRPr="00307637">
        <w:rPr>
          <w:rFonts w:ascii="Consolas" w:hAnsi="Consolas" w:cs="Consolas"/>
          <w:color w:val="0000FF"/>
          <w:sz w:val="19"/>
          <w:szCs w:val="19"/>
          <w:highlight w:val="white"/>
        </w:rPr>
        <w:t xml:space="preserve"> </w:t>
      </w:r>
      <w:r w:rsidR="00307637" w:rsidRPr="00307637">
        <w:rPr>
          <w:rFonts w:ascii="Consolas" w:hAnsi="Consolas" w:cs="Consolas"/>
          <w:color w:val="FF0000"/>
          <w:sz w:val="19"/>
          <w:szCs w:val="19"/>
          <w:highlight w:val="white"/>
        </w:rPr>
        <w:t>value</w:t>
      </w:r>
      <w:r w:rsidR="00307637" w:rsidRPr="00307637">
        <w:rPr>
          <w:rFonts w:ascii="Consolas" w:hAnsi="Consolas" w:cs="Consolas"/>
          <w:color w:val="0000FF"/>
          <w:sz w:val="19"/>
          <w:szCs w:val="19"/>
          <w:highlight w:val="white"/>
        </w:rPr>
        <w:t>=</w:t>
      </w:r>
      <w:r w:rsidR="00307637" w:rsidRPr="00307637">
        <w:rPr>
          <w:rFonts w:ascii="Consolas" w:hAnsi="Consolas" w:cs="Consolas"/>
          <w:color w:val="000000"/>
          <w:sz w:val="19"/>
          <w:szCs w:val="19"/>
          <w:highlight w:val="white"/>
        </w:rPr>
        <w:t>"</w:t>
      </w:r>
      <w:r w:rsidR="00307637" w:rsidRPr="00307637">
        <w:rPr>
          <w:rFonts w:ascii="Consolas" w:hAnsi="Consolas" w:cs="Consolas"/>
          <w:color w:val="0000FF"/>
          <w:sz w:val="19"/>
          <w:szCs w:val="19"/>
          <w:highlight w:val="white"/>
        </w:rPr>
        <w:t>MyQuoteConnector.dll</w:t>
      </w:r>
      <w:r w:rsidR="00307637" w:rsidRPr="00307637">
        <w:rPr>
          <w:rFonts w:ascii="Consolas" w:hAnsi="Consolas" w:cs="Consolas"/>
          <w:color w:val="000000"/>
          <w:sz w:val="19"/>
          <w:szCs w:val="19"/>
          <w:highlight w:val="white"/>
        </w:rPr>
        <w:t>"</w:t>
      </w:r>
      <w:r w:rsidR="00307637" w:rsidRPr="00307637">
        <w:rPr>
          <w:rFonts w:ascii="Consolas" w:hAnsi="Consolas" w:cs="Consolas"/>
          <w:color w:val="0000FF"/>
          <w:sz w:val="19"/>
          <w:szCs w:val="19"/>
          <w:highlight w:val="white"/>
        </w:rPr>
        <w:t xml:space="preserve"> /&gt;</w:t>
      </w:r>
    </w:p>
    <w:p w:rsidR="00307637" w:rsidRDefault="00307637" w:rsidP="00A36D20">
      <w:pPr>
        <w:pStyle w:val="ListParagraph"/>
        <w:numPr>
          <w:ilvl w:val="0"/>
          <w:numId w:val="23"/>
        </w:numPr>
      </w:pPr>
      <w:r>
        <w:t>Run admin</w:t>
      </w:r>
    </w:p>
    <w:p w:rsidR="00A36D20" w:rsidRDefault="00A36D20" w:rsidP="00A36D20">
      <w:pPr>
        <w:pStyle w:val="ListParagraph"/>
        <w:numPr>
          <w:ilvl w:val="0"/>
          <w:numId w:val="23"/>
        </w:numPr>
      </w:pPr>
      <w:r>
        <w:t>Click on the “Quote” element in the navigator on the left side.</w:t>
      </w:r>
    </w:p>
    <w:p w:rsidR="00307637" w:rsidRPr="00307637" w:rsidRDefault="00307637" w:rsidP="00A36D20">
      <w:pPr>
        <w:pStyle w:val="ListParagraph"/>
        <w:numPr>
          <w:ilvl w:val="0"/>
          <w:numId w:val="23"/>
        </w:numPr>
      </w:pPr>
      <w:r w:rsidRPr="00307637">
        <w:t>Observe that you can see the Connector in the connector list</w:t>
      </w:r>
    </w:p>
    <w:p w:rsidR="00307637" w:rsidRPr="00307637" w:rsidRDefault="00307637" w:rsidP="00A36D20">
      <w:pPr>
        <w:pStyle w:val="ListParagraph"/>
        <w:numPr>
          <w:ilvl w:val="0"/>
          <w:numId w:val="23"/>
        </w:numPr>
      </w:pPr>
      <w:r w:rsidRPr="00307637">
        <w:t>Add a connection to you connector.</w:t>
      </w:r>
    </w:p>
    <w:p w:rsidR="00307637" w:rsidRDefault="00307637" w:rsidP="00A36D20">
      <w:pPr>
        <w:pStyle w:val="ListParagraph"/>
        <w:numPr>
          <w:ilvl w:val="0"/>
          <w:numId w:val="23"/>
        </w:numPr>
      </w:pPr>
      <w:r>
        <w:t>Start SuperOffice win client</w:t>
      </w:r>
    </w:p>
    <w:p w:rsidR="00307637" w:rsidRDefault="00307637" w:rsidP="00A36D20">
      <w:pPr>
        <w:pStyle w:val="ListParagraph"/>
        <w:numPr>
          <w:ilvl w:val="0"/>
          <w:numId w:val="23"/>
        </w:numPr>
      </w:pPr>
      <w:r>
        <w:t>Create a new sale.</w:t>
      </w:r>
    </w:p>
    <w:p w:rsidR="005665F8" w:rsidRDefault="00307637" w:rsidP="00A36D20">
      <w:pPr>
        <w:pStyle w:val="ListParagraph"/>
        <w:numPr>
          <w:ilvl w:val="0"/>
          <w:numId w:val="23"/>
        </w:numPr>
      </w:pPr>
      <w:r w:rsidRPr="0048669F">
        <w:t>Create a quote with the new connector.</w:t>
      </w:r>
    </w:p>
    <w:p w:rsidR="00FB3089" w:rsidRPr="0048669F" w:rsidRDefault="00FB3089" w:rsidP="00FB3089"/>
    <w:sectPr w:rsidR="00FB3089" w:rsidRPr="0048669F" w:rsidSect="00C51464">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187" w:rsidRDefault="00532187" w:rsidP="004F3944">
      <w:pPr>
        <w:spacing w:after="0" w:line="240" w:lineRule="auto"/>
      </w:pPr>
      <w:r>
        <w:separator/>
      </w:r>
    </w:p>
  </w:endnote>
  <w:endnote w:type="continuationSeparator" w:id="0">
    <w:p w:rsidR="00532187" w:rsidRDefault="00532187" w:rsidP="004F3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Yi Baiti">
    <w:panose1 w:val="03000500000000000000"/>
    <w:charset w:val="00"/>
    <w:family w:val="script"/>
    <w:pitch w:val="variable"/>
    <w:sig w:usb0="80000003" w:usb1="00010402" w:usb2="00080002"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3012394"/>
      <w:docPartObj>
        <w:docPartGallery w:val="Page Numbers (Bottom of Page)"/>
        <w:docPartUnique/>
      </w:docPartObj>
    </w:sdtPr>
    <w:sdtContent>
      <w:p w:rsidR="00DE49FE" w:rsidRDefault="00DE49FE">
        <w:pPr>
          <w:pStyle w:val="Footer"/>
        </w:pPr>
        <w:r>
          <w:rPr>
            <w:noProof/>
            <w:lang w:val="nb-NO" w:eastAsia="nb-NO"/>
          </w:rPr>
          <mc:AlternateContent>
            <mc:Choice Requires="wpg">
              <w:drawing>
                <wp:anchor distT="0" distB="0" distL="114300" distR="114300" simplePos="0" relativeHeight="251658240" behindDoc="0" locked="0" layoutInCell="1" allowOverlap="1">
                  <wp:simplePos x="0" y="0"/>
                  <wp:positionH relativeFrom="page">
                    <wp:align>center</wp:align>
                  </wp:positionH>
                  <wp:positionV relativeFrom="bottomMargin">
                    <wp:align>center</wp:align>
                  </wp:positionV>
                  <wp:extent cx="7541260" cy="190500"/>
                  <wp:effectExtent l="0" t="0" r="21590"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9FE" w:rsidRDefault="00DE49FE">
                                <w:pPr>
                                  <w:jc w:val="center"/>
                                </w:pPr>
                                <w:r w:rsidRPr="00043B7C">
                                  <w:fldChar w:fldCharType="begin"/>
                                </w:r>
                                <w:r>
                                  <w:instrText xml:space="preserve"> PAGE    \* MERGEFORMAT </w:instrText>
                                </w:r>
                                <w:r w:rsidRPr="00043B7C">
                                  <w:fldChar w:fldCharType="separate"/>
                                </w:r>
                                <w:r w:rsidR="00720AA0" w:rsidRPr="00720AA0">
                                  <w:rPr>
                                    <w:noProof/>
                                    <w:color w:val="8C8C8C" w:themeColor="background1" w:themeShade="8C"/>
                                  </w:rPr>
                                  <w:t>63</w:t>
                                </w:r>
                                <w:r w:rsidRPr="00043B7C">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54" style="position:absolute;margin-left:0;margin-top:0;width:593.8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">
                  <v:shapetype id="_x0000_t202" coordsize="21600,21600" o:spt="202" path="m,l,21600r21600,l21600,xe">
                    <v:stroke joinstyle="miter"/>
                    <v:path gradientshapeok="t" o:connecttype="rect"/>
                  </v:shapetype>
                  <v:shape id="Text Box 25" o:spid="_x0000_s1055"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DE49FE" w:rsidRDefault="00DE49FE">
                          <w:pPr>
                            <w:jc w:val="center"/>
                          </w:pPr>
                          <w:r w:rsidRPr="00043B7C">
                            <w:fldChar w:fldCharType="begin"/>
                          </w:r>
                          <w:r>
                            <w:instrText xml:space="preserve"> PAGE    \* MERGEFORMAT </w:instrText>
                          </w:r>
                          <w:r w:rsidRPr="00043B7C">
                            <w:fldChar w:fldCharType="separate"/>
                          </w:r>
                          <w:r w:rsidR="00720AA0" w:rsidRPr="00720AA0">
                            <w:rPr>
                              <w:noProof/>
                              <w:color w:val="8C8C8C" w:themeColor="background1" w:themeShade="8C"/>
                            </w:rPr>
                            <w:t>63</w:t>
                          </w:r>
                          <w:r w:rsidRPr="00043B7C">
                            <w:rPr>
                              <w:noProof/>
                              <w:color w:val="8C8C8C" w:themeColor="background1" w:themeShade="8C"/>
                            </w:rPr>
                            <w:fldChar w:fldCharType="end"/>
                          </w:r>
                        </w:p>
                      </w:txbxContent>
                    </v:textbox>
                  </v:shape>
                  <v:group id="Group 31" o:spid="_x0000_s1056"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7"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58"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187" w:rsidRDefault="00532187" w:rsidP="004F3944">
      <w:pPr>
        <w:spacing w:after="0" w:line="240" w:lineRule="auto"/>
      </w:pPr>
      <w:r>
        <w:separator/>
      </w:r>
    </w:p>
  </w:footnote>
  <w:footnote w:type="continuationSeparator" w:id="0">
    <w:p w:rsidR="00532187" w:rsidRDefault="00532187" w:rsidP="004F3944">
      <w:pPr>
        <w:spacing w:after="0" w:line="240" w:lineRule="auto"/>
      </w:pPr>
      <w:r>
        <w:continuationSeparator/>
      </w:r>
    </w:p>
  </w:footnote>
  <w:footnote w:id="1">
    <w:p w:rsidR="00DE49FE" w:rsidRPr="0080514C" w:rsidRDefault="00DE49FE">
      <w:pPr>
        <w:pStyle w:val="FootnoteText"/>
      </w:pPr>
      <w:r>
        <w:rPr>
          <w:rStyle w:val="FootnoteReference"/>
        </w:rPr>
        <w:footnoteRef/>
      </w:r>
      <w:r>
        <w:t xml:space="preserve"> </w:t>
      </w:r>
      <w:r w:rsidRPr="0080514C">
        <w:t>This is not working correctly in the 2013 June alpha release, but bear with us, it will soon.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31204"/>
    <w:multiLevelType w:val="hybridMultilevel"/>
    <w:tmpl w:val="C3042CB8"/>
    <w:lvl w:ilvl="0" w:tplc="436C0226">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60D4237"/>
    <w:multiLevelType w:val="hybridMultilevel"/>
    <w:tmpl w:val="E9F4E2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42DF7"/>
    <w:multiLevelType w:val="hybridMultilevel"/>
    <w:tmpl w:val="C4DA5862"/>
    <w:lvl w:ilvl="0" w:tplc="31E211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44529D"/>
    <w:multiLevelType w:val="hybridMultilevel"/>
    <w:tmpl w:val="2A10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26A2B"/>
    <w:multiLevelType w:val="hybridMultilevel"/>
    <w:tmpl w:val="6828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514823"/>
    <w:multiLevelType w:val="hybridMultilevel"/>
    <w:tmpl w:val="0D54C2C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594718A"/>
    <w:multiLevelType w:val="hybridMultilevel"/>
    <w:tmpl w:val="196EF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C360DB"/>
    <w:multiLevelType w:val="hybridMultilevel"/>
    <w:tmpl w:val="F6189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D922D4"/>
    <w:multiLevelType w:val="hybridMultilevel"/>
    <w:tmpl w:val="CB5E4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D653DA"/>
    <w:multiLevelType w:val="hybridMultilevel"/>
    <w:tmpl w:val="320A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A3D56"/>
    <w:multiLevelType w:val="hybridMultilevel"/>
    <w:tmpl w:val="8AFA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B96C4E"/>
    <w:multiLevelType w:val="hybridMultilevel"/>
    <w:tmpl w:val="7C649D32"/>
    <w:lvl w:ilvl="0" w:tplc="060A2526">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12429D"/>
    <w:multiLevelType w:val="hybridMultilevel"/>
    <w:tmpl w:val="AB4E62D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3E090F78"/>
    <w:multiLevelType w:val="hybridMultilevel"/>
    <w:tmpl w:val="35EC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213DC1"/>
    <w:multiLevelType w:val="hybridMultilevel"/>
    <w:tmpl w:val="A7807270"/>
    <w:lvl w:ilvl="0" w:tplc="1F1CB594">
      <w:start w:val="1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445D72A6"/>
    <w:multiLevelType w:val="hybridMultilevel"/>
    <w:tmpl w:val="13B08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6F3F1B"/>
    <w:multiLevelType w:val="hybridMultilevel"/>
    <w:tmpl w:val="38963DCE"/>
    <w:lvl w:ilvl="0" w:tplc="4FE8C87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D10171"/>
    <w:multiLevelType w:val="hybridMultilevel"/>
    <w:tmpl w:val="D31E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C736BB"/>
    <w:multiLevelType w:val="hybridMultilevel"/>
    <w:tmpl w:val="A96AB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4486018"/>
    <w:multiLevelType w:val="hybridMultilevel"/>
    <w:tmpl w:val="6C64AA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6A452BEB"/>
    <w:multiLevelType w:val="hybridMultilevel"/>
    <w:tmpl w:val="33BE7E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76A62125"/>
    <w:multiLevelType w:val="hybridMultilevel"/>
    <w:tmpl w:val="7442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861720"/>
    <w:multiLevelType w:val="hybridMultilevel"/>
    <w:tmpl w:val="DD96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CA428B"/>
    <w:multiLevelType w:val="hybridMultilevel"/>
    <w:tmpl w:val="3B5A7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5"/>
  </w:num>
  <w:num w:numId="4">
    <w:abstractNumId w:val="10"/>
  </w:num>
  <w:num w:numId="5">
    <w:abstractNumId w:val="7"/>
  </w:num>
  <w:num w:numId="6">
    <w:abstractNumId w:val="0"/>
  </w:num>
  <w:num w:numId="7">
    <w:abstractNumId w:val="6"/>
  </w:num>
  <w:num w:numId="8">
    <w:abstractNumId w:val="9"/>
  </w:num>
  <w:num w:numId="9">
    <w:abstractNumId w:val="12"/>
  </w:num>
  <w:num w:numId="10">
    <w:abstractNumId w:val="22"/>
  </w:num>
  <w:num w:numId="11">
    <w:abstractNumId w:val="15"/>
  </w:num>
  <w:num w:numId="12">
    <w:abstractNumId w:val="4"/>
  </w:num>
  <w:num w:numId="13">
    <w:abstractNumId w:val="13"/>
  </w:num>
  <w:num w:numId="14">
    <w:abstractNumId w:val="3"/>
  </w:num>
  <w:num w:numId="15">
    <w:abstractNumId w:val="8"/>
  </w:num>
  <w:num w:numId="16">
    <w:abstractNumId w:val="1"/>
  </w:num>
  <w:num w:numId="17">
    <w:abstractNumId w:val="21"/>
  </w:num>
  <w:num w:numId="18">
    <w:abstractNumId w:val="2"/>
  </w:num>
  <w:num w:numId="19">
    <w:abstractNumId w:val="11"/>
  </w:num>
  <w:num w:numId="20">
    <w:abstractNumId w:val="16"/>
  </w:num>
  <w:num w:numId="21">
    <w:abstractNumId w:val="17"/>
  </w:num>
  <w:num w:numId="22">
    <w:abstractNumId w:val="17"/>
  </w:num>
  <w:num w:numId="23">
    <w:abstractNumId w:val="14"/>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20"/>
  <w:activeWritingStyle w:appName="MSWord" w:lang="nb-NO"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B99"/>
    <w:rsid w:val="00001082"/>
    <w:rsid w:val="00003551"/>
    <w:rsid w:val="00006EA7"/>
    <w:rsid w:val="00007689"/>
    <w:rsid w:val="00010624"/>
    <w:rsid w:val="00010779"/>
    <w:rsid w:val="00012261"/>
    <w:rsid w:val="000235CF"/>
    <w:rsid w:val="0002554F"/>
    <w:rsid w:val="00026224"/>
    <w:rsid w:val="00030AC5"/>
    <w:rsid w:val="000341EE"/>
    <w:rsid w:val="000352BC"/>
    <w:rsid w:val="00035573"/>
    <w:rsid w:val="0003598B"/>
    <w:rsid w:val="00043B7C"/>
    <w:rsid w:val="00050C91"/>
    <w:rsid w:val="000540C0"/>
    <w:rsid w:val="0005623C"/>
    <w:rsid w:val="000634BC"/>
    <w:rsid w:val="00072BAF"/>
    <w:rsid w:val="00080A1F"/>
    <w:rsid w:val="000831DA"/>
    <w:rsid w:val="00085F30"/>
    <w:rsid w:val="000864DF"/>
    <w:rsid w:val="000B02D4"/>
    <w:rsid w:val="000B1D55"/>
    <w:rsid w:val="000B4CE7"/>
    <w:rsid w:val="000B68A2"/>
    <w:rsid w:val="000C0175"/>
    <w:rsid w:val="000C195E"/>
    <w:rsid w:val="000C4E98"/>
    <w:rsid w:val="000D1DFC"/>
    <w:rsid w:val="000D2404"/>
    <w:rsid w:val="000D3B99"/>
    <w:rsid w:val="000E0111"/>
    <w:rsid w:val="000E1D93"/>
    <w:rsid w:val="000E1E72"/>
    <w:rsid w:val="000E44AB"/>
    <w:rsid w:val="000E4B29"/>
    <w:rsid w:val="000E74B0"/>
    <w:rsid w:val="000F1528"/>
    <w:rsid w:val="000F1F9F"/>
    <w:rsid w:val="00100486"/>
    <w:rsid w:val="00101A35"/>
    <w:rsid w:val="0010337A"/>
    <w:rsid w:val="00104E6A"/>
    <w:rsid w:val="00105F33"/>
    <w:rsid w:val="001137D6"/>
    <w:rsid w:val="0011567F"/>
    <w:rsid w:val="00143482"/>
    <w:rsid w:val="00143F2D"/>
    <w:rsid w:val="00145E1E"/>
    <w:rsid w:val="00145F0B"/>
    <w:rsid w:val="00146351"/>
    <w:rsid w:val="00152255"/>
    <w:rsid w:val="00152623"/>
    <w:rsid w:val="001579AD"/>
    <w:rsid w:val="001644C5"/>
    <w:rsid w:val="00167837"/>
    <w:rsid w:val="00172F2B"/>
    <w:rsid w:val="00174F6E"/>
    <w:rsid w:val="00175569"/>
    <w:rsid w:val="00176DFA"/>
    <w:rsid w:val="00180663"/>
    <w:rsid w:val="00181E4C"/>
    <w:rsid w:val="0018316E"/>
    <w:rsid w:val="00184032"/>
    <w:rsid w:val="001855C2"/>
    <w:rsid w:val="00187E50"/>
    <w:rsid w:val="0019675B"/>
    <w:rsid w:val="00197FC4"/>
    <w:rsid w:val="001A49E7"/>
    <w:rsid w:val="001A664F"/>
    <w:rsid w:val="001B3167"/>
    <w:rsid w:val="001B6F0E"/>
    <w:rsid w:val="001C026F"/>
    <w:rsid w:val="001C2C69"/>
    <w:rsid w:val="001C5978"/>
    <w:rsid w:val="001E4446"/>
    <w:rsid w:val="001E723D"/>
    <w:rsid w:val="00202D10"/>
    <w:rsid w:val="00203AD6"/>
    <w:rsid w:val="00203B05"/>
    <w:rsid w:val="00206C55"/>
    <w:rsid w:val="002107A7"/>
    <w:rsid w:val="00213B20"/>
    <w:rsid w:val="002143D7"/>
    <w:rsid w:val="00214758"/>
    <w:rsid w:val="00221304"/>
    <w:rsid w:val="002239E6"/>
    <w:rsid w:val="002270C5"/>
    <w:rsid w:val="0023118E"/>
    <w:rsid w:val="002313D8"/>
    <w:rsid w:val="002316CB"/>
    <w:rsid w:val="00232998"/>
    <w:rsid w:val="00234ADD"/>
    <w:rsid w:val="00235262"/>
    <w:rsid w:val="00236BE9"/>
    <w:rsid w:val="0025480A"/>
    <w:rsid w:val="00261016"/>
    <w:rsid w:val="0026396A"/>
    <w:rsid w:val="002639EA"/>
    <w:rsid w:val="0026483D"/>
    <w:rsid w:val="00265AC5"/>
    <w:rsid w:val="0026778B"/>
    <w:rsid w:val="00270DEC"/>
    <w:rsid w:val="00273F01"/>
    <w:rsid w:val="00274B0C"/>
    <w:rsid w:val="00274C53"/>
    <w:rsid w:val="00274F8C"/>
    <w:rsid w:val="002919BC"/>
    <w:rsid w:val="0029321B"/>
    <w:rsid w:val="00293F3C"/>
    <w:rsid w:val="0029515E"/>
    <w:rsid w:val="0029774E"/>
    <w:rsid w:val="002A7527"/>
    <w:rsid w:val="002A7DE8"/>
    <w:rsid w:val="002B29EB"/>
    <w:rsid w:val="002B2AAA"/>
    <w:rsid w:val="002B4FB5"/>
    <w:rsid w:val="002B6C27"/>
    <w:rsid w:val="002B6FA5"/>
    <w:rsid w:val="002C0F98"/>
    <w:rsid w:val="002C1704"/>
    <w:rsid w:val="002C20F0"/>
    <w:rsid w:val="002D4D84"/>
    <w:rsid w:val="002E23AE"/>
    <w:rsid w:val="002F461B"/>
    <w:rsid w:val="002F7898"/>
    <w:rsid w:val="00307637"/>
    <w:rsid w:val="00323E18"/>
    <w:rsid w:val="0032601A"/>
    <w:rsid w:val="003345BA"/>
    <w:rsid w:val="003371D3"/>
    <w:rsid w:val="00337482"/>
    <w:rsid w:val="003375AA"/>
    <w:rsid w:val="003420AF"/>
    <w:rsid w:val="0034275A"/>
    <w:rsid w:val="00343FE7"/>
    <w:rsid w:val="00347AC0"/>
    <w:rsid w:val="00352B9C"/>
    <w:rsid w:val="0035580C"/>
    <w:rsid w:val="003572F6"/>
    <w:rsid w:val="0036016E"/>
    <w:rsid w:val="003623E4"/>
    <w:rsid w:val="003672DD"/>
    <w:rsid w:val="003672E8"/>
    <w:rsid w:val="00367F3A"/>
    <w:rsid w:val="003735A7"/>
    <w:rsid w:val="00374396"/>
    <w:rsid w:val="00374410"/>
    <w:rsid w:val="00375EC9"/>
    <w:rsid w:val="003771CB"/>
    <w:rsid w:val="003840A0"/>
    <w:rsid w:val="00385C70"/>
    <w:rsid w:val="0039416A"/>
    <w:rsid w:val="00394C0D"/>
    <w:rsid w:val="003A1375"/>
    <w:rsid w:val="003A19B3"/>
    <w:rsid w:val="003A533D"/>
    <w:rsid w:val="003A54AC"/>
    <w:rsid w:val="003B00BE"/>
    <w:rsid w:val="003B2CDD"/>
    <w:rsid w:val="003B5F49"/>
    <w:rsid w:val="003B7492"/>
    <w:rsid w:val="003B7F7C"/>
    <w:rsid w:val="003C0ED2"/>
    <w:rsid w:val="003C3077"/>
    <w:rsid w:val="003C7985"/>
    <w:rsid w:val="003D0430"/>
    <w:rsid w:val="003D4194"/>
    <w:rsid w:val="003E09B2"/>
    <w:rsid w:val="003E474D"/>
    <w:rsid w:val="003E4FA5"/>
    <w:rsid w:val="003E54CD"/>
    <w:rsid w:val="003E6467"/>
    <w:rsid w:val="003E6E68"/>
    <w:rsid w:val="003E7EB5"/>
    <w:rsid w:val="003F376C"/>
    <w:rsid w:val="003F40FD"/>
    <w:rsid w:val="003F542F"/>
    <w:rsid w:val="003F5E91"/>
    <w:rsid w:val="00402396"/>
    <w:rsid w:val="0040541E"/>
    <w:rsid w:val="0040619C"/>
    <w:rsid w:val="004064DD"/>
    <w:rsid w:val="00415133"/>
    <w:rsid w:val="00415992"/>
    <w:rsid w:val="004169D6"/>
    <w:rsid w:val="00420669"/>
    <w:rsid w:val="00420779"/>
    <w:rsid w:val="004226A5"/>
    <w:rsid w:val="00423DEB"/>
    <w:rsid w:val="00424547"/>
    <w:rsid w:val="0042689D"/>
    <w:rsid w:val="00434B70"/>
    <w:rsid w:val="004353D4"/>
    <w:rsid w:val="0043546C"/>
    <w:rsid w:val="00440B81"/>
    <w:rsid w:val="0044282B"/>
    <w:rsid w:val="00443D53"/>
    <w:rsid w:val="00444B85"/>
    <w:rsid w:val="00446027"/>
    <w:rsid w:val="00446D2D"/>
    <w:rsid w:val="0045184A"/>
    <w:rsid w:val="00454289"/>
    <w:rsid w:val="00454C09"/>
    <w:rsid w:val="00463666"/>
    <w:rsid w:val="004674E0"/>
    <w:rsid w:val="00471D45"/>
    <w:rsid w:val="0047259B"/>
    <w:rsid w:val="00472EC7"/>
    <w:rsid w:val="00477BB0"/>
    <w:rsid w:val="00480A62"/>
    <w:rsid w:val="00480FEF"/>
    <w:rsid w:val="004813BA"/>
    <w:rsid w:val="00481908"/>
    <w:rsid w:val="00484836"/>
    <w:rsid w:val="0048669F"/>
    <w:rsid w:val="00493993"/>
    <w:rsid w:val="00495A6F"/>
    <w:rsid w:val="004A08F0"/>
    <w:rsid w:val="004A45AB"/>
    <w:rsid w:val="004A4D7B"/>
    <w:rsid w:val="004A518D"/>
    <w:rsid w:val="004A6576"/>
    <w:rsid w:val="004A6639"/>
    <w:rsid w:val="004B1A21"/>
    <w:rsid w:val="004B414B"/>
    <w:rsid w:val="004C3298"/>
    <w:rsid w:val="004C3BF3"/>
    <w:rsid w:val="004C3C35"/>
    <w:rsid w:val="004C7958"/>
    <w:rsid w:val="004D1779"/>
    <w:rsid w:val="004D1C3C"/>
    <w:rsid w:val="004D1E19"/>
    <w:rsid w:val="004D302F"/>
    <w:rsid w:val="004F17C9"/>
    <w:rsid w:val="004F2C70"/>
    <w:rsid w:val="004F3944"/>
    <w:rsid w:val="004F52D9"/>
    <w:rsid w:val="004F56E9"/>
    <w:rsid w:val="004F6D0B"/>
    <w:rsid w:val="00501176"/>
    <w:rsid w:val="00521801"/>
    <w:rsid w:val="00523340"/>
    <w:rsid w:val="005307F3"/>
    <w:rsid w:val="00531827"/>
    <w:rsid w:val="00531DBF"/>
    <w:rsid w:val="00532187"/>
    <w:rsid w:val="005326CD"/>
    <w:rsid w:val="00536A99"/>
    <w:rsid w:val="00536D2C"/>
    <w:rsid w:val="00540E17"/>
    <w:rsid w:val="005416F8"/>
    <w:rsid w:val="0054654F"/>
    <w:rsid w:val="00547CEB"/>
    <w:rsid w:val="005516EB"/>
    <w:rsid w:val="00552596"/>
    <w:rsid w:val="00552A17"/>
    <w:rsid w:val="00552F95"/>
    <w:rsid w:val="00553069"/>
    <w:rsid w:val="00553A15"/>
    <w:rsid w:val="00561939"/>
    <w:rsid w:val="00562E72"/>
    <w:rsid w:val="005665F8"/>
    <w:rsid w:val="00567969"/>
    <w:rsid w:val="005752B0"/>
    <w:rsid w:val="00576946"/>
    <w:rsid w:val="00582486"/>
    <w:rsid w:val="00587C64"/>
    <w:rsid w:val="00594CF0"/>
    <w:rsid w:val="00597A58"/>
    <w:rsid w:val="005A0247"/>
    <w:rsid w:val="005A1745"/>
    <w:rsid w:val="005A3EC7"/>
    <w:rsid w:val="005A6462"/>
    <w:rsid w:val="005B1965"/>
    <w:rsid w:val="005B20CE"/>
    <w:rsid w:val="005B2D5A"/>
    <w:rsid w:val="005C2300"/>
    <w:rsid w:val="005C2978"/>
    <w:rsid w:val="005C4F76"/>
    <w:rsid w:val="005D0404"/>
    <w:rsid w:val="005D2818"/>
    <w:rsid w:val="005D29BA"/>
    <w:rsid w:val="005D2F40"/>
    <w:rsid w:val="005F5554"/>
    <w:rsid w:val="00600737"/>
    <w:rsid w:val="00606027"/>
    <w:rsid w:val="00606666"/>
    <w:rsid w:val="0060711B"/>
    <w:rsid w:val="006105DC"/>
    <w:rsid w:val="00611503"/>
    <w:rsid w:val="006141B4"/>
    <w:rsid w:val="00616DB9"/>
    <w:rsid w:val="00620870"/>
    <w:rsid w:val="006230A2"/>
    <w:rsid w:val="00636CE5"/>
    <w:rsid w:val="00641590"/>
    <w:rsid w:val="00641B0B"/>
    <w:rsid w:val="00643030"/>
    <w:rsid w:val="00643046"/>
    <w:rsid w:val="006435B5"/>
    <w:rsid w:val="006444C6"/>
    <w:rsid w:val="00653F2C"/>
    <w:rsid w:val="00655810"/>
    <w:rsid w:val="0066482A"/>
    <w:rsid w:val="0067386F"/>
    <w:rsid w:val="0067501D"/>
    <w:rsid w:val="0067699B"/>
    <w:rsid w:val="00676F43"/>
    <w:rsid w:val="00677A49"/>
    <w:rsid w:val="00683718"/>
    <w:rsid w:val="00684093"/>
    <w:rsid w:val="00685951"/>
    <w:rsid w:val="00685A60"/>
    <w:rsid w:val="0068793D"/>
    <w:rsid w:val="006901A4"/>
    <w:rsid w:val="0069282A"/>
    <w:rsid w:val="006A0DD8"/>
    <w:rsid w:val="006A143E"/>
    <w:rsid w:val="006A2507"/>
    <w:rsid w:val="006A46D6"/>
    <w:rsid w:val="006A502F"/>
    <w:rsid w:val="006A5853"/>
    <w:rsid w:val="006B30E4"/>
    <w:rsid w:val="006B37BC"/>
    <w:rsid w:val="006B431A"/>
    <w:rsid w:val="006C1719"/>
    <w:rsid w:val="006C7AAA"/>
    <w:rsid w:val="006E24E7"/>
    <w:rsid w:val="006E2D11"/>
    <w:rsid w:val="006E3D95"/>
    <w:rsid w:val="006E65BF"/>
    <w:rsid w:val="006F0C7C"/>
    <w:rsid w:val="006F2E86"/>
    <w:rsid w:val="006F44F8"/>
    <w:rsid w:val="006F4A23"/>
    <w:rsid w:val="00707530"/>
    <w:rsid w:val="00711939"/>
    <w:rsid w:val="00720AA0"/>
    <w:rsid w:val="00724B47"/>
    <w:rsid w:val="00731D8F"/>
    <w:rsid w:val="0073571B"/>
    <w:rsid w:val="00737C41"/>
    <w:rsid w:val="0074242F"/>
    <w:rsid w:val="007470FD"/>
    <w:rsid w:val="0075219D"/>
    <w:rsid w:val="0075626D"/>
    <w:rsid w:val="00760ACA"/>
    <w:rsid w:val="00763441"/>
    <w:rsid w:val="007641CA"/>
    <w:rsid w:val="00764344"/>
    <w:rsid w:val="007647C0"/>
    <w:rsid w:val="007654BB"/>
    <w:rsid w:val="00765E95"/>
    <w:rsid w:val="007663A3"/>
    <w:rsid w:val="00773CF3"/>
    <w:rsid w:val="00776B21"/>
    <w:rsid w:val="00777206"/>
    <w:rsid w:val="007824B0"/>
    <w:rsid w:val="00783F3B"/>
    <w:rsid w:val="00785C43"/>
    <w:rsid w:val="00785CD3"/>
    <w:rsid w:val="00786A02"/>
    <w:rsid w:val="007901D2"/>
    <w:rsid w:val="00792CA6"/>
    <w:rsid w:val="00797A46"/>
    <w:rsid w:val="007A1832"/>
    <w:rsid w:val="007A2D9D"/>
    <w:rsid w:val="007A4622"/>
    <w:rsid w:val="007A75C2"/>
    <w:rsid w:val="007B021A"/>
    <w:rsid w:val="007B3CE8"/>
    <w:rsid w:val="007C021C"/>
    <w:rsid w:val="007C3D75"/>
    <w:rsid w:val="007C586D"/>
    <w:rsid w:val="007C735E"/>
    <w:rsid w:val="007D2465"/>
    <w:rsid w:val="007D45A2"/>
    <w:rsid w:val="007D648F"/>
    <w:rsid w:val="007D711F"/>
    <w:rsid w:val="007E3868"/>
    <w:rsid w:val="007E4173"/>
    <w:rsid w:val="007E5EA0"/>
    <w:rsid w:val="007F16A6"/>
    <w:rsid w:val="007F1EA0"/>
    <w:rsid w:val="007F6ADB"/>
    <w:rsid w:val="007F7359"/>
    <w:rsid w:val="007F7A61"/>
    <w:rsid w:val="00800C17"/>
    <w:rsid w:val="008032D2"/>
    <w:rsid w:val="008034C2"/>
    <w:rsid w:val="00803874"/>
    <w:rsid w:val="008038C5"/>
    <w:rsid w:val="0080514C"/>
    <w:rsid w:val="00811A32"/>
    <w:rsid w:val="0081727E"/>
    <w:rsid w:val="00820B3A"/>
    <w:rsid w:val="008211D1"/>
    <w:rsid w:val="00822CA5"/>
    <w:rsid w:val="00823D26"/>
    <w:rsid w:val="008254A8"/>
    <w:rsid w:val="008300D2"/>
    <w:rsid w:val="008324C2"/>
    <w:rsid w:val="008362CC"/>
    <w:rsid w:val="008416B5"/>
    <w:rsid w:val="00844742"/>
    <w:rsid w:val="00845EAC"/>
    <w:rsid w:val="0084779D"/>
    <w:rsid w:val="00855C66"/>
    <w:rsid w:val="008573F8"/>
    <w:rsid w:val="00860163"/>
    <w:rsid w:val="00862395"/>
    <w:rsid w:val="00862C49"/>
    <w:rsid w:val="00867512"/>
    <w:rsid w:val="00873B34"/>
    <w:rsid w:val="00876AAE"/>
    <w:rsid w:val="00880034"/>
    <w:rsid w:val="00881720"/>
    <w:rsid w:val="00881A81"/>
    <w:rsid w:val="008830BB"/>
    <w:rsid w:val="00884653"/>
    <w:rsid w:val="008869A0"/>
    <w:rsid w:val="008901FE"/>
    <w:rsid w:val="0089042D"/>
    <w:rsid w:val="00890F7A"/>
    <w:rsid w:val="008921CD"/>
    <w:rsid w:val="008A1B6E"/>
    <w:rsid w:val="008A1DEE"/>
    <w:rsid w:val="008A547E"/>
    <w:rsid w:val="008A79EC"/>
    <w:rsid w:val="008D1987"/>
    <w:rsid w:val="008D36A9"/>
    <w:rsid w:val="008D49A0"/>
    <w:rsid w:val="008D64FA"/>
    <w:rsid w:val="008E3E64"/>
    <w:rsid w:val="008E4E91"/>
    <w:rsid w:val="008E50E0"/>
    <w:rsid w:val="008E688D"/>
    <w:rsid w:val="008F0F7F"/>
    <w:rsid w:val="008F22D3"/>
    <w:rsid w:val="008F2A9C"/>
    <w:rsid w:val="008F41E8"/>
    <w:rsid w:val="0090084F"/>
    <w:rsid w:val="00901B20"/>
    <w:rsid w:val="00911D34"/>
    <w:rsid w:val="00915C54"/>
    <w:rsid w:val="00915C5D"/>
    <w:rsid w:val="0091613B"/>
    <w:rsid w:val="009166FC"/>
    <w:rsid w:val="00922AEF"/>
    <w:rsid w:val="00922F4B"/>
    <w:rsid w:val="009234F3"/>
    <w:rsid w:val="00925979"/>
    <w:rsid w:val="00925E93"/>
    <w:rsid w:val="00932FE3"/>
    <w:rsid w:val="00934D5D"/>
    <w:rsid w:val="009376A4"/>
    <w:rsid w:val="009457BA"/>
    <w:rsid w:val="009468EC"/>
    <w:rsid w:val="009472DC"/>
    <w:rsid w:val="00954496"/>
    <w:rsid w:val="009569E6"/>
    <w:rsid w:val="00961180"/>
    <w:rsid w:val="00962348"/>
    <w:rsid w:val="009804FF"/>
    <w:rsid w:val="009827EB"/>
    <w:rsid w:val="00992F57"/>
    <w:rsid w:val="009B2AC3"/>
    <w:rsid w:val="009B4335"/>
    <w:rsid w:val="009B621B"/>
    <w:rsid w:val="009C02E9"/>
    <w:rsid w:val="009D3946"/>
    <w:rsid w:val="009D5840"/>
    <w:rsid w:val="009D664F"/>
    <w:rsid w:val="009E0113"/>
    <w:rsid w:val="009E2516"/>
    <w:rsid w:val="009E4288"/>
    <w:rsid w:val="009F14D9"/>
    <w:rsid w:val="009F3CC2"/>
    <w:rsid w:val="009F62F5"/>
    <w:rsid w:val="00A02752"/>
    <w:rsid w:val="00A03A61"/>
    <w:rsid w:val="00A06982"/>
    <w:rsid w:val="00A11572"/>
    <w:rsid w:val="00A13A78"/>
    <w:rsid w:val="00A1579A"/>
    <w:rsid w:val="00A15E41"/>
    <w:rsid w:val="00A17AF8"/>
    <w:rsid w:val="00A21EFC"/>
    <w:rsid w:val="00A25749"/>
    <w:rsid w:val="00A27EDE"/>
    <w:rsid w:val="00A34954"/>
    <w:rsid w:val="00A36846"/>
    <w:rsid w:val="00A36D20"/>
    <w:rsid w:val="00A37668"/>
    <w:rsid w:val="00A377F3"/>
    <w:rsid w:val="00A37D97"/>
    <w:rsid w:val="00A40D0C"/>
    <w:rsid w:val="00A4109E"/>
    <w:rsid w:val="00A44932"/>
    <w:rsid w:val="00A57BC5"/>
    <w:rsid w:val="00A60B10"/>
    <w:rsid w:val="00A6195C"/>
    <w:rsid w:val="00A67982"/>
    <w:rsid w:val="00A67FD2"/>
    <w:rsid w:val="00A72597"/>
    <w:rsid w:val="00A74C63"/>
    <w:rsid w:val="00A75667"/>
    <w:rsid w:val="00A7583F"/>
    <w:rsid w:val="00A811D2"/>
    <w:rsid w:val="00A83E58"/>
    <w:rsid w:val="00A9007E"/>
    <w:rsid w:val="00A91A07"/>
    <w:rsid w:val="00A94524"/>
    <w:rsid w:val="00A968C0"/>
    <w:rsid w:val="00AA3450"/>
    <w:rsid w:val="00AB293D"/>
    <w:rsid w:val="00AB2CE7"/>
    <w:rsid w:val="00AB5AAE"/>
    <w:rsid w:val="00AC2C4C"/>
    <w:rsid w:val="00AC2EBB"/>
    <w:rsid w:val="00AC2ED2"/>
    <w:rsid w:val="00AC43F4"/>
    <w:rsid w:val="00AC55BC"/>
    <w:rsid w:val="00AD0991"/>
    <w:rsid w:val="00AD222C"/>
    <w:rsid w:val="00AE1411"/>
    <w:rsid w:val="00AE1CEC"/>
    <w:rsid w:val="00AE368C"/>
    <w:rsid w:val="00AE414C"/>
    <w:rsid w:val="00AF2F2D"/>
    <w:rsid w:val="00AF355D"/>
    <w:rsid w:val="00AF7A85"/>
    <w:rsid w:val="00B004F6"/>
    <w:rsid w:val="00B033FD"/>
    <w:rsid w:val="00B0623B"/>
    <w:rsid w:val="00B06B71"/>
    <w:rsid w:val="00B06DB2"/>
    <w:rsid w:val="00B10E01"/>
    <w:rsid w:val="00B1111D"/>
    <w:rsid w:val="00B13DAB"/>
    <w:rsid w:val="00B21E2B"/>
    <w:rsid w:val="00B26369"/>
    <w:rsid w:val="00B27CE7"/>
    <w:rsid w:val="00B31619"/>
    <w:rsid w:val="00B31A3F"/>
    <w:rsid w:val="00B32A11"/>
    <w:rsid w:val="00B35904"/>
    <w:rsid w:val="00B46DA8"/>
    <w:rsid w:val="00B50649"/>
    <w:rsid w:val="00B5213C"/>
    <w:rsid w:val="00B521BD"/>
    <w:rsid w:val="00B52A56"/>
    <w:rsid w:val="00B53313"/>
    <w:rsid w:val="00B537BE"/>
    <w:rsid w:val="00B67D9A"/>
    <w:rsid w:val="00B72231"/>
    <w:rsid w:val="00B74647"/>
    <w:rsid w:val="00B772DB"/>
    <w:rsid w:val="00B77A5A"/>
    <w:rsid w:val="00B810A5"/>
    <w:rsid w:val="00B84CC2"/>
    <w:rsid w:val="00B84F92"/>
    <w:rsid w:val="00B9280B"/>
    <w:rsid w:val="00B93A23"/>
    <w:rsid w:val="00B942E5"/>
    <w:rsid w:val="00B94E5F"/>
    <w:rsid w:val="00BA0FD2"/>
    <w:rsid w:val="00BA4771"/>
    <w:rsid w:val="00BA7279"/>
    <w:rsid w:val="00BB1665"/>
    <w:rsid w:val="00BB1DDA"/>
    <w:rsid w:val="00BB47B9"/>
    <w:rsid w:val="00BB7A4E"/>
    <w:rsid w:val="00BC085B"/>
    <w:rsid w:val="00BC1437"/>
    <w:rsid w:val="00BC4368"/>
    <w:rsid w:val="00BC6219"/>
    <w:rsid w:val="00BC68E7"/>
    <w:rsid w:val="00BC6F83"/>
    <w:rsid w:val="00BD120F"/>
    <w:rsid w:val="00BD1648"/>
    <w:rsid w:val="00BD277A"/>
    <w:rsid w:val="00BD4035"/>
    <w:rsid w:val="00BD575C"/>
    <w:rsid w:val="00BE1D3E"/>
    <w:rsid w:val="00BE1D9D"/>
    <w:rsid w:val="00BE6569"/>
    <w:rsid w:val="00BF40D8"/>
    <w:rsid w:val="00C03028"/>
    <w:rsid w:val="00C03737"/>
    <w:rsid w:val="00C04FEA"/>
    <w:rsid w:val="00C051F2"/>
    <w:rsid w:val="00C06B6B"/>
    <w:rsid w:val="00C06E10"/>
    <w:rsid w:val="00C15768"/>
    <w:rsid w:val="00C168D1"/>
    <w:rsid w:val="00C20999"/>
    <w:rsid w:val="00C220CF"/>
    <w:rsid w:val="00C23967"/>
    <w:rsid w:val="00C257D1"/>
    <w:rsid w:val="00C27AFC"/>
    <w:rsid w:val="00C319AA"/>
    <w:rsid w:val="00C323EE"/>
    <w:rsid w:val="00C32B1B"/>
    <w:rsid w:val="00C32EA5"/>
    <w:rsid w:val="00C3353A"/>
    <w:rsid w:val="00C336CB"/>
    <w:rsid w:val="00C34B2D"/>
    <w:rsid w:val="00C359A6"/>
    <w:rsid w:val="00C50930"/>
    <w:rsid w:val="00C51265"/>
    <w:rsid w:val="00C51464"/>
    <w:rsid w:val="00C55CBE"/>
    <w:rsid w:val="00C60E73"/>
    <w:rsid w:val="00C60E9F"/>
    <w:rsid w:val="00C63094"/>
    <w:rsid w:val="00C6339E"/>
    <w:rsid w:val="00C643C3"/>
    <w:rsid w:val="00C668F5"/>
    <w:rsid w:val="00C708C9"/>
    <w:rsid w:val="00C716B9"/>
    <w:rsid w:val="00C717B6"/>
    <w:rsid w:val="00C80F35"/>
    <w:rsid w:val="00C913C0"/>
    <w:rsid w:val="00C93B3D"/>
    <w:rsid w:val="00C96F40"/>
    <w:rsid w:val="00CA46C7"/>
    <w:rsid w:val="00CB0CEA"/>
    <w:rsid w:val="00CB1C43"/>
    <w:rsid w:val="00CB596D"/>
    <w:rsid w:val="00CB61C4"/>
    <w:rsid w:val="00CB6FDF"/>
    <w:rsid w:val="00CC11A2"/>
    <w:rsid w:val="00CC261F"/>
    <w:rsid w:val="00CC5086"/>
    <w:rsid w:val="00CC6893"/>
    <w:rsid w:val="00CC76FC"/>
    <w:rsid w:val="00CC7E84"/>
    <w:rsid w:val="00CD4EA6"/>
    <w:rsid w:val="00CE18B4"/>
    <w:rsid w:val="00CE285A"/>
    <w:rsid w:val="00CE314A"/>
    <w:rsid w:val="00CE40AB"/>
    <w:rsid w:val="00CE451D"/>
    <w:rsid w:val="00CF0E46"/>
    <w:rsid w:val="00CF5C2D"/>
    <w:rsid w:val="00D02691"/>
    <w:rsid w:val="00D1082E"/>
    <w:rsid w:val="00D12CFF"/>
    <w:rsid w:val="00D13188"/>
    <w:rsid w:val="00D14BE8"/>
    <w:rsid w:val="00D20DE4"/>
    <w:rsid w:val="00D21745"/>
    <w:rsid w:val="00D243D9"/>
    <w:rsid w:val="00D26888"/>
    <w:rsid w:val="00D30870"/>
    <w:rsid w:val="00D32E2E"/>
    <w:rsid w:val="00D33987"/>
    <w:rsid w:val="00D351C6"/>
    <w:rsid w:val="00D4289A"/>
    <w:rsid w:val="00D452FA"/>
    <w:rsid w:val="00D457A8"/>
    <w:rsid w:val="00D465DB"/>
    <w:rsid w:val="00D57ED9"/>
    <w:rsid w:val="00D62348"/>
    <w:rsid w:val="00D647EF"/>
    <w:rsid w:val="00D66029"/>
    <w:rsid w:val="00D720D8"/>
    <w:rsid w:val="00D72105"/>
    <w:rsid w:val="00D805FD"/>
    <w:rsid w:val="00D87607"/>
    <w:rsid w:val="00D95E8E"/>
    <w:rsid w:val="00D975AC"/>
    <w:rsid w:val="00D97664"/>
    <w:rsid w:val="00DA04BA"/>
    <w:rsid w:val="00DA12E4"/>
    <w:rsid w:val="00DB3B0D"/>
    <w:rsid w:val="00DB5822"/>
    <w:rsid w:val="00DB67E1"/>
    <w:rsid w:val="00DC496A"/>
    <w:rsid w:val="00DC504E"/>
    <w:rsid w:val="00DC51B3"/>
    <w:rsid w:val="00DC76BE"/>
    <w:rsid w:val="00DD0A70"/>
    <w:rsid w:val="00DD280A"/>
    <w:rsid w:val="00DD76BC"/>
    <w:rsid w:val="00DE26F3"/>
    <w:rsid w:val="00DE43A1"/>
    <w:rsid w:val="00DE49FE"/>
    <w:rsid w:val="00DE5E81"/>
    <w:rsid w:val="00DF7E0B"/>
    <w:rsid w:val="00E01CD7"/>
    <w:rsid w:val="00E02EB8"/>
    <w:rsid w:val="00E030EB"/>
    <w:rsid w:val="00E03551"/>
    <w:rsid w:val="00E1157A"/>
    <w:rsid w:val="00E160FE"/>
    <w:rsid w:val="00E1732B"/>
    <w:rsid w:val="00E21737"/>
    <w:rsid w:val="00E273C1"/>
    <w:rsid w:val="00E27455"/>
    <w:rsid w:val="00E3134E"/>
    <w:rsid w:val="00E344D9"/>
    <w:rsid w:val="00E40B75"/>
    <w:rsid w:val="00E47DA4"/>
    <w:rsid w:val="00E47DB1"/>
    <w:rsid w:val="00E54295"/>
    <w:rsid w:val="00E56128"/>
    <w:rsid w:val="00E63754"/>
    <w:rsid w:val="00E65EEF"/>
    <w:rsid w:val="00E65F5C"/>
    <w:rsid w:val="00E678F2"/>
    <w:rsid w:val="00E67E82"/>
    <w:rsid w:val="00E728A8"/>
    <w:rsid w:val="00E77B23"/>
    <w:rsid w:val="00E804BE"/>
    <w:rsid w:val="00E81B0F"/>
    <w:rsid w:val="00E84168"/>
    <w:rsid w:val="00E87A9C"/>
    <w:rsid w:val="00E905E2"/>
    <w:rsid w:val="00E92237"/>
    <w:rsid w:val="00E92C03"/>
    <w:rsid w:val="00E92F63"/>
    <w:rsid w:val="00E965AB"/>
    <w:rsid w:val="00E97863"/>
    <w:rsid w:val="00EA1C9F"/>
    <w:rsid w:val="00EA2321"/>
    <w:rsid w:val="00EA7487"/>
    <w:rsid w:val="00EB18AA"/>
    <w:rsid w:val="00EB1936"/>
    <w:rsid w:val="00EB2823"/>
    <w:rsid w:val="00EB543B"/>
    <w:rsid w:val="00EB7662"/>
    <w:rsid w:val="00EC0D86"/>
    <w:rsid w:val="00EC3F63"/>
    <w:rsid w:val="00EC3F8B"/>
    <w:rsid w:val="00EC4604"/>
    <w:rsid w:val="00EE068E"/>
    <w:rsid w:val="00EE2F5C"/>
    <w:rsid w:val="00EE5D6E"/>
    <w:rsid w:val="00EE6480"/>
    <w:rsid w:val="00EF0A80"/>
    <w:rsid w:val="00EF5437"/>
    <w:rsid w:val="00EF5EEC"/>
    <w:rsid w:val="00F02DC1"/>
    <w:rsid w:val="00F04771"/>
    <w:rsid w:val="00F06814"/>
    <w:rsid w:val="00F1096E"/>
    <w:rsid w:val="00F130C8"/>
    <w:rsid w:val="00F159B7"/>
    <w:rsid w:val="00F2100D"/>
    <w:rsid w:val="00F21014"/>
    <w:rsid w:val="00F22765"/>
    <w:rsid w:val="00F2280C"/>
    <w:rsid w:val="00F23631"/>
    <w:rsid w:val="00F35E9E"/>
    <w:rsid w:val="00F37E23"/>
    <w:rsid w:val="00F44F51"/>
    <w:rsid w:val="00F527CD"/>
    <w:rsid w:val="00F55EAA"/>
    <w:rsid w:val="00F60D60"/>
    <w:rsid w:val="00F659AC"/>
    <w:rsid w:val="00F6601E"/>
    <w:rsid w:val="00F704E3"/>
    <w:rsid w:val="00F807A8"/>
    <w:rsid w:val="00F81B6B"/>
    <w:rsid w:val="00F84218"/>
    <w:rsid w:val="00F84655"/>
    <w:rsid w:val="00F8473B"/>
    <w:rsid w:val="00F85111"/>
    <w:rsid w:val="00F85F6D"/>
    <w:rsid w:val="00F8718A"/>
    <w:rsid w:val="00F91B5D"/>
    <w:rsid w:val="00F95A1A"/>
    <w:rsid w:val="00FA353C"/>
    <w:rsid w:val="00FA5263"/>
    <w:rsid w:val="00FB3089"/>
    <w:rsid w:val="00FB6D59"/>
    <w:rsid w:val="00FC6452"/>
    <w:rsid w:val="00FD30F3"/>
    <w:rsid w:val="00FD415F"/>
    <w:rsid w:val="00FD6072"/>
    <w:rsid w:val="00FE2310"/>
    <w:rsid w:val="00FE2592"/>
    <w:rsid w:val="00FE2B39"/>
    <w:rsid w:val="00FE2C7F"/>
    <w:rsid w:val="00FE556B"/>
    <w:rsid w:val="00FE6D81"/>
    <w:rsid w:val="00FF1F33"/>
    <w:rsid w:val="00FF5941"/>
    <w:rsid w:val="00FF61D3"/>
  </w:rsids>
  <m:mathPr>
    <m:mathFont m:val="Cambria Math"/>
    <m:brkBin m:val="before"/>
    <m:brkBinSub m:val="--"/>
    <m:smallFrac m:val="0"/>
    <m:dispDef/>
    <m:lMargin m:val="0"/>
    <m:rMargin m:val="0"/>
    <m:defJc m:val="centerGroup"/>
    <m:wrapIndent m:val="1440"/>
    <m:intLim m:val="subSup"/>
    <m:naryLim m:val="undOvr"/>
  </m:mathPr>
  <w:themeFontLang w:val="en-US" w:eastAsia="ii-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491F96-D717-4F44-83F5-E2280BC10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ii-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69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69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28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6FA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73B3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B99"/>
    <w:pPr>
      <w:ind w:left="720"/>
      <w:contextualSpacing/>
    </w:pPr>
  </w:style>
  <w:style w:type="paragraph" w:styleId="Caption">
    <w:name w:val="caption"/>
    <w:basedOn w:val="Normal"/>
    <w:next w:val="Normal"/>
    <w:uiPriority w:val="35"/>
    <w:unhideWhenUsed/>
    <w:qFormat/>
    <w:rsid w:val="007D648F"/>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4169D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169D6"/>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32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7663A3"/>
    <w:rPr>
      <w:b/>
      <w:bCs/>
      <w:i/>
      <w:iCs/>
      <w:color w:val="4F81BD" w:themeColor="accent1"/>
    </w:rPr>
  </w:style>
  <w:style w:type="paragraph" w:styleId="FootnoteText">
    <w:name w:val="footnote text"/>
    <w:basedOn w:val="Normal"/>
    <w:link w:val="FootnoteTextChar"/>
    <w:uiPriority w:val="99"/>
    <w:semiHidden/>
    <w:unhideWhenUsed/>
    <w:rsid w:val="004F39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3944"/>
    <w:rPr>
      <w:sz w:val="20"/>
      <w:szCs w:val="20"/>
    </w:rPr>
  </w:style>
  <w:style w:type="character" w:styleId="FootnoteReference">
    <w:name w:val="footnote reference"/>
    <w:basedOn w:val="DefaultParagraphFont"/>
    <w:uiPriority w:val="99"/>
    <w:semiHidden/>
    <w:unhideWhenUsed/>
    <w:rsid w:val="004F3944"/>
    <w:rPr>
      <w:vertAlign w:val="superscript"/>
    </w:rPr>
  </w:style>
  <w:style w:type="character" w:styleId="IntenseReference">
    <w:name w:val="Intense Reference"/>
    <w:basedOn w:val="DefaultParagraphFont"/>
    <w:uiPriority w:val="32"/>
    <w:qFormat/>
    <w:rsid w:val="00BE1D9D"/>
    <w:rPr>
      <w:b/>
      <w:bCs/>
      <w:smallCaps/>
      <w:color w:val="C0504D" w:themeColor="accent2"/>
      <w:spacing w:val="5"/>
      <w:u w:val="single"/>
    </w:rPr>
  </w:style>
  <w:style w:type="paragraph" w:customStyle="1" w:styleId="Uncertain">
    <w:name w:val="Uncertain"/>
    <w:basedOn w:val="Normal"/>
    <w:link w:val="UncertainChar"/>
    <w:qFormat/>
    <w:rsid w:val="00FE2C7F"/>
    <w:pPr>
      <w:spacing w:after="0" w:line="240" w:lineRule="auto"/>
    </w:pPr>
    <w:rPr>
      <w:color w:val="808080" w:themeColor="background1" w:themeShade="80"/>
      <w:lang w:val="el-GR"/>
    </w:rPr>
  </w:style>
  <w:style w:type="character" w:styleId="SubtleReference">
    <w:name w:val="Subtle Reference"/>
    <w:basedOn w:val="DefaultParagraphFont"/>
    <w:uiPriority w:val="31"/>
    <w:qFormat/>
    <w:rsid w:val="00AC2ED2"/>
    <w:rPr>
      <w:smallCaps/>
      <w:color w:val="C0504D" w:themeColor="accent2"/>
      <w:u w:val="single"/>
    </w:rPr>
  </w:style>
  <w:style w:type="character" w:customStyle="1" w:styleId="UncertainChar">
    <w:name w:val="Uncertain Char"/>
    <w:basedOn w:val="DefaultParagraphFont"/>
    <w:link w:val="Uncertain"/>
    <w:rsid w:val="00FE2C7F"/>
    <w:rPr>
      <w:color w:val="808080" w:themeColor="background1" w:themeShade="80"/>
      <w:lang w:val="el-GR"/>
    </w:rPr>
  </w:style>
  <w:style w:type="paragraph" w:styleId="Title">
    <w:name w:val="Title"/>
    <w:basedOn w:val="Normal"/>
    <w:next w:val="Normal"/>
    <w:link w:val="TitleChar"/>
    <w:uiPriority w:val="10"/>
    <w:qFormat/>
    <w:rsid w:val="00EA74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A748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A74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A7487"/>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E728A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42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82B"/>
    <w:rPr>
      <w:rFonts w:ascii="Tahoma" w:hAnsi="Tahoma" w:cs="Tahoma"/>
      <w:sz w:val="16"/>
      <w:szCs w:val="16"/>
    </w:rPr>
  </w:style>
  <w:style w:type="paragraph" w:customStyle="1" w:styleId="Code">
    <w:name w:val="Code"/>
    <w:basedOn w:val="Normal"/>
    <w:link w:val="CodeChar"/>
    <w:autoRedefine/>
    <w:qFormat/>
    <w:rsid w:val="00B46DA8"/>
    <w:pPr>
      <w:spacing w:after="0" w:line="240" w:lineRule="auto"/>
    </w:pPr>
    <w:rPr>
      <w:rFonts w:ascii="Consolas" w:hAnsi="Consolas" w:cs="Consolas"/>
      <w:noProof/>
      <w:sz w:val="20"/>
      <w:szCs w:val="20"/>
      <w:lang w:val="el-GR"/>
    </w:rPr>
  </w:style>
  <w:style w:type="character" w:customStyle="1" w:styleId="CodeChar">
    <w:name w:val="Code Char"/>
    <w:basedOn w:val="DefaultParagraphFont"/>
    <w:link w:val="Code"/>
    <w:rsid w:val="00B46DA8"/>
    <w:rPr>
      <w:rFonts w:ascii="Consolas" w:hAnsi="Consolas" w:cs="Consolas"/>
      <w:noProof/>
      <w:sz w:val="20"/>
      <w:szCs w:val="20"/>
      <w:lang w:val="el-GR"/>
    </w:rPr>
  </w:style>
  <w:style w:type="character" w:styleId="Emphasis">
    <w:name w:val="Emphasis"/>
    <w:basedOn w:val="DefaultParagraphFont"/>
    <w:uiPriority w:val="20"/>
    <w:qFormat/>
    <w:rsid w:val="00C051F2"/>
    <w:rPr>
      <w:i/>
      <w:iCs/>
    </w:rPr>
  </w:style>
  <w:style w:type="paragraph" w:styleId="HTMLPreformatted">
    <w:name w:val="HTML Preformatted"/>
    <w:basedOn w:val="Normal"/>
    <w:link w:val="HTMLPreformattedChar"/>
    <w:uiPriority w:val="99"/>
    <w:unhideWhenUsed/>
    <w:rsid w:val="00CC1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ko-KR"/>
    </w:rPr>
  </w:style>
  <w:style w:type="character" w:customStyle="1" w:styleId="HTMLPreformattedChar">
    <w:name w:val="HTML Preformatted Char"/>
    <w:basedOn w:val="DefaultParagraphFont"/>
    <w:link w:val="HTMLPreformatted"/>
    <w:uiPriority w:val="99"/>
    <w:rsid w:val="00CC11A2"/>
    <w:rPr>
      <w:rFonts w:ascii="Courier New" w:eastAsia="Times New Roman" w:hAnsi="Courier New" w:cs="Courier New"/>
      <w:sz w:val="20"/>
      <w:szCs w:val="20"/>
      <w:lang w:val="en-US" w:eastAsia="ko-KR"/>
    </w:rPr>
  </w:style>
  <w:style w:type="paragraph" w:styleId="TOCHeading">
    <w:name w:val="TOC Heading"/>
    <w:basedOn w:val="Heading1"/>
    <w:next w:val="Normal"/>
    <w:uiPriority w:val="39"/>
    <w:semiHidden/>
    <w:unhideWhenUsed/>
    <w:qFormat/>
    <w:rsid w:val="00187E50"/>
    <w:pPr>
      <w:outlineLvl w:val="9"/>
    </w:pPr>
    <w:rPr>
      <w:lang w:eastAsia="ja-JP"/>
    </w:rPr>
  </w:style>
  <w:style w:type="paragraph" w:styleId="TOC1">
    <w:name w:val="toc 1"/>
    <w:basedOn w:val="Normal"/>
    <w:next w:val="Normal"/>
    <w:autoRedefine/>
    <w:uiPriority w:val="39"/>
    <w:unhideWhenUsed/>
    <w:rsid w:val="00187E50"/>
    <w:pPr>
      <w:spacing w:after="100"/>
    </w:pPr>
  </w:style>
  <w:style w:type="paragraph" w:styleId="TOC2">
    <w:name w:val="toc 2"/>
    <w:basedOn w:val="Normal"/>
    <w:next w:val="Normal"/>
    <w:autoRedefine/>
    <w:uiPriority w:val="39"/>
    <w:unhideWhenUsed/>
    <w:rsid w:val="00187E50"/>
    <w:pPr>
      <w:spacing w:after="100"/>
      <w:ind w:left="220"/>
    </w:pPr>
  </w:style>
  <w:style w:type="paragraph" w:styleId="TOC3">
    <w:name w:val="toc 3"/>
    <w:basedOn w:val="Normal"/>
    <w:next w:val="Normal"/>
    <w:autoRedefine/>
    <w:uiPriority w:val="39"/>
    <w:unhideWhenUsed/>
    <w:rsid w:val="00187E50"/>
    <w:pPr>
      <w:spacing w:after="100"/>
      <w:ind w:left="440"/>
    </w:pPr>
  </w:style>
  <w:style w:type="character" w:styleId="Hyperlink">
    <w:name w:val="Hyperlink"/>
    <w:basedOn w:val="DefaultParagraphFont"/>
    <w:uiPriority w:val="99"/>
    <w:unhideWhenUsed/>
    <w:rsid w:val="00187E50"/>
    <w:rPr>
      <w:color w:val="0000FF" w:themeColor="hyperlink"/>
      <w:u w:val="single"/>
    </w:rPr>
  </w:style>
  <w:style w:type="character" w:styleId="CommentReference">
    <w:name w:val="annotation reference"/>
    <w:basedOn w:val="DefaultParagraphFont"/>
    <w:uiPriority w:val="99"/>
    <w:semiHidden/>
    <w:unhideWhenUsed/>
    <w:rsid w:val="00C03028"/>
    <w:rPr>
      <w:sz w:val="16"/>
      <w:szCs w:val="16"/>
    </w:rPr>
  </w:style>
  <w:style w:type="paragraph" w:styleId="CommentText">
    <w:name w:val="annotation text"/>
    <w:basedOn w:val="Normal"/>
    <w:link w:val="CommentTextChar"/>
    <w:uiPriority w:val="99"/>
    <w:semiHidden/>
    <w:unhideWhenUsed/>
    <w:rsid w:val="00C03028"/>
    <w:pPr>
      <w:spacing w:line="240" w:lineRule="auto"/>
    </w:pPr>
    <w:rPr>
      <w:sz w:val="20"/>
      <w:szCs w:val="20"/>
    </w:rPr>
  </w:style>
  <w:style w:type="character" w:customStyle="1" w:styleId="CommentTextChar">
    <w:name w:val="Comment Text Char"/>
    <w:basedOn w:val="DefaultParagraphFont"/>
    <w:link w:val="CommentText"/>
    <w:uiPriority w:val="99"/>
    <w:semiHidden/>
    <w:rsid w:val="00C03028"/>
    <w:rPr>
      <w:sz w:val="20"/>
      <w:szCs w:val="20"/>
    </w:rPr>
  </w:style>
  <w:style w:type="paragraph" w:styleId="CommentSubject">
    <w:name w:val="annotation subject"/>
    <w:basedOn w:val="CommentText"/>
    <w:next w:val="CommentText"/>
    <w:link w:val="CommentSubjectChar"/>
    <w:uiPriority w:val="99"/>
    <w:semiHidden/>
    <w:unhideWhenUsed/>
    <w:rsid w:val="00C03028"/>
    <w:rPr>
      <w:b/>
      <w:bCs/>
    </w:rPr>
  </w:style>
  <w:style w:type="character" w:customStyle="1" w:styleId="CommentSubjectChar">
    <w:name w:val="Comment Subject Char"/>
    <w:basedOn w:val="CommentTextChar"/>
    <w:link w:val="CommentSubject"/>
    <w:uiPriority w:val="99"/>
    <w:semiHidden/>
    <w:rsid w:val="00C03028"/>
    <w:rPr>
      <w:b/>
      <w:bCs/>
      <w:sz w:val="20"/>
      <w:szCs w:val="20"/>
    </w:rPr>
  </w:style>
  <w:style w:type="paragraph" w:styleId="Revision">
    <w:name w:val="Revision"/>
    <w:hidden/>
    <w:uiPriority w:val="99"/>
    <w:semiHidden/>
    <w:rsid w:val="00F91B5D"/>
    <w:pPr>
      <w:spacing w:after="0" w:line="240" w:lineRule="auto"/>
    </w:pPr>
  </w:style>
  <w:style w:type="character" w:styleId="FollowedHyperlink">
    <w:name w:val="FollowedHyperlink"/>
    <w:basedOn w:val="DefaultParagraphFont"/>
    <w:uiPriority w:val="99"/>
    <w:semiHidden/>
    <w:unhideWhenUsed/>
    <w:rsid w:val="00B53313"/>
    <w:rPr>
      <w:color w:val="800080" w:themeColor="followedHyperlink"/>
      <w:u w:val="single"/>
    </w:rPr>
  </w:style>
  <w:style w:type="paragraph" w:styleId="Header">
    <w:name w:val="header"/>
    <w:basedOn w:val="Normal"/>
    <w:link w:val="HeaderChar"/>
    <w:uiPriority w:val="99"/>
    <w:unhideWhenUsed/>
    <w:rsid w:val="00043B7C"/>
    <w:pPr>
      <w:tabs>
        <w:tab w:val="center" w:pos="4703"/>
        <w:tab w:val="right" w:pos="9406"/>
      </w:tabs>
      <w:spacing w:after="0" w:line="240" w:lineRule="auto"/>
    </w:pPr>
  </w:style>
  <w:style w:type="character" w:customStyle="1" w:styleId="HeaderChar">
    <w:name w:val="Header Char"/>
    <w:basedOn w:val="DefaultParagraphFont"/>
    <w:link w:val="Header"/>
    <w:uiPriority w:val="99"/>
    <w:rsid w:val="00043B7C"/>
  </w:style>
  <w:style w:type="paragraph" w:styleId="Footer">
    <w:name w:val="footer"/>
    <w:basedOn w:val="Normal"/>
    <w:link w:val="FooterChar"/>
    <w:uiPriority w:val="99"/>
    <w:unhideWhenUsed/>
    <w:rsid w:val="00043B7C"/>
    <w:pPr>
      <w:tabs>
        <w:tab w:val="center" w:pos="4703"/>
        <w:tab w:val="right" w:pos="9406"/>
      </w:tabs>
      <w:spacing w:after="0" w:line="240" w:lineRule="auto"/>
    </w:pPr>
  </w:style>
  <w:style w:type="character" w:customStyle="1" w:styleId="FooterChar">
    <w:name w:val="Footer Char"/>
    <w:basedOn w:val="DefaultParagraphFont"/>
    <w:link w:val="Footer"/>
    <w:uiPriority w:val="99"/>
    <w:rsid w:val="00043B7C"/>
  </w:style>
  <w:style w:type="paragraph" w:customStyle="1" w:styleId="XML">
    <w:name w:val="XML"/>
    <w:basedOn w:val="Normal"/>
    <w:link w:val="XMLChar"/>
    <w:qFormat/>
    <w:rsid w:val="00484836"/>
    <w:pPr>
      <w:autoSpaceDE w:val="0"/>
      <w:autoSpaceDN w:val="0"/>
      <w:adjustRightInd w:val="0"/>
      <w:spacing w:after="0" w:line="240" w:lineRule="auto"/>
      <w:ind w:left="1416"/>
    </w:pPr>
    <w:rPr>
      <w:rFonts w:ascii="Consolas" w:hAnsi="Consolas" w:cs="Consolas"/>
      <w:color w:val="A31515"/>
      <w:sz w:val="19"/>
      <w:szCs w:val="19"/>
      <w:lang w:val="el-GR"/>
    </w:rPr>
  </w:style>
  <w:style w:type="character" w:customStyle="1" w:styleId="XMLChar">
    <w:name w:val="XML Char"/>
    <w:basedOn w:val="DefaultParagraphFont"/>
    <w:link w:val="XML"/>
    <w:rsid w:val="00484836"/>
    <w:rPr>
      <w:rFonts w:ascii="Consolas" w:hAnsi="Consolas" w:cs="Consolas"/>
      <w:color w:val="A31515"/>
      <w:sz w:val="19"/>
      <w:szCs w:val="19"/>
      <w:lang w:val="el-GR"/>
    </w:rPr>
  </w:style>
  <w:style w:type="character" w:customStyle="1" w:styleId="Heading4Char">
    <w:name w:val="Heading 4 Char"/>
    <w:basedOn w:val="DefaultParagraphFont"/>
    <w:link w:val="Heading4"/>
    <w:uiPriority w:val="9"/>
    <w:rsid w:val="002B6FA5"/>
    <w:rPr>
      <w:rFonts w:asciiTheme="majorHAnsi" w:eastAsiaTheme="majorEastAsia" w:hAnsiTheme="majorHAnsi" w:cstheme="majorBidi"/>
      <w:b/>
      <w:bCs/>
      <w:i/>
      <w:iCs/>
      <w:color w:val="4F81BD" w:themeColor="accent1"/>
    </w:rPr>
  </w:style>
  <w:style w:type="table" w:customStyle="1" w:styleId="GridTable4-Accent11">
    <w:name w:val="Grid Table 4 - Accent 11"/>
    <w:basedOn w:val="TableNormal"/>
    <w:uiPriority w:val="49"/>
    <w:rsid w:val="0023118E"/>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uiPriority w:val="1"/>
    <w:qFormat/>
    <w:rsid w:val="00C257D1"/>
    <w:pPr>
      <w:spacing w:after="0" w:line="240" w:lineRule="auto"/>
    </w:pPr>
  </w:style>
  <w:style w:type="character" w:customStyle="1" w:styleId="Heading5Char">
    <w:name w:val="Heading 5 Char"/>
    <w:basedOn w:val="DefaultParagraphFont"/>
    <w:link w:val="Heading5"/>
    <w:uiPriority w:val="9"/>
    <w:rsid w:val="00873B34"/>
    <w:rPr>
      <w:rFonts w:asciiTheme="majorHAnsi" w:eastAsiaTheme="majorEastAsia" w:hAnsiTheme="majorHAnsi" w:cstheme="majorBidi"/>
      <w:color w:val="365F91" w:themeColor="accent1" w:themeShade="BF"/>
    </w:rPr>
  </w:style>
  <w:style w:type="paragraph" w:styleId="EndnoteText">
    <w:name w:val="endnote text"/>
    <w:basedOn w:val="Normal"/>
    <w:link w:val="EndnoteTextChar"/>
    <w:uiPriority w:val="99"/>
    <w:semiHidden/>
    <w:unhideWhenUsed/>
    <w:rsid w:val="004C3C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3C35"/>
    <w:rPr>
      <w:sz w:val="20"/>
      <w:szCs w:val="20"/>
    </w:rPr>
  </w:style>
  <w:style w:type="character" w:styleId="EndnoteReference">
    <w:name w:val="endnote reference"/>
    <w:basedOn w:val="DefaultParagraphFont"/>
    <w:uiPriority w:val="99"/>
    <w:semiHidden/>
    <w:unhideWhenUsed/>
    <w:rsid w:val="004C3C35"/>
    <w:rPr>
      <w:vertAlign w:val="superscript"/>
    </w:rPr>
  </w:style>
  <w:style w:type="paragraph" w:styleId="NormalWeb">
    <w:name w:val="Normal (Web)"/>
    <w:basedOn w:val="Normal"/>
    <w:uiPriority w:val="99"/>
    <w:semiHidden/>
    <w:unhideWhenUsed/>
    <w:rsid w:val="00E3134E"/>
    <w:pPr>
      <w:spacing w:before="100" w:beforeAutospacing="1" w:after="100" w:afterAutospacing="1" w:line="240" w:lineRule="auto"/>
    </w:pPr>
    <w:rPr>
      <w:rFonts w:ascii="Times New Roman" w:hAnsi="Times New Roman" w:cs="Times New Roman"/>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6602">
      <w:bodyDiv w:val="1"/>
      <w:marLeft w:val="0"/>
      <w:marRight w:val="0"/>
      <w:marTop w:val="0"/>
      <w:marBottom w:val="0"/>
      <w:divBdr>
        <w:top w:val="none" w:sz="0" w:space="0" w:color="auto"/>
        <w:left w:val="none" w:sz="0" w:space="0" w:color="auto"/>
        <w:bottom w:val="none" w:sz="0" w:space="0" w:color="auto"/>
        <w:right w:val="none" w:sz="0" w:space="0" w:color="auto"/>
      </w:divBdr>
    </w:div>
    <w:div w:id="11079743">
      <w:bodyDiv w:val="1"/>
      <w:marLeft w:val="0"/>
      <w:marRight w:val="0"/>
      <w:marTop w:val="0"/>
      <w:marBottom w:val="0"/>
      <w:divBdr>
        <w:top w:val="none" w:sz="0" w:space="0" w:color="auto"/>
        <w:left w:val="none" w:sz="0" w:space="0" w:color="auto"/>
        <w:bottom w:val="none" w:sz="0" w:space="0" w:color="auto"/>
        <w:right w:val="none" w:sz="0" w:space="0" w:color="auto"/>
      </w:divBdr>
    </w:div>
    <w:div w:id="27534443">
      <w:bodyDiv w:val="1"/>
      <w:marLeft w:val="0"/>
      <w:marRight w:val="0"/>
      <w:marTop w:val="0"/>
      <w:marBottom w:val="0"/>
      <w:divBdr>
        <w:top w:val="none" w:sz="0" w:space="0" w:color="auto"/>
        <w:left w:val="none" w:sz="0" w:space="0" w:color="auto"/>
        <w:bottom w:val="none" w:sz="0" w:space="0" w:color="auto"/>
        <w:right w:val="none" w:sz="0" w:space="0" w:color="auto"/>
      </w:divBdr>
    </w:div>
    <w:div w:id="30421926">
      <w:bodyDiv w:val="1"/>
      <w:marLeft w:val="0"/>
      <w:marRight w:val="0"/>
      <w:marTop w:val="0"/>
      <w:marBottom w:val="0"/>
      <w:divBdr>
        <w:top w:val="none" w:sz="0" w:space="0" w:color="auto"/>
        <w:left w:val="none" w:sz="0" w:space="0" w:color="auto"/>
        <w:bottom w:val="none" w:sz="0" w:space="0" w:color="auto"/>
        <w:right w:val="none" w:sz="0" w:space="0" w:color="auto"/>
      </w:divBdr>
    </w:div>
    <w:div w:id="34893579">
      <w:bodyDiv w:val="1"/>
      <w:marLeft w:val="0"/>
      <w:marRight w:val="0"/>
      <w:marTop w:val="0"/>
      <w:marBottom w:val="0"/>
      <w:divBdr>
        <w:top w:val="none" w:sz="0" w:space="0" w:color="auto"/>
        <w:left w:val="none" w:sz="0" w:space="0" w:color="auto"/>
        <w:bottom w:val="none" w:sz="0" w:space="0" w:color="auto"/>
        <w:right w:val="none" w:sz="0" w:space="0" w:color="auto"/>
      </w:divBdr>
    </w:div>
    <w:div w:id="39594589">
      <w:bodyDiv w:val="1"/>
      <w:marLeft w:val="0"/>
      <w:marRight w:val="0"/>
      <w:marTop w:val="0"/>
      <w:marBottom w:val="0"/>
      <w:divBdr>
        <w:top w:val="none" w:sz="0" w:space="0" w:color="auto"/>
        <w:left w:val="none" w:sz="0" w:space="0" w:color="auto"/>
        <w:bottom w:val="none" w:sz="0" w:space="0" w:color="auto"/>
        <w:right w:val="none" w:sz="0" w:space="0" w:color="auto"/>
      </w:divBdr>
    </w:div>
    <w:div w:id="41907638">
      <w:bodyDiv w:val="1"/>
      <w:marLeft w:val="0"/>
      <w:marRight w:val="0"/>
      <w:marTop w:val="0"/>
      <w:marBottom w:val="0"/>
      <w:divBdr>
        <w:top w:val="none" w:sz="0" w:space="0" w:color="auto"/>
        <w:left w:val="none" w:sz="0" w:space="0" w:color="auto"/>
        <w:bottom w:val="none" w:sz="0" w:space="0" w:color="auto"/>
        <w:right w:val="none" w:sz="0" w:space="0" w:color="auto"/>
      </w:divBdr>
    </w:div>
    <w:div w:id="66538592">
      <w:bodyDiv w:val="1"/>
      <w:marLeft w:val="0"/>
      <w:marRight w:val="0"/>
      <w:marTop w:val="0"/>
      <w:marBottom w:val="0"/>
      <w:divBdr>
        <w:top w:val="none" w:sz="0" w:space="0" w:color="auto"/>
        <w:left w:val="none" w:sz="0" w:space="0" w:color="auto"/>
        <w:bottom w:val="none" w:sz="0" w:space="0" w:color="auto"/>
        <w:right w:val="none" w:sz="0" w:space="0" w:color="auto"/>
      </w:divBdr>
    </w:div>
    <w:div w:id="75324575">
      <w:bodyDiv w:val="1"/>
      <w:marLeft w:val="0"/>
      <w:marRight w:val="0"/>
      <w:marTop w:val="0"/>
      <w:marBottom w:val="0"/>
      <w:divBdr>
        <w:top w:val="none" w:sz="0" w:space="0" w:color="auto"/>
        <w:left w:val="none" w:sz="0" w:space="0" w:color="auto"/>
        <w:bottom w:val="none" w:sz="0" w:space="0" w:color="auto"/>
        <w:right w:val="none" w:sz="0" w:space="0" w:color="auto"/>
      </w:divBdr>
    </w:div>
    <w:div w:id="77480308">
      <w:bodyDiv w:val="1"/>
      <w:marLeft w:val="0"/>
      <w:marRight w:val="0"/>
      <w:marTop w:val="0"/>
      <w:marBottom w:val="0"/>
      <w:divBdr>
        <w:top w:val="none" w:sz="0" w:space="0" w:color="auto"/>
        <w:left w:val="none" w:sz="0" w:space="0" w:color="auto"/>
        <w:bottom w:val="none" w:sz="0" w:space="0" w:color="auto"/>
        <w:right w:val="none" w:sz="0" w:space="0" w:color="auto"/>
      </w:divBdr>
    </w:div>
    <w:div w:id="92359290">
      <w:bodyDiv w:val="1"/>
      <w:marLeft w:val="0"/>
      <w:marRight w:val="0"/>
      <w:marTop w:val="0"/>
      <w:marBottom w:val="0"/>
      <w:divBdr>
        <w:top w:val="none" w:sz="0" w:space="0" w:color="auto"/>
        <w:left w:val="none" w:sz="0" w:space="0" w:color="auto"/>
        <w:bottom w:val="none" w:sz="0" w:space="0" w:color="auto"/>
        <w:right w:val="none" w:sz="0" w:space="0" w:color="auto"/>
      </w:divBdr>
    </w:div>
    <w:div w:id="98139571">
      <w:bodyDiv w:val="1"/>
      <w:marLeft w:val="0"/>
      <w:marRight w:val="0"/>
      <w:marTop w:val="0"/>
      <w:marBottom w:val="0"/>
      <w:divBdr>
        <w:top w:val="none" w:sz="0" w:space="0" w:color="auto"/>
        <w:left w:val="none" w:sz="0" w:space="0" w:color="auto"/>
        <w:bottom w:val="none" w:sz="0" w:space="0" w:color="auto"/>
        <w:right w:val="none" w:sz="0" w:space="0" w:color="auto"/>
      </w:divBdr>
    </w:div>
    <w:div w:id="98912487">
      <w:bodyDiv w:val="1"/>
      <w:marLeft w:val="0"/>
      <w:marRight w:val="0"/>
      <w:marTop w:val="0"/>
      <w:marBottom w:val="0"/>
      <w:divBdr>
        <w:top w:val="none" w:sz="0" w:space="0" w:color="auto"/>
        <w:left w:val="none" w:sz="0" w:space="0" w:color="auto"/>
        <w:bottom w:val="none" w:sz="0" w:space="0" w:color="auto"/>
        <w:right w:val="none" w:sz="0" w:space="0" w:color="auto"/>
      </w:divBdr>
    </w:div>
    <w:div w:id="169949042">
      <w:bodyDiv w:val="1"/>
      <w:marLeft w:val="0"/>
      <w:marRight w:val="0"/>
      <w:marTop w:val="0"/>
      <w:marBottom w:val="0"/>
      <w:divBdr>
        <w:top w:val="none" w:sz="0" w:space="0" w:color="auto"/>
        <w:left w:val="none" w:sz="0" w:space="0" w:color="auto"/>
        <w:bottom w:val="none" w:sz="0" w:space="0" w:color="auto"/>
        <w:right w:val="none" w:sz="0" w:space="0" w:color="auto"/>
      </w:divBdr>
    </w:div>
    <w:div w:id="187067888">
      <w:bodyDiv w:val="1"/>
      <w:marLeft w:val="0"/>
      <w:marRight w:val="0"/>
      <w:marTop w:val="0"/>
      <w:marBottom w:val="0"/>
      <w:divBdr>
        <w:top w:val="none" w:sz="0" w:space="0" w:color="auto"/>
        <w:left w:val="none" w:sz="0" w:space="0" w:color="auto"/>
        <w:bottom w:val="none" w:sz="0" w:space="0" w:color="auto"/>
        <w:right w:val="none" w:sz="0" w:space="0" w:color="auto"/>
      </w:divBdr>
    </w:div>
    <w:div w:id="210846097">
      <w:bodyDiv w:val="1"/>
      <w:marLeft w:val="0"/>
      <w:marRight w:val="0"/>
      <w:marTop w:val="0"/>
      <w:marBottom w:val="0"/>
      <w:divBdr>
        <w:top w:val="none" w:sz="0" w:space="0" w:color="auto"/>
        <w:left w:val="none" w:sz="0" w:space="0" w:color="auto"/>
        <w:bottom w:val="none" w:sz="0" w:space="0" w:color="auto"/>
        <w:right w:val="none" w:sz="0" w:space="0" w:color="auto"/>
      </w:divBdr>
    </w:div>
    <w:div w:id="234246622">
      <w:bodyDiv w:val="1"/>
      <w:marLeft w:val="0"/>
      <w:marRight w:val="0"/>
      <w:marTop w:val="0"/>
      <w:marBottom w:val="0"/>
      <w:divBdr>
        <w:top w:val="none" w:sz="0" w:space="0" w:color="auto"/>
        <w:left w:val="none" w:sz="0" w:space="0" w:color="auto"/>
        <w:bottom w:val="none" w:sz="0" w:space="0" w:color="auto"/>
        <w:right w:val="none" w:sz="0" w:space="0" w:color="auto"/>
      </w:divBdr>
    </w:div>
    <w:div w:id="239143038">
      <w:bodyDiv w:val="1"/>
      <w:marLeft w:val="0"/>
      <w:marRight w:val="0"/>
      <w:marTop w:val="0"/>
      <w:marBottom w:val="0"/>
      <w:divBdr>
        <w:top w:val="none" w:sz="0" w:space="0" w:color="auto"/>
        <w:left w:val="none" w:sz="0" w:space="0" w:color="auto"/>
        <w:bottom w:val="none" w:sz="0" w:space="0" w:color="auto"/>
        <w:right w:val="none" w:sz="0" w:space="0" w:color="auto"/>
      </w:divBdr>
    </w:div>
    <w:div w:id="243494230">
      <w:bodyDiv w:val="1"/>
      <w:marLeft w:val="0"/>
      <w:marRight w:val="0"/>
      <w:marTop w:val="0"/>
      <w:marBottom w:val="0"/>
      <w:divBdr>
        <w:top w:val="none" w:sz="0" w:space="0" w:color="auto"/>
        <w:left w:val="none" w:sz="0" w:space="0" w:color="auto"/>
        <w:bottom w:val="none" w:sz="0" w:space="0" w:color="auto"/>
        <w:right w:val="none" w:sz="0" w:space="0" w:color="auto"/>
      </w:divBdr>
    </w:div>
    <w:div w:id="261840232">
      <w:bodyDiv w:val="1"/>
      <w:marLeft w:val="0"/>
      <w:marRight w:val="0"/>
      <w:marTop w:val="0"/>
      <w:marBottom w:val="0"/>
      <w:divBdr>
        <w:top w:val="none" w:sz="0" w:space="0" w:color="auto"/>
        <w:left w:val="none" w:sz="0" w:space="0" w:color="auto"/>
        <w:bottom w:val="none" w:sz="0" w:space="0" w:color="auto"/>
        <w:right w:val="none" w:sz="0" w:space="0" w:color="auto"/>
      </w:divBdr>
    </w:div>
    <w:div w:id="268702246">
      <w:bodyDiv w:val="1"/>
      <w:marLeft w:val="0"/>
      <w:marRight w:val="0"/>
      <w:marTop w:val="0"/>
      <w:marBottom w:val="0"/>
      <w:divBdr>
        <w:top w:val="none" w:sz="0" w:space="0" w:color="auto"/>
        <w:left w:val="none" w:sz="0" w:space="0" w:color="auto"/>
        <w:bottom w:val="none" w:sz="0" w:space="0" w:color="auto"/>
        <w:right w:val="none" w:sz="0" w:space="0" w:color="auto"/>
      </w:divBdr>
    </w:div>
    <w:div w:id="269092293">
      <w:bodyDiv w:val="1"/>
      <w:marLeft w:val="0"/>
      <w:marRight w:val="0"/>
      <w:marTop w:val="0"/>
      <w:marBottom w:val="0"/>
      <w:divBdr>
        <w:top w:val="none" w:sz="0" w:space="0" w:color="auto"/>
        <w:left w:val="none" w:sz="0" w:space="0" w:color="auto"/>
        <w:bottom w:val="none" w:sz="0" w:space="0" w:color="auto"/>
        <w:right w:val="none" w:sz="0" w:space="0" w:color="auto"/>
      </w:divBdr>
    </w:div>
    <w:div w:id="293875090">
      <w:bodyDiv w:val="1"/>
      <w:marLeft w:val="0"/>
      <w:marRight w:val="0"/>
      <w:marTop w:val="0"/>
      <w:marBottom w:val="0"/>
      <w:divBdr>
        <w:top w:val="none" w:sz="0" w:space="0" w:color="auto"/>
        <w:left w:val="none" w:sz="0" w:space="0" w:color="auto"/>
        <w:bottom w:val="none" w:sz="0" w:space="0" w:color="auto"/>
        <w:right w:val="none" w:sz="0" w:space="0" w:color="auto"/>
      </w:divBdr>
    </w:div>
    <w:div w:id="316685403">
      <w:bodyDiv w:val="1"/>
      <w:marLeft w:val="0"/>
      <w:marRight w:val="0"/>
      <w:marTop w:val="0"/>
      <w:marBottom w:val="0"/>
      <w:divBdr>
        <w:top w:val="none" w:sz="0" w:space="0" w:color="auto"/>
        <w:left w:val="none" w:sz="0" w:space="0" w:color="auto"/>
        <w:bottom w:val="none" w:sz="0" w:space="0" w:color="auto"/>
        <w:right w:val="none" w:sz="0" w:space="0" w:color="auto"/>
      </w:divBdr>
    </w:div>
    <w:div w:id="326175553">
      <w:bodyDiv w:val="1"/>
      <w:marLeft w:val="0"/>
      <w:marRight w:val="0"/>
      <w:marTop w:val="0"/>
      <w:marBottom w:val="0"/>
      <w:divBdr>
        <w:top w:val="none" w:sz="0" w:space="0" w:color="auto"/>
        <w:left w:val="none" w:sz="0" w:space="0" w:color="auto"/>
        <w:bottom w:val="none" w:sz="0" w:space="0" w:color="auto"/>
        <w:right w:val="none" w:sz="0" w:space="0" w:color="auto"/>
      </w:divBdr>
    </w:div>
    <w:div w:id="326517388">
      <w:bodyDiv w:val="1"/>
      <w:marLeft w:val="0"/>
      <w:marRight w:val="0"/>
      <w:marTop w:val="0"/>
      <w:marBottom w:val="0"/>
      <w:divBdr>
        <w:top w:val="none" w:sz="0" w:space="0" w:color="auto"/>
        <w:left w:val="none" w:sz="0" w:space="0" w:color="auto"/>
        <w:bottom w:val="none" w:sz="0" w:space="0" w:color="auto"/>
        <w:right w:val="none" w:sz="0" w:space="0" w:color="auto"/>
      </w:divBdr>
    </w:div>
    <w:div w:id="332339351">
      <w:bodyDiv w:val="1"/>
      <w:marLeft w:val="0"/>
      <w:marRight w:val="0"/>
      <w:marTop w:val="0"/>
      <w:marBottom w:val="0"/>
      <w:divBdr>
        <w:top w:val="none" w:sz="0" w:space="0" w:color="auto"/>
        <w:left w:val="none" w:sz="0" w:space="0" w:color="auto"/>
        <w:bottom w:val="none" w:sz="0" w:space="0" w:color="auto"/>
        <w:right w:val="none" w:sz="0" w:space="0" w:color="auto"/>
      </w:divBdr>
    </w:div>
    <w:div w:id="340595015">
      <w:bodyDiv w:val="1"/>
      <w:marLeft w:val="0"/>
      <w:marRight w:val="0"/>
      <w:marTop w:val="0"/>
      <w:marBottom w:val="0"/>
      <w:divBdr>
        <w:top w:val="none" w:sz="0" w:space="0" w:color="auto"/>
        <w:left w:val="none" w:sz="0" w:space="0" w:color="auto"/>
        <w:bottom w:val="none" w:sz="0" w:space="0" w:color="auto"/>
        <w:right w:val="none" w:sz="0" w:space="0" w:color="auto"/>
      </w:divBdr>
    </w:div>
    <w:div w:id="377631706">
      <w:bodyDiv w:val="1"/>
      <w:marLeft w:val="0"/>
      <w:marRight w:val="0"/>
      <w:marTop w:val="0"/>
      <w:marBottom w:val="0"/>
      <w:divBdr>
        <w:top w:val="none" w:sz="0" w:space="0" w:color="auto"/>
        <w:left w:val="none" w:sz="0" w:space="0" w:color="auto"/>
        <w:bottom w:val="none" w:sz="0" w:space="0" w:color="auto"/>
        <w:right w:val="none" w:sz="0" w:space="0" w:color="auto"/>
      </w:divBdr>
    </w:div>
    <w:div w:id="379013204">
      <w:bodyDiv w:val="1"/>
      <w:marLeft w:val="0"/>
      <w:marRight w:val="0"/>
      <w:marTop w:val="0"/>
      <w:marBottom w:val="0"/>
      <w:divBdr>
        <w:top w:val="none" w:sz="0" w:space="0" w:color="auto"/>
        <w:left w:val="none" w:sz="0" w:space="0" w:color="auto"/>
        <w:bottom w:val="none" w:sz="0" w:space="0" w:color="auto"/>
        <w:right w:val="none" w:sz="0" w:space="0" w:color="auto"/>
      </w:divBdr>
    </w:div>
    <w:div w:id="379204828">
      <w:bodyDiv w:val="1"/>
      <w:marLeft w:val="0"/>
      <w:marRight w:val="0"/>
      <w:marTop w:val="0"/>
      <w:marBottom w:val="0"/>
      <w:divBdr>
        <w:top w:val="none" w:sz="0" w:space="0" w:color="auto"/>
        <w:left w:val="none" w:sz="0" w:space="0" w:color="auto"/>
        <w:bottom w:val="none" w:sz="0" w:space="0" w:color="auto"/>
        <w:right w:val="none" w:sz="0" w:space="0" w:color="auto"/>
      </w:divBdr>
    </w:div>
    <w:div w:id="383721167">
      <w:bodyDiv w:val="1"/>
      <w:marLeft w:val="0"/>
      <w:marRight w:val="0"/>
      <w:marTop w:val="0"/>
      <w:marBottom w:val="0"/>
      <w:divBdr>
        <w:top w:val="none" w:sz="0" w:space="0" w:color="auto"/>
        <w:left w:val="none" w:sz="0" w:space="0" w:color="auto"/>
        <w:bottom w:val="none" w:sz="0" w:space="0" w:color="auto"/>
        <w:right w:val="none" w:sz="0" w:space="0" w:color="auto"/>
      </w:divBdr>
    </w:div>
    <w:div w:id="391199569">
      <w:bodyDiv w:val="1"/>
      <w:marLeft w:val="0"/>
      <w:marRight w:val="0"/>
      <w:marTop w:val="0"/>
      <w:marBottom w:val="0"/>
      <w:divBdr>
        <w:top w:val="none" w:sz="0" w:space="0" w:color="auto"/>
        <w:left w:val="none" w:sz="0" w:space="0" w:color="auto"/>
        <w:bottom w:val="none" w:sz="0" w:space="0" w:color="auto"/>
        <w:right w:val="none" w:sz="0" w:space="0" w:color="auto"/>
      </w:divBdr>
    </w:div>
    <w:div w:id="412970267">
      <w:bodyDiv w:val="1"/>
      <w:marLeft w:val="0"/>
      <w:marRight w:val="0"/>
      <w:marTop w:val="0"/>
      <w:marBottom w:val="0"/>
      <w:divBdr>
        <w:top w:val="none" w:sz="0" w:space="0" w:color="auto"/>
        <w:left w:val="none" w:sz="0" w:space="0" w:color="auto"/>
        <w:bottom w:val="none" w:sz="0" w:space="0" w:color="auto"/>
        <w:right w:val="none" w:sz="0" w:space="0" w:color="auto"/>
      </w:divBdr>
    </w:div>
    <w:div w:id="417020387">
      <w:bodyDiv w:val="1"/>
      <w:marLeft w:val="0"/>
      <w:marRight w:val="0"/>
      <w:marTop w:val="0"/>
      <w:marBottom w:val="0"/>
      <w:divBdr>
        <w:top w:val="none" w:sz="0" w:space="0" w:color="auto"/>
        <w:left w:val="none" w:sz="0" w:space="0" w:color="auto"/>
        <w:bottom w:val="none" w:sz="0" w:space="0" w:color="auto"/>
        <w:right w:val="none" w:sz="0" w:space="0" w:color="auto"/>
      </w:divBdr>
    </w:div>
    <w:div w:id="447092425">
      <w:bodyDiv w:val="1"/>
      <w:marLeft w:val="0"/>
      <w:marRight w:val="0"/>
      <w:marTop w:val="0"/>
      <w:marBottom w:val="0"/>
      <w:divBdr>
        <w:top w:val="none" w:sz="0" w:space="0" w:color="auto"/>
        <w:left w:val="none" w:sz="0" w:space="0" w:color="auto"/>
        <w:bottom w:val="none" w:sz="0" w:space="0" w:color="auto"/>
        <w:right w:val="none" w:sz="0" w:space="0" w:color="auto"/>
      </w:divBdr>
    </w:div>
    <w:div w:id="476336787">
      <w:bodyDiv w:val="1"/>
      <w:marLeft w:val="0"/>
      <w:marRight w:val="0"/>
      <w:marTop w:val="0"/>
      <w:marBottom w:val="0"/>
      <w:divBdr>
        <w:top w:val="none" w:sz="0" w:space="0" w:color="auto"/>
        <w:left w:val="none" w:sz="0" w:space="0" w:color="auto"/>
        <w:bottom w:val="none" w:sz="0" w:space="0" w:color="auto"/>
        <w:right w:val="none" w:sz="0" w:space="0" w:color="auto"/>
      </w:divBdr>
    </w:div>
    <w:div w:id="476729919">
      <w:bodyDiv w:val="1"/>
      <w:marLeft w:val="0"/>
      <w:marRight w:val="0"/>
      <w:marTop w:val="0"/>
      <w:marBottom w:val="0"/>
      <w:divBdr>
        <w:top w:val="none" w:sz="0" w:space="0" w:color="auto"/>
        <w:left w:val="none" w:sz="0" w:space="0" w:color="auto"/>
        <w:bottom w:val="none" w:sz="0" w:space="0" w:color="auto"/>
        <w:right w:val="none" w:sz="0" w:space="0" w:color="auto"/>
      </w:divBdr>
    </w:div>
    <w:div w:id="486215394">
      <w:bodyDiv w:val="1"/>
      <w:marLeft w:val="0"/>
      <w:marRight w:val="0"/>
      <w:marTop w:val="0"/>
      <w:marBottom w:val="0"/>
      <w:divBdr>
        <w:top w:val="none" w:sz="0" w:space="0" w:color="auto"/>
        <w:left w:val="none" w:sz="0" w:space="0" w:color="auto"/>
        <w:bottom w:val="none" w:sz="0" w:space="0" w:color="auto"/>
        <w:right w:val="none" w:sz="0" w:space="0" w:color="auto"/>
      </w:divBdr>
    </w:div>
    <w:div w:id="529728843">
      <w:bodyDiv w:val="1"/>
      <w:marLeft w:val="0"/>
      <w:marRight w:val="0"/>
      <w:marTop w:val="0"/>
      <w:marBottom w:val="0"/>
      <w:divBdr>
        <w:top w:val="none" w:sz="0" w:space="0" w:color="auto"/>
        <w:left w:val="none" w:sz="0" w:space="0" w:color="auto"/>
        <w:bottom w:val="none" w:sz="0" w:space="0" w:color="auto"/>
        <w:right w:val="none" w:sz="0" w:space="0" w:color="auto"/>
      </w:divBdr>
    </w:div>
    <w:div w:id="546835837">
      <w:bodyDiv w:val="1"/>
      <w:marLeft w:val="0"/>
      <w:marRight w:val="0"/>
      <w:marTop w:val="0"/>
      <w:marBottom w:val="0"/>
      <w:divBdr>
        <w:top w:val="none" w:sz="0" w:space="0" w:color="auto"/>
        <w:left w:val="none" w:sz="0" w:space="0" w:color="auto"/>
        <w:bottom w:val="none" w:sz="0" w:space="0" w:color="auto"/>
        <w:right w:val="none" w:sz="0" w:space="0" w:color="auto"/>
      </w:divBdr>
    </w:div>
    <w:div w:id="562260428">
      <w:bodyDiv w:val="1"/>
      <w:marLeft w:val="0"/>
      <w:marRight w:val="0"/>
      <w:marTop w:val="0"/>
      <w:marBottom w:val="0"/>
      <w:divBdr>
        <w:top w:val="none" w:sz="0" w:space="0" w:color="auto"/>
        <w:left w:val="none" w:sz="0" w:space="0" w:color="auto"/>
        <w:bottom w:val="none" w:sz="0" w:space="0" w:color="auto"/>
        <w:right w:val="none" w:sz="0" w:space="0" w:color="auto"/>
      </w:divBdr>
    </w:div>
    <w:div w:id="622230291">
      <w:bodyDiv w:val="1"/>
      <w:marLeft w:val="0"/>
      <w:marRight w:val="0"/>
      <w:marTop w:val="0"/>
      <w:marBottom w:val="0"/>
      <w:divBdr>
        <w:top w:val="none" w:sz="0" w:space="0" w:color="auto"/>
        <w:left w:val="none" w:sz="0" w:space="0" w:color="auto"/>
        <w:bottom w:val="none" w:sz="0" w:space="0" w:color="auto"/>
        <w:right w:val="none" w:sz="0" w:space="0" w:color="auto"/>
      </w:divBdr>
    </w:div>
    <w:div w:id="682433887">
      <w:bodyDiv w:val="1"/>
      <w:marLeft w:val="0"/>
      <w:marRight w:val="0"/>
      <w:marTop w:val="0"/>
      <w:marBottom w:val="0"/>
      <w:divBdr>
        <w:top w:val="none" w:sz="0" w:space="0" w:color="auto"/>
        <w:left w:val="none" w:sz="0" w:space="0" w:color="auto"/>
        <w:bottom w:val="none" w:sz="0" w:space="0" w:color="auto"/>
        <w:right w:val="none" w:sz="0" w:space="0" w:color="auto"/>
      </w:divBdr>
    </w:div>
    <w:div w:id="683244943">
      <w:bodyDiv w:val="1"/>
      <w:marLeft w:val="0"/>
      <w:marRight w:val="0"/>
      <w:marTop w:val="0"/>
      <w:marBottom w:val="0"/>
      <w:divBdr>
        <w:top w:val="none" w:sz="0" w:space="0" w:color="auto"/>
        <w:left w:val="none" w:sz="0" w:space="0" w:color="auto"/>
        <w:bottom w:val="none" w:sz="0" w:space="0" w:color="auto"/>
        <w:right w:val="none" w:sz="0" w:space="0" w:color="auto"/>
      </w:divBdr>
    </w:div>
    <w:div w:id="684357783">
      <w:bodyDiv w:val="1"/>
      <w:marLeft w:val="0"/>
      <w:marRight w:val="0"/>
      <w:marTop w:val="0"/>
      <w:marBottom w:val="0"/>
      <w:divBdr>
        <w:top w:val="none" w:sz="0" w:space="0" w:color="auto"/>
        <w:left w:val="none" w:sz="0" w:space="0" w:color="auto"/>
        <w:bottom w:val="none" w:sz="0" w:space="0" w:color="auto"/>
        <w:right w:val="none" w:sz="0" w:space="0" w:color="auto"/>
      </w:divBdr>
    </w:div>
    <w:div w:id="694427262">
      <w:bodyDiv w:val="1"/>
      <w:marLeft w:val="0"/>
      <w:marRight w:val="0"/>
      <w:marTop w:val="0"/>
      <w:marBottom w:val="0"/>
      <w:divBdr>
        <w:top w:val="none" w:sz="0" w:space="0" w:color="auto"/>
        <w:left w:val="none" w:sz="0" w:space="0" w:color="auto"/>
        <w:bottom w:val="none" w:sz="0" w:space="0" w:color="auto"/>
        <w:right w:val="none" w:sz="0" w:space="0" w:color="auto"/>
      </w:divBdr>
    </w:div>
    <w:div w:id="711080519">
      <w:bodyDiv w:val="1"/>
      <w:marLeft w:val="0"/>
      <w:marRight w:val="0"/>
      <w:marTop w:val="0"/>
      <w:marBottom w:val="0"/>
      <w:divBdr>
        <w:top w:val="none" w:sz="0" w:space="0" w:color="auto"/>
        <w:left w:val="none" w:sz="0" w:space="0" w:color="auto"/>
        <w:bottom w:val="none" w:sz="0" w:space="0" w:color="auto"/>
        <w:right w:val="none" w:sz="0" w:space="0" w:color="auto"/>
      </w:divBdr>
    </w:div>
    <w:div w:id="729621172">
      <w:bodyDiv w:val="1"/>
      <w:marLeft w:val="0"/>
      <w:marRight w:val="0"/>
      <w:marTop w:val="0"/>
      <w:marBottom w:val="0"/>
      <w:divBdr>
        <w:top w:val="none" w:sz="0" w:space="0" w:color="auto"/>
        <w:left w:val="none" w:sz="0" w:space="0" w:color="auto"/>
        <w:bottom w:val="none" w:sz="0" w:space="0" w:color="auto"/>
        <w:right w:val="none" w:sz="0" w:space="0" w:color="auto"/>
      </w:divBdr>
    </w:div>
    <w:div w:id="760295625">
      <w:bodyDiv w:val="1"/>
      <w:marLeft w:val="0"/>
      <w:marRight w:val="0"/>
      <w:marTop w:val="0"/>
      <w:marBottom w:val="0"/>
      <w:divBdr>
        <w:top w:val="none" w:sz="0" w:space="0" w:color="auto"/>
        <w:left w:val="none" w:sz="0" w:space="0" w:color="auto"/>
        <w:bottom w:val="none" w:sz="0" w:space="0" w:color="auto"/>
        <w:right w:val="none" w:sz="0" w:space="0" w:color="auto"/>
      </w:divBdr>
    </w:div>
    <w:div w:id="768424547">
      <w:bodyDiv w:val="1"/>
      <w:marLeft w:val="0"/>
      <w:marRight w:val="0"/>
      <w:marTop w:val="0"/>
      <w:marBottom w:val="0"/>
      <w:divBdr>
        <w:top w:val="none" w:sz="0" w:space="0" w:color="auto"/>
        <w:left w:val="none" w:sz="0" w:space="0" w:color="auto"/>
        <w:bottom w:val="none" w:sz="0" w:space="0" w:color="auto"/>
        <w:right w:val="none" w:sz="0" w:space="0" w:color="auto"/>
      </w:divBdr>
    </w:div>
    <w:div w:id="771781331">
      <w:bodyDiv w:val="1"/>
      <w:marLeft w:val="0"/>
      <w:marRight w:val="0"/>
      <w:marTop w:val="0"/>
      <w:marBottom w:val="0"/>
      <w:divBdr>
        <w:top w:val="none" w:sz="0" w:space="0" w:color="auto"/>
        <w:left w:val="none" w:sz="0" w:space="0" w:color="auto"/>
        <w:bottom w:val="none" w:sz="0" w:space="0" w:color="auto"/>
        <w:right w:val="none" w:sz="0" w:space="0" w:color="auto"/>
      </w:divBdr>
    </w:div>
    <w:div w:id="791167665">
      <w:bodyDiv w:val="1"/>
      <w:marLeft w:val="0"/>
      <w:marRight w:val="0"/>
      <w:marTop w:val="0"/>
      <w:marBottom w:val="0"/>
      <w:divBdr>
        <w:top w:val="none" w:sz="0" w:space="0" w:color="auto"/>
        <w:left w:val="none" w:sz="0" w:space="0" w:color="auto"/>
        <w:bottom w:val="none" w:sz="0" w:space="0" w:color="auto"/>
        <w:right w:val="none" w:sz="0" w:space="0" w:color="auto"/>
      </w:divBdr>
    </w:div>
    <w:div w:id="836001595">
      <w:bodyDiv w:val="1"/>
      <w:marLeft w:val="0"/>
      <w:marRight w:val="0"/>
      <w:marTop w:val="0"/>
      <w:marBottom w:val="0"/>
      <w:divBdr>
        <w:top w:val="none" w:sz="0" w:space="0" w:color="auto"/>
        <w:left w:val="none" w:sz="0" w:space="0" w:color="auto"/>
        <w:bottom w:val="none" w:sz="0" w:space="0" w:color="auto"/>
        <w:right w:val="none" w:sz="0" w:space="0" w:color="auto"/>
      </w:divBdr>
    </w:div>
    <w:div w:id="844594209">
      <w:bodyDiv w:val="1"/>
      <w:marLeft w:val="0"/>
      <w:marRight w:val="0"/>
      <w:marTop w:val="0"/>
      <w:marBottom w:val="0"/>
      <w:divBdr>
        <w:top w:val="none" w:sz="0" w:space="0" w:color="auto"/>
        <w:left w:val="none" w:sz="0" w:space="0" w:color="auto"/>
        <w:bottom w:val="none" w:sz="0" w:space="0" w:color="auto"/>
        <w:right w:val="none" w:sz="0" w:space="0" w:color="auto"/>
      </w:divBdr>
    </w:div>
    <w:div w:id="872041678">
      <w:bodyDiv w:val="1"/>
      <w:marLeft w:val="0"/>
      <w:marRight w:val="0"/>
      <w:marTop w:val="0"/>
      <w:marBottom w:val="0"/>
      <w:divBdr>
        <w:top w:val="none" w:sz="0" w:space="0" w:color="auto"/>
        <w:left w:val="none" w:sz="0" w:space="0" w:color="auto"/>
        <w:bottom w:val="none" w:sz="0" w:space="0" w:color="auto"/>
        <w:right w:val="none" w:sz="0" w:space="0" w:color="auto"/>
      </w:divBdr>
    </w:div>
    <w:div w:id="873688305">
      <w:bodyDiv w:val="1"/>
      <w:marLeft w:val="0"/>
      <w:marRight w:val="0"/>
      <w:marTop w:val="0"/>
      <w:marBottom w:val="0"/>
      <w:divBdr>
        <w:top w:val="none" w:sz="0" w:space="0" w:color="auto"/>
        <w:left w:val="none" w:sz="0" w:space="0" w:color="auto"/>
        <w:bottom w:val="none" w:sz="0" w:space="0" w:color="auto"/>
        <w:right w:val="none" w:sz="0" w:space="0" w:color="auto"/>
      </w:divBdr>
    </w:div>
    <w:div w:id="884028199">
      <w:bodyDiv w:val="1"/>
      <w:marLeft w:val="0"/>
      <w:marRight w:val="0"/>
      <w:marTop w:val="0"/>
      <w:marBottom w:val="0"/>
      <w:divBdr>
        <w:top w:val="none" w:sz="0" w:space="0" w:color="auto"/>
        <w:left w:val="none" w:sz="0" w:space="0" w:color="auto"/>
        <w:bottom w:val="none" w:sz="0" w:space="0" w:color="auto"/>
        <w:right w:val="none" w:sz="0" w:space="0" w:color="auto"/>
      </w:divBdr>
    </w:div>
    <w:div w:id="920798189">
      <w:bodyDiv w:val="1"/>
      <w:marLeft w:val="0"/>
      <w:marRight w:val="0"/>
      <w:marTop w:val="0"/>
      <w:marBottom w:val="0"/>
      <w:divBdr>
        <w:top w:val="none" w:sz="0" w:space="0" w:color="auto"/>
        <w:left w:val="none" w:sz="0" w:space="0" w:color="auto"/>
        <w:bottom w:val="none" w:sz="0" w:space="0" w:color="auto"/>
        <w:right w:val="none" w:sz="0" w:space="0" w:color="auto"/>
      </w:divBdr>
    </w:div>
    <w:div w:id="936865920">
      <w:bodyDiv w:val="1"/>
      <w:marLeft w:val="0"/>
      <w:marRight w:val="0"/>
      <w:marTop w:val="0"/>
      <w:marBottom w:val="0"/>
      <w:divBdr>
        <w:top w:val="none" w:sz="0" w:space="0" w:color="auto"/>
        <w:left w:val="none" w:sz="0" w:space="0" w:color="auto"/>
        <w:bottom w:val="none" w:sz="0" w:space="0" w:color="auto"/>
        <w:right w:val="none" w:sz="0" w:space="0" w:color="auto"/>
      </w:divBdr>
    </w:div>
    <w:div w:id="973409566">
      <w:bodyDiv w:val="1"/>
      <w:marLeft w:val="0"/>
      <w:marRight w:val="0"/>
      <w:marTop w:val="0"/>
      <w:marBottom w:val="0"/>
      <w:divBdr>
        <w:top w:val="none" w:sz="0" w:space="0" w:color="auto"/>
        <w:left w:val="none" w:sz="0" w:space="0" w:color="auto"/>
        <w:bottom w:val="none" w:sz="0" w:space="0" w:color="auto"/>
        <w:right w:val="none" w:sz="0" w:space="0" w:color="auto"/>
      </w:divBdr>
    </w:div>
    <w:div w:id="973678390">
      <w:bodyDiv w:val="1"/>
      <w:marLeft w:val="0"/>
      <w:marRight w:val="0"/>
      <w:marTop w:val="0"/>
      <w:marBottom w:val="0"/>
      <w:divBdr>
        <w:top w:val="none" w:sz="0" w:space="0" w:color="auto"/>
        <w:left w:val="none" w:sz="0" w:space="0" w:color="auto"/>
        <w:bottom w:val="none" w:sz="0" w:space="0" w:color="auto"/>
        <w:right w:val="none" w:sz="0" w:space="0" w:color="auto"/>
      </w:divBdr>
    </w:div>
    <w:div w:id="985622614">
      <w:bodyDiv w:val="1"/>
      <w:marLeft w:val="0"/>
      <w:marRight w:val="0"/>
      <w:marTop w:val="0"/>
      <w:marBottom w:val="0"/>
      <w:divBdr>
        <w:top w:val="none" w:sz="0" w:space="0" w:color="auto"/>
        <w:left w:val="none" w:sz="0" w:space="0" w:color="auto"/>
        <w:bottom w:val="none" w:sz="0" w:space="0" w:color="auto"/>
        <w:right w:val="none" w:sz="0" w:space="0" w:color="auto"/>
      </w:divBdr>
    </w:div>
    <w:div w:id="988244002">
      <w:bodyDiv w:val="1"/>
      <w:marLeft w:val="0"/>
      <w:marRight w:val="0"/>
      <w:marTop w:val="0"/>
      <w:marBottom w:val="0"/>
      <w:divBdr>
        <w:top w:val="none" w:sz="0" w:space="0" w:color="auto"/>
        <w:left w:val="none" w:sz="0" w:space="0" w:color="auto"/>
        <w:bottom w:val="none" w:sz="0" w:space="0" w:color="auto"/>
        <w:right w:val="none" w:sz="0" w:space="0" w:color="auto"/>
      </w:divBdr>
    </w:div>
    <w:div w:id="1010328738">
      <w:bodyDiv w:val="1"/>
      <w:marLeft w:val="0"/>
      <w:marRight w:val="0"/>
      <w:marTop w:val="0"/>
      <w:marBottom w:val="0"/>
      <w:divBdr>
        <w:top w:val="none" w:sz="0" w:space="0" w:color="auto"/>
        <w:left w:val="none" w:sz="0" w:space="0" w:color="auto"/>
        <w:bottom w:val="none" w:sz="0" w:space="0" w:color="auto"/>
        <w:right w:val="none" w:sz="0" w:space="0" w:color="auto"/>
      </w:divBdr>
    </w:div>
    <w:div w:id="1019117470">
      <w:bodyDiv w:val="1"/>
      <w:marLeft w:val="0"/>
      <w:marRight w:val="0"/>
      <w:marTop w:val="0"/>
      <w:marBottom w:val="0"/>
      <w:divBdr>
        <w:top w:val="none" w:sz="0" w:space="0" w:color="auto"/>
        <w:left w:val="none" w:sz="0" w:space="0" w:color="auto"/>
        <w:bottom w:val="none" w:sz="0" w:space="0" w:color="auto"/>
        <w:right w:val="none" w:sz="0" w:space="0" w:color="auto"/>
      </w:divBdr>
    </w:div>
    <w:div w:id="1038890532">
      <w:bodyDiv w:val="1"/>
      <w:marLeft w:val="0"/>
      <w:marRight w:val="0"/>
      <w:marTop w:val="0"/>
      <w:marBottom w:val="0"/>
      <w:divBdr>
        <w:top w:val="none" w:sz="0" w:space="0" w:color="auto"/>
        <w:left w:val="none" w:sz="0" w:space="0" w:color="auto"/>
        <w:bottom w:val="none" w:sz="0" w:space="0" w:color="auto"/>
        <w:right w:val="none" w:sz="0" w:space="0" w:color="auto"/>
      </w:divBdr>
    </w:div>
    <w:div w:id="1043139364">
      <w:bodyDiv w:val="1"/>
      <w:marLeft w:val="0"/>
      <w:marRight w:val="0"/>
      <w:marTop w:val="0"/>
      <w:marBottom w:val="0"/>
      <w:divBdr>
        <w:top w:val="none" w:sz="0" w:space="0" w:color="auto"/>
        <w:left w:val="none" w:sz="0" w:space="0" w:color="auto"/>
        <w:bottom w:val="none" w:sz="0" w:space="0" w:color="auto"/>
        <w:right w:val="none" w:sz="0" w:space="0" w:color="auto"/>
      </w:divBdr>
    </w:div>
    <w:div w:id="1046564510">
      <w:bodyDiv w:val="1"/>
      <w:marLeft w:val="0"/>
      <w:marRight w:val="0"/>
      <w:marTop w:val="0"/>
      <w:marBottom w:val="0"/>
      <w:divBdr>
        <w:top w:val="none" w:sz="0" w:space="0" w:color="auto"/>
        <w:left w:val="none" w:sz="0" w:space="0" w:color="auto"/>
        <w:bottom w:val="none" w:sz="0" w:space="0" w:color="auto"/>
        <w:right w:val="none" w:sz="0" w:space="0" w:color="auto"/>
      </w:divBdr>
    </w:div>
    <w:div w:id="1065027508">
      <w:bodyDiv w:val="1"/>
      <w:marLeft w:val="0"/>
      <w:marRight w:val="0"/>
      <w:marTop w:val="0"/>
      <w:marBottom w:val="0"/>
      <w:divBdr>
        <w:top w:val="none" w:sz="0" w:space="0" w:color="auto"/>
        <w:left w:val="none" w:sz="0" w:space="0" w:color="auto"/>
        <w:bottom w:val="none" w:sz="0" w:space="0" w:color="auto"/>
        <w:right w:val="none" w:sz="0" w:space="0" w:color="auto"/>
      </w:divBdr>
    </w:div>
    <w:div w:id="1067726120">
      <w:bodyDiv w:val="1"/>
      <w:marLeft w:val="0"/>
      <w:marRight w:val="0"/>
      <w:marTop w:val="0"/>
      <w:marBottom w:val="0"/>
      <w:divBdr>
        <w:top w:val="none" w:sz="0" w:space="0" w:color="auto"/>
        <w:left w:val="none" w:sz="0" w:space="0" w:color="auto"/>
        <w:bottom w:val="none" w:sz="0" w:space="0" w:color="auto"/>
        <w:right w:val="none" w:sz="0" w:space="0" w:color="auto"/>
      </w:divBdr>
    </w:div>
    <w:div w:id="1070617143">
      <w:bodyDiv w:val="1"/>
      <w:marLeft w:val="0"/>
      <w:marRight w:val="0"/>
      <w:marTop w:val="0"/>
      <w:marBottom w:val="0"/>
      <w:divBdr>
        <w:top w:val="none" w:sz="0" w:space="0" w:color="auto"/>
        <w:left w:val="none" w:sz="0" w:space="0" w:color="auto"/>
        <w:bottom w:val="none" w:sz="0" w:space="0" w:color="auto"/>
        <w:right w:val="none" w:sz="0" w:space="0" w:color="auto"/>
      </w:divBdr>
    </w:div>
    <w:div w:id="1086880704">
      <w:bodyDiv w:val="1"/>
      <w:marLeft w:val="0"/>
      <w:marRight w:val="0"/>
      <w:marTop w:val="0"/>
      <w:marBottom w:val="0"/>
      <w:divBdr>
        <w:top w:val="none" w:sz="0" w:space="0" w:color="auto"/>
        <w:left w:val="none" w:sz="0" w:space="0" w:color="auto"/>
        <w:bottom w:val="none" w:sz="0" w:space="0" w:color="auto"/>
        <w:right w:val="none" w:sz="0" w:space="0" w:color="auto"/>
      </w:divBdr>
    </w:div>
    <w:div w:id="1102413008">
      <w:bodyDiv w:val="1"/>
      <w:marLeft w:val="0"/>
      <w:marRight w:val="0"/>
      <w:marTop w:val="0"/>
      <w:marBottom w:val="0"/>
      <w:divBdr>
        <w:top w:val="none" w:sz="0" w:space="0" w:color="auto"/>
        <w:left w:val="none" w:sz="0" w:space="0" w:color="auto"/>
        <w:bottom w:val="none" w:sz="0" w:space="0" w:color="auto"/>
        <w:right w:val="none" w:sz="0" w:space="0" w:color="auto"/>
      </w:divBdr>
    </w:div>
    <w:div w:id="1158956584">
      <w:bodyDiv w:val="1"/>
      <w:marLeft w:val="0"/>
      <w:marRight w:val="0"/>
      <w:marTop w:val="0"/>
      <w:marBottom w:val="0"/>
      <w:divBdr>
        <w:top w:val="none" w:sz="0" w:space="0" w:color="auto"/>
        <w:left w:val="none" w:sz="0" w:space="0" w:color="auto"/>
        <w:bottom w:val="none" w:sz="0" w:space="0" w:color="auto"/>
        <w:right w:val="none" w:sz="0" w:space="0" w:color="auto"/>
      </w:divBdr>
    </w:div>
    <w:div w:id="1194920301">
      <w:bodyDiv w:val="1"/>
      <w:marLeft w:val="0"/>
      <w:marRight w:val="0"/>
      <w:marTop w:val="0"/>
      <w:marBottom w:val="0"/>
      <w:divBdr>
        <w:top w:val="none" w:sz="0" w:space="0" w:color="auto"/>
        <w:left w:val="none" w:sz="0" w:space="0" w:color="auto"/>
        <w:bottom w:val="none" w:sz="0" w:space="0" w:color="auto"/>
        <w:right w:val="none" w:sz="0" w:space="0" w:color="auto"/>
      </w:divBdr>
    </w:div>
    <w:div w:id="1197430242">
      <w:bodyDiv w:val="1"/>
      <w:marLeft w:val="0"/>
      <w:marRight w:val="0"/>
      <w:marTop w:val="0"/>
      <w:marBottom w:val="0"/>
      <w:divBdr>
        <w:top w:val="none" w:sz="0" w:space="0" w:color="auto"/>
        <w:left w:val="none" w:sz="0" w:space="0" w:color="auto"/>
        <w:bottom w:val="none" w:sz="0" w:space="0" w:color="auto"/>
        <w:right w:val="none" w:sz="0" w:space="0" w:color="auto"/>
      </w:divBdr>
    </w:div>
    <w:div w:id="1206017878">
      <w:bodyDiv w:val="1"/>
      <w:marLeft w:val="0"/>
      <w:marRight w:val="0"/>
      <w:marTop w:val="0"/>
      <w:marBottom w:val="0"/>
      <w:divBdr>
        <w:top w:val="none" w:sz="0" w:space="0" w:color="auto"/>
        <w:left w:val="none" w:sz="0" w:space="0" w:color="auto"/>
        <w:bottom w:val="none" w:sz="0" w:space="0" w:color="auto"/>
        <w:right w:val="none" w:sz="0" w:space="0" w:color="auto"/>
      </w:divBdr>
    </w:div>
    <w:div w:id="1226336261">
      <w:bodyDiv w:val="1"/>
      <w:marLeft w:val="0"/>
      <w:marRight w:val="0"/>
      <w:marTop w:val="0"/>
      <w:marBottom w:val="0"/>
      <w:divBdr>
        <w:top w:val="none" w:sz="0" w:space="0" w:color="auto"/>
        <w:left w:val="none" w:sz="0" w:space="0" w:color="auto"/>
        <w:bottom w:val="none" w:sz="0" w:space="0" w:color="auto"/>
        <w:right w:val="none" w:sz="0" w:space="0" w:color="auto"/>
      </w:divBdr>
    </w:div>
    <w:div w:id="1232035768">
      <w:bodyDiv w:val="1"/>
      <w:marLeft w:val="0"/>
      <w:marRight w:val="0"/>
      <w:marTop w:val="0"/>
      <w:marBottom w:val="0"/>
      <w:divBdr>
        <w:top w:val="none" w:sz="0" w:space="0" w:color="auto"/>
        <w:left w:val="none" w:sz="0" w:space="0" w:color="auto"/>
        <w:bottom w:val="none" w:sz="0" w:space="0" w:color="auto"/>
        <w:right w:val="none" w:sz="0" w:space="0" w:color="auto"/>
      </w:divBdr>
    </w:div>
    <w:div w:id="1262764378">
      <w:bodyDiv w:val="1"/>
      <w:marLeft w:val="0"/>
      <w:marRight w:val="0"/>
      <w:marTop w:val="0"/>
      <w:marBottom w:val="0"/>
      <w:divBdr>
        <w:top w:val="none" w:sz="0" w:space="0" w:color="auto"/>
        <w:left w:val="none" w:sz="0" w:space="0" w:color="auto"/>
        <w:bottom w:val="none" w:sz="0" w:space="0" w:color="auto"/>
        <w:right w:val="none" w:sz="0" w:space="0" w:color="auto"/>
      </w:divBdr>
    </w:div>
    <w:div w:id="1273248868">
      <w:bodyDiv w:val="1"/>
      <w:marLeft w:val="0"/>
      <w:marRight w:val="0"/>
      <w:marTop w:val="0"/>
      <w:marBottom w:val="0"/>
      <w:divBdr>
        <w:top w:val="none" w:sz="0" w:space="0" w:color="auto"/>
        <w:left w:val="none" w:sz="0" w:space="0" w:color="auto"/>
        <w:bottom w:val="none" w:sz="0" w:space="0" w:color="auto"/>
        <w:right w:val="none" w:sz="0" w:space="0" w:color="auto"/>
      </w:divBdr>
    </w:div>
    <w:div w:id="1290626566">
      <w:bodyDiv w:val="1"/>
      <w:marLeft w:val="0"/>
      <w:marRight w:val="0"/>
      <w:marTop w:val="0"/>
      <w:marBottom w:val="0"/>
      <w:divBdr>
        <w:top w:val="none" w:sz="0" w:space="0" w:color="auto"/>
        <w:left w:val="none" w:sz="0" w:space="0" w:color="auto"/>
        <w:bottom w:val="none" w:sz="0" w:space="0" w:color="auto"/>
        <w:right w:val="none" w:sz="0" w:space="0" w:color="auto"/>
      </w:divBdr>
    </w:div>
    <w:div w:id="1303079907">
      <w:bodyDiv w:val="1"/>
      <w:marLeft w:val="0"/>
      <w:marRight w:val="0"/>
      <w:marTop w:val="0"/>
      <w:marBottom w:val="0"/>
      <w:divBdr>
        <w:top w:val="none" w:sz="0" w:space="0" w:color="auto"/>
        <w:left w:val="none" w:sz="0" w:space="0" w:color="auto"/>
        <w:bottom w:val="none" w:sz="0" w:space="0" w:color="auto"/>
        <w:right w:val="none" w:sz="0" w:space="0" w:color="auto"/>
      </w:divBdr>
    </w:div>
    <w:div w:id="1305238390">
      <w:bodyDiv w:val="1"/>
      <w:marLeft w:val="0"/>
      <w:marRight w:val="0"/>
      <w:marTop w:val="0"/>
      <w:marBottom w:val="0"/>
      <w:divBdr>
        <w:top w:val="none" w:sz="0" w:space="0" w:color="auto"/>
        <w:left w:val="none" w:sz="0" w:space="0" w:color="auto"/>
        <w:bottom w:val="none" w:sz="0" w:space="0" w:color="auto"/>
        <w:right w:val="none" w:sz="0" w:space="0" w:color="auto"/>
      </w:divBdr>
    </w:div>
    <w:div w:id="1307777639">
      <w:bodyDiv w:val="1"/>
      <w:marLeft w:val="0"/>
      <w:marRight w:val="0"/>
      <w:marTop w:val="0"/>
      <w:marBottom w:val="0"/>
      <w:divBdr>
        <w:top w:val="none" w:sz="0" w:space="0" w:color="auto"/>
        <w:left w:val="none" w:sz="0" w:space="0" w:color="auto"/>
        <w:bottom w:val="none" w:sz="0" w:space="0" w:color="auto"/>
        <w:right w:val="none" w:sz="0" w:space="0" w:color="auto"/>
      </w:divBdr>
    </w:div>
    <w:div w:id="1308315752">
      <w:bodyDiv w:val="1"/>
      <w:marLeft w:val="0"/>
      <w:marRight w:val="0"/>
      <w:marTop w:val="0"/>
      <w:marBottom w:val="0"/>
      <w:divBdr>
        <w:top w:val="none" w:sz="0" w:space="0" w:color="auto"/>
        <w:left w:val="none" w:sz="0" w:space="0" w:color="auto"/>
        <w:bottom w:val="none" w:sz="0" w:space="0" w:color="auto"/>
        <w:right w:val="none" w:sz="0" w:space="0" w:color="auto"/>
      </w:divBdr>
    </w:div>
    <w:div w:id="1324355567">
      <w:bodyDiv w:val="1"/>
      <w:marLeft w:val="0"/>
      <w:marRight w:val="0"/>
      <w:marTop w:val="0"/>
      <w:marBottom w:val="0"/>
      <w:divBdr>
        <w:top w:val="none" w:sz="0" w:space="0" w:color="auto"/>
        <w:left w:val="none" w:sz="0" w:space="0" w:color="auto"/>
        <w:bottom w:val="none" w:sz="0" w:space="0" w:color="auto"/>
        <w:right w:val="none" w:sz="0" w:space="0" w:color="auto"/>
      </w:divBdr>
    </w:div>
    <w:div w:id="1347100536">
      <w:bodyDiv w:val="1"/>
      <w:marLeft w:val="0"/>
      <w:marRight w:val="0"/>
      <w:marTop w:val="0"/>
      <w:marBottom w:val="0"/>
      <w:divBdr>
        <w:top w:val="none" w:sz="0" w:space="0" w:color="auto"/>
        <w:left w:val="none" w:sz="0" w:space="0" w:color="auto"/>
        <w:bottom w:val="none" w:sz="0" w:space="0" w:color="auto"/>
        <w:right w:val="none" w:sz="0" w:space="0" w:color="auto"/>
      </w:divBdr>
    </w:div>
    <w:div w:id="1369716308">
      <w:bodyDiv w:val="1"/>
      <w:marLeft w:val="0"/>
      <w:marRight w:val="0"/>
      <w:marTop w:val="0"/>
      <w:marBottom w:val="0"/>
      <w:divBdr>
        <w:top w:val="none" w:sz="0" w:space="0" w:color="auto"/>
        <w:left w:val="none" w:sz="0" w:space="0" w:color="auto"/>
        <w:bottom w:val="none" w:sz="0" w:space="0" w:color="auto"/>
        <w:right w:val="none" w:sz="0" w:space="0" w:color="auto"/>
      </w:divBdr>
    </w:div>
    <w:div w:id="1375739281">
      <w:bodyDiv w:val="1"/>
      <w:marLeft w:val="0"/>
      <w:marRight w:val="0"/>
      <w:marTop w:val="0"/>
      <w:marBottom w:val="0"/>
      <w:divBdr>
        <w:top w:val="none" w:sz="0" w:space="0" w:color="auto"/>
        <w:left w:val="none" w:sz="0" w:space="0" w:color="auto"/>
        <w:bottom w:val="none" w:sz="0" w:space="0" w:color="auto"/>
        <w:right w:val="none" w:sz="0" w:space="0" w:color="auto"/>
      </w:divBdr>
    </w:div>
    <w:div w:id="1388068848">
      <w:bodyDiv w:val="1"/>
      <w:marLeft w:val="0"/>
      <w:marRight w:val="0"/>
      <w:marTop w:val="0"/>
      <w:marBottom w:val="0"/>
      <w:divBdr>
        <w:top w:val="none" w:sz="0" w:space="0" w:color="auto"/>
        <w:left w:val="none" w:sz="0" w:space="0" w:color="auto"/>
        <w:bottom w:val="none" w:sz="0" w:space="0" w:color="auto"/>
        <w:right w:val="none" w:sz="0" w:space="0" w:color="auto"/>
      </w:divBdr>
    </w:div>
    <w:div w:id="1388989503">
      <w:bodyDiv w:val="1"/>
      <w:marLeft w:val="0"/>
      <w:marRight w:val="0"/>
      <w:marTop w:val="0"/>
      <w:marBottom w:val="0"/>
      <w:divBdr>
        <w:top w:val="none" w:sz="0" w:space="0" w:color="auto"/>
        <w:left w:val="none" w:sz="0" w:space="0" w:color="auto"/>
        <w:bottom w:val="none" w:sz="0" w:space="0" w:color="auto"/>
        <w:right w:val="none" w:sz="0" w:space="0" w:color="auto"/>
      </w:divBdr>
    </w:div>
    <w:div w:id="1419860651">
      <w:bodyDiv w:val="1"/>
      <w:marLeft w:val="0"/>
      <w:marRight w:val="0"/>
      <w:marTop w:val="0"/>
      <w:marBottom w:val="0"/>
      <w:divBdr>
        <w:top w:val="none" w:sz="0" w:space="0" w:color="auto"/>
        <w:left w:val="none" w:sz="0" w:space="0" w:color="auto"/>
        <w:bottom w:val="none" w:sz="0" w:space="0" w:color="auto"/>
        <w:right w:val="none" w:sz="0" w:space="0" w:color="auto"/>
      </w:divBdr>
    </w:div>
    <w:div w:id="1425682572">
      <w:bodyDiv w:val="1"/>
      <w:marLeft w:val="0"/>
      <w:marRight w:val="0"/>
      <w:marTop w:val="0"/>
      <w:marBottom w:val="0"/>
      <w:divBdr>
        <w:top w:val="none" w:sz="0" w:space="0" w:color="auto"/>
        <w:left w:val="none" w:sz="0" w:space="0" w:color="auto"/>
        <w:bottom w:val="none" w:sz="0" w:space="0" w:color="auto"/>
        <w:right w:val="none" w:sz="0" w:space="0" w:color="auto"/>
      </w:divBdr>
    </w:div>
    <w:div w:id="1426729063">
      <w:bodyDiv w:val="1"/>
      <w:marLeft w:val="0"/>
      <w:marRight w:val="0"/>
      <w:marTop w:val="0"/>
      <w:marBottom w:val="0"/>
      <w:divBdr>
        <w:top w:val="none" w:sz="0" w:space="0" w:color="auto"/>
        <w:left w:val="none" w:sz="0" w:space="0" w:color="auto"/>
        <w:bottom w:val="none" w:sz="0" w:space="0" w:color="auto"/>
        <w:right w:val="none" w:sz="0" w:space="0" w:color="auto"/>
      </w:divBdr>
    </w:div>
    <w:div w:id="1457674724">
      <w:bodyDiv w:val="1"/>
      <w:marLeft w:val="0"/>
      <w:marRight w:val="0"/>
      <w:marTop w:val="0"/>
      <w:marBottom w:val="0"/>
      <w:divBdr>
        <w:top w:val="none" w:sz="0" w:space="0" w:color="auto"/>
        <w:left w:val="none" w:sz="0" w:space="0" w:color="auto"/>
        <w:bottom w:val="none" w:sz="0" w:space="0" w:color="auto"/>
        <w:right w:val="none" w:sz="0" w:space="0" w:color="auto"/>
      </w:divBdr>
    </w:div>
    <w:div w:id="1475872687">
      <w:bodyDiv w:val="1"/>
      <w:marLeft w:val="0"/>
      <w:marRight w:val="0"/>
      <w:marTop w:val="0"/>
      <w:marBottom w:val="0"/>
      <w:divBdr>
        <w:top w:val="none" w:sz="0" w:space="0" w:color="auto"/>
        <w:left w:val="none" w:sz="0" w:space="0" w:color="auto"/>
        <w:bottom w:val="none" w:sz="0" w:space="0" w:color="auto"/>
        <w:right w:val="none" w:sz="0" w:space="0" w:color="auto"/>
      </w:divBdr>
    </w:div>
    <w:div w:id="1491483262">
      <w:bodyDiv w:val="1"/>
      <w:marLeft w:val="0"/>
      <w:marRight w:val="0"/>
      <w:marTop w:val="0"/>
      <w:marBottom w:val="0"/>
      <w:divBdr>
        <w:top w:val="none" w:sz="0" w:space="0" w:color="auto"/>
        <w:left w:val="none" w:sz="0" w:space="0" w:color="auto"/>
        <w:bottom w:val="none" w:sz="0" w:space="0" w:color="auto"/>
        <w:right w:val="none" w:sz="0" w:space="0" w:color="auto"/>
      </w:divBdr>
    </w:div>
    <w:div w:id="1492722809">
      <w:bodyDiv w:val="1"/>
      <w:marLeft w:val="0"/>
      <w:marRight w:val="0"/>
      <w:marTop w:val="0"/>
      <w:marBottom w:val="0"/>
      <w:divBdr>
        <w:top w:val="none" w:sz="0" w:space="0" w:color="auto"/>
        <w:left w:val="none" w:sz="0" w:space="0" w:color="auto"/>
        <w:bottom w:val="none" w:sz="0" w:space="0" w:color="auto"/>
        <w:right w:val="none" w:sz="0" w:space="0" w:color="auto"/>
      </w:divBdr>
    </w:div>
    <w:div w:id="1499882447">
      <w:bodyDiv w:val="1"/>
      <w:marLeft w:val="0"/>
      <w:marRight w:val="0"/>
      <w:marTop w:val="0"/>
      <w:marBottom w:val="0"/>
      <w:divBdr>
        <w:top w:val="none" w:sz="0" w:space="0" w:color="auto"/>
        <w:left w:val="none" w:sz="0" w:space="0" w:color="auto"/>
        <w:bottom w:val="none" w:sz="0" w:space="0" w:color="auto"/>
        <w:right w:val="none" w:sz="0" w:space="0" w:color="auto"/>
      </w:divBdr>
    </w:div>
    <w:div w:id="1535732287">
      <w:bodyDiv w:val="1"/>
      <w:marLeft w:val="0"/>
      <w:marRight w:val="0"/>
      <w:marTop w:val="0"/>
      <w:marBottom w:val="0"/>
      <w:divBdr>
        <w:top w:val="none" w:sz="0" w:space="0" w:color="auto"/>
        <w:left w:val="none" w:sz="0" w:space="0" w:color="auto"/>
        <w:bottom w:val="none" w:sz="0" w:space="0" w:color="auto"/>
        <w:right w:val="none" w:sz="0" w:space="0" w:color="auto"/>
      </w:divBdr>
      <w:divsChild>
        <w:div w:id="1408723630">
          <w:marLeft w:val="0"/>
          <w:marRight w:val="0"/>
          <w:marTop w:val="0"/>
          <w:marBottom w:val="0"/>
          <w:divBdr>
            <w:top w:val="none" w:sz="0" w:space="0" w:color="auto"/>
            <w:left w:val="none" w:sz="0" w:space="0" w:color="auto"/>
            <w:bottom w:val="none" w:sz="0" w:space="0" w:color="auto"/>
            <w:right w:val="none" w:sz="0" w:space="0" w:color="auto"/>
          </w:divBdr>
        </w:div>
        <w:div w:id="715814888">
          <w:marLeft w:val="0"/>
          <w:marRight w:val="0"/>
          <w:marTop w:val="0"/>
          <w:marBottom w:val="0"/>
          <w:divBdr>
            <w:top w:val="none" w:sz="0" w:space="0" w:color="auto"/>
            <w:left w:val="none" w:sz="0" w:space="0" w:color="auto"/>
            <w:bottom w:val="none" w:sz="0" w:space="0" w:color="auto"/>
            <w:right w:val="none" w:sz="0" w:space="0" w:color="auto"/>
          </w:divBdr>
        </w:div>
        <w:div w:id="988753733">
          <w:marLeft w:val="0"/>
          <w:marRight w:val="0"/>
          <w:marTop w:val="0"/>
          <w:marBottom w:val="0"/>
          <w:divBdr>
            <w:top w:val="none" w:sz="0" w:space="0" w:color="auto"/>
            <w:left w:val="none" w:sz="0" w:space="0" w:color="auto"/>
            <w:bottom w:val="none" w:sz="0" w:space="0" w:color="auto"/>
            <w:right w:val="none" w:sz="0" w:space="0" w:color="auto"/>
          </w:divBdr>
        </w:div>
        <w:div w:id="317002816">
          <w:marLeft w:val="0"/>
          <w:marRight w:val="0"/>
          <w:marTop w:val="0"/>
          <w:marBottom w:val="0"/>
          <w:divBdr>
            <w:top w:val="none" w:sz="0" w:space="0" w:color="auto"/>
            <w:left w:val="none" w:sz="0" w:space="0" w:color="auto"/>
            <w:bottom w:val="none" w:sz="0" w:space="0" w:color="auto"/>
            <w:right w:val="none" w:sz="0" w:space="0" w:color="auto"/>
          </w:divBdr>
        </w:div>
      </w:divsChild>
    </w:div>
    <w:div w:id="1543979477">
      <w:bodyDiv w:val="1"/>
      <w:marLeft w:val="0"/>
      <w:marRight w:val="0"/>
      <w:marTop w:val="0"/>
      <w:marBottom w:val="0"/>
      <w:divBdr>
        <w:top w:val="none" w:sz="0" w:space="0" w:color="auto"/>
        <w:left w:val="none" w:sz="0" w:space="0" w:color="auto"/>
        <w:bottom w:val="none" w:sz="0" w:space="0" w:color="auto"/>
        <w:right w:val="none" w:sz="0" w:space="0" w:color="auto"/>
      </w:divBdr>
    </w:div>
    <w:div w:id="1549533487">
      <w:bodyDiv w:val="1"/>
      <w:marLeft w:val="0"/>
      <w:marRight w:val="0"/>
      <w:marTop w:val="0"/>
      <w:marBottom w:val="0"/>
      <w:divBdr>
        <w:top w:val="none" w:sz="0" w:space="0" w:color="auto"/>
        <w:left w:val="none" w:sz="0" w:space="0" w:color="auto"/>
        <w:bottom w:val="none" w:sz="0" w:space="0" w:color="auto"/>
        <w:right w:val="none" w:sz="0" w:space="0" w:color="auto"/>
      </w:divBdr>
    </w:div>
    <w:div w:id="1580099016">
      <w:bodyDiv w:val="1"/>
      <w:marLeft w:val="0"/>
      <w:marRight w:val="0"/>
      <w:marTop w:val="0"/>
      <w:marBottom w:val="0"/>
      <w:divBdr>
        <w:top w:val="none" w:sz="0" w:space="0" w:color="auto"/>
        <w:left w:val="none" w:sz="0" w:space="0" w:color="auto"/>
        <w:bottom w:val="none" w:sz="0" w:space="0" w:color="auto"/>
        <w:right w:val="none" w:sz="0" w:space="0" w:color="auto"/>
      </w:divBdr>
    </w:div>
    <w:div w:id="1581869341">
      <w:bodyDiv w:val="1"/>
      <w:marLeft w:val="0"/>
      <w:marRight w:val="0"/>
      <w:marTop w:val="0"/>
      <w:marBottom w:val="0"/>
      <w:divBdr>
        <w:top w:val="none" w:sz="0" w:space="0" w:color="auto"/>
        <w:left w:val="none" w:sz="0" w:space="0" w:color="auto"/>
        <w:bottom w:val="none" w:sz="0" w:space="0" w:color="auto"/>
        <w:right w:val="none" w:sz="0" w:space="0" w:color="auto"/>
      </w:divBdr>
    </w:div>
    <w:div w:id="1599144688">
      <w:bodyDiv w:val="1"/>
      <w:marLeft w:val="0"/>
      <w:marRight w:val="0"/>
      <w:marTop w:val="0"/>
      <w:marBottom w:val="0"/>
      <w:divBdr>
        <w:top w:val="none" w:sz="0" w:space="0" w:color="auto"/>
        <w:left w:val="none" w:sz="0" w:space="0" w:color="auto"/>
        <w:bottom w:val="none" w:sz="0" w:space="0" w:color="auto"/>
        <w:right w:val="none" w:sz="0" w:space="0" w:color="auto"/>
      </w:divBdr>
    </w:div>
    <w:div w:id="1601521001">
      <w:bodyDiv w:val="1"/>
      <w:marLeft w:val="0"/>
      <w:marRight w:val="0"/>
      <w:marTop w:val="0"/>
      <w:marBottom w:val="0"/>
      <w:divBdr>
        <w:top w:val="none" w:sz="0" w:space="0" w:color="auto"/>
        <w:left w:val="none" w:sz="0" w:space="0" w:color="auto"/>
        <w:bottom w:val="none" w:sz="0" w:space="0" w:color="auto"/>
        <w:right w:val="none" w:sz="0" w:space="0" w:color="auto"/>
      </w:divBdr>
    </w:div>
    <w:div w:id="1608269698">
      <w:bodyDiv w:val="1"/>
      <w:marLeft w:val="0"/>
      <w:marRight w:val="0"/>
      <w:marTop w:val="0"/>
      <w:marBottom w:val="0"/>
      <w:divBdr>
        <w:top w:val="none" w:sz="0" w:space="0" w:color="auto"/>
        <w:left w:val="none" w:sz="0" w:space="0" w:color="auto"/>
        <w:bottom w:val="none" w:sz="0" w:space="0" w:color="auto"/>
        <w:right w:val="none" w:sz="0" w:space="0" w:color="auto"/>
      </w:divBdr>
    </w:div>
    <w:div w:id="1616326442">
      <w:bodyDiv w:val="1"/>
      <w:marLeft w:val="0"/>
      <w:marRight w:val="0"/>
      <w:marTop w:val="0"/>
      <w:marBottom w:val="0"/>
      <w:divBdr>
        <w:top w:val="none" w:sz="0" w:space="0" w:color="auto"/>
        <w:left w:val="none" w:sz="0" w:space="0" w:color="auto"/>
        <w:bottom w:val="none" w:sz="0" w:space="0" w:color="auto"/>
        <w:right w:val="none" w:sz="0" w:space="0" w:color="auto"/>
      </w:divBdr>
    </w:div>
    <w:div w:id="1626887911">
      <w:bodyDiv w:val="1"/>
      <w:marLeft w:val="0"/>
      <w:marRight w:val="0"/>
      <w:marTop w:val="0"/>
      <w:marBottom w:val="0"/>
      <w:divBdr>
        <w:top w:val="none" w:sz="0" w:space="0" w:color="auto"/>
        <w:left w:val="none" w:sz="0" w:space="0" w:color="auto"/>
        <w:bottom w:val="none" w:sz="0" w:space="0" w:color="auto"/>
        <w:right w:val="none" w:sz="0" w:space="0" w:color="auto"/>
      </w:divBdr>
    </w:div>
    <w:div w:id="1636985060">
      <w:bodyDiv w:val="1"/>
      <w:marLeft w:val="0"/>
      <w:marRight w:val="0"/>
      <w:marTop w:val="0"/>
      <w:marBottom w:val="0"/>
      <w:divBdr>
        <w:top w:val="none" w:sz="0" w:space="0" w:color="auto"/>
        <w:left w:val="none" w:sz="0" w:space="0" w:color="auto"/>
        <w:bottom w:val="none" w:sz="0" w:space="0" w:color="auto"/>
        <w:right w:val="none" w:sz="0" w:space="0" w:color="auto"/>
      </w:divBdr>
    </w:div>
    <w:div w:id="1669097130">
      <w:bodyDiv w:val="1"/>
      <w:marLeft w:val="0"/>
      <w:marRight w:val="0"/>
      <w:marTop w:val="0"/>
      <w:marBottom w:val="0"/>
      <w:divBdr>
        <w:top w:val="none" w:sz="0" w:space="0" w:color="auto"/>
        <w:left w:val="none" w:sz="0" w:space="0" w:color="auto"/>
        <w:bottom w:val="none" w:sz="0" w:space="0" w:color="auto"/>
        <w:right w:val="none" w:sz="0" w:space="0" w:color="auto"/>
      </w:divBdr>
    </w:div>
    <w:div w:id="1671060596">
      <w:bodyDiv w:val="1"/>
      <w:marLeft w:val="0"/>
      <w:marRight w:val="0"/>
      <w:marTop w:val="0"/>
      <w:marBottom w:val="0"/>
      <w:divBdr>
        <w:top w:val="none" w:sz="0" w:space="0" w:color="auto"/>
        <w:left w:val="none" w:sz="0" w:space="0" w:color="auto"/>
        <w:bottom w:val="none" w:sz="0" w:space="0" w:color="auto"/>
        <w:right w:val="none" w:sz="0" w:space="0" w:color="auto"/>
      </w:divBdr>
    </w:div>
    <w:div w:id="1673603435">
      <w:bodyDiv w:val="1"/>
      <w:marLeft w:val="0"/>
      <w:marRight w:val="0"/>
      <w:marTop w:val="0"/>
      <w:marBottom w:val="0"/>
      <w:divBdr>
        <w:top w:val="none" w:sz="0" w:space="0" w:color="auto"/>
        <w:left w:val="none" w:sz="0" w:space="0" w:color="auto"/>
        <w:bottom w:val="none" w:sz="0" w:space="0" w:color="auto"/>
        <w:right w:val="none" w:sz="0" w:space="0" w:color="auto"/>
      </w:divBdr>
    </w:div>
    <w:div w:id="1676178973">
      <w:bodyDiv w:val="1"/>
      <w:marLeft w:val="0"/>
      <w:marRight w:val="0"/>
      <w:marTop w:val="0"/>
      <w:marBottom w:val="0"/>
      <w:divBdr>
        <w:top w:val="none" w:sz="0" w:space="0" w:color="auto"/>
        <w:left w:val="none" w:sz="0" w:space="0" w:color="auto"/>
        <w:bottom w:val="none" w:sz="0" w:space="0" w:color="auto"/>
        <w:right w:val="none" w:sz="0" w:space="0" w:color="auto"/>
      </w:divBdr>
    </w:div>
    <w:div w:id="1698384296">
      <w:bodyDiv w:val="1"/>
      <w:marLeft w:val="0"/>
      <w:marRight w:val="0"/>
      <w:marTop w:val="0"/>
      <w:marBottom w:val="0"/>
      <w:divBdr>
        <w:top w:val="none" w:sz="0" w:space="0" w:color="auto"/>
        <w:left w:val="none" w:sz="0" w:space="0" w:color="auto"/>
        <w:bottom w:val="none" w:sz="0" w:space="0" w:color="auto"/>
        <w:right w:val="none" w:sz="0" w:space="0" w:color="auto"/>
      </w:divBdr>
    </w:div>
    <w:div w:id="1711959042">
      <w:bodyDiv w:val="1"/>
      <w:marLeft w:val="0"/>
      <w:marRight w:val="0"/>
      <w:marTop w:val="0"/>
      <w:marBottom w:val="0"/>
      <w:divBdr>
        <w:top w:val="none" w:sz="0" w:space="0" w:color="auto"/>
        <w:left w:val="none" w:sz="0" w:space="0" w:color="auto"/>
        <w:bottom w:val="none" w:sz="0" w:space="0" w:color="auto"/>
        <w:right w:val="none" w:sz="0" w:space="0" w:color="auto"/>
      </w:divBdr>
    </w:div>
    <w:div w:id="1712261437">
      <w:bodyDiv w:val="1"/>
      <w:marLeft w:val="0"/>
      <w:marRight w:val="0"/>
      <w:marTop w:val="0"/>
      <w:marBottom w:val="0"/>
      <w:divBdr>
        <w:top w:val="none" w:sz="0" w:space="0" w:color="auto"/>
        <w:left w:val="none" w:sz="0" w:space="0" w:color="auto"/>
        <w:bottom w:val="none" w:sz="0" w:space="0" w:color="auto"/>
        <w:right w:val="none" w:sz="0" w:space="0" w:color="auto"/>
      </w:divBdr>
    </w:div>
    <w:div w:id="1715303250">
      <w:bodyDiv w:val="1"/>
      <w:marLeft w:val="0"/>
      <w:marRight w:val="0"/>
      <w:marTop w:val="0"/>
      <w:marBottom w:val="0"/>
      <w:divBdr>
        <w:top w:val="none" w:sz="0" w:space="0" w:color="auto"/>
        <w:left w:val="none" w:sz="0" w:space="0" w:color="auto"/>
        <w:bottom w:val="none" w:sz="0" w:space="0" w:color="auto"/>
        <w:right w:val="none" w:sz="0" w:space="0" w:color="auto"/>
      </w:divBdr>
    </w:div>
    <w:div w:id="1758361072">
      <w:bodyDiv w:val="1"/>
      <w:marLeft w:val="0"/>
      <w:marRight w:val="0"/>
      <w:marTop w:val="0"/>
      <w:marBottom w:val="0"/>
      <w:divBdr>
        <w:top w:val="none" w:sz="0" w:space="0" w:color="auto"/>
        <w:left w:val="none" w:sz="0" w:space="0" w:color="auto"/>
        <w:bottom w:val="none" w:sz="0" w:space="0" w:color="auto"/>
        <w:right w:val="none" w:sz="0" w:space="0" w:color="auto"/>
      </w:divBdr>
    </w:div>
    <w:div w:id="1761028605">
      <w:bodyDiv w:val="1"/>
      <w:marLeft w:val="0"/>
      <w:marRight w:val="0"/>
      <w:marTop w:val="0"/>
      <w:marBottom w:val="0"/>
      <w:divBdr>
        <w:top w:val="none" w:sz="0" w:space="0" w:color="auto"/>
        <w:left w:val="none" w:sz="0" w:space="0" w:color="auto"/>
        <w:bottom w:val="none" w:sz="0" w:space="0" w:color="auto"/>
        <w:right w:val="none" w:sz="0" w:space="0" w:color="auto"/>
      </w:divBdr>
    </w:div>
    <w:div w:id="1799446073">
      <w:bodyDiv w:val="1"/>
      <w:marLeft w:val="0"/>
      <w:marRight w:val="0"/>
      <w:marTop w:val="0"/>
      <w:marBottom w:val="0"/>
      <w:divBdr>
        <w:top w:val="none" w:sz="0" w:space="0" w:color="auto"/>
        <w:left w:val="none" w:sz="0" w:space="0" w:color="auto"/>
        <w:bottom w:val="none" w:sz="0" w:space="0" w:color="auto"/>
        <w:right w:val="none" w:sz="0" w:space="0" w:color="auto"/>
      </w:divBdr>
    </w:div>
    <w:div w:id="1832283988">
      <w:bodyDiv w:val="1"/>
      <w:marLeft w:val="0"/>
      <w:marRight w:val="0"/>
      <w:marTop w:val="0"/>
      <w:marBottom w:val="0"/>
      <w:divBdr>
        <w:top w:val="none" w:sz="0" w:space="0" w:color="auto"/>
        <w:left w:val="none" w:sz="0" w:space="0" w:color="auto"/>
        <w:bottom w:val="none" w:sz="0" w:space="0" w:color="auto"/>
        <w:right w:val="none" w:sz="0" w:space="0" w:color="auto"/>
      </w:divBdr>
    </w:div>
    <w:div w:id="1865901291">
      <w:bodyDiv w:val="1"/>
      <w:marLeft w:val="0"/>
      <w:marRight w:val="0"/>
      <w:marTop w:val="0"/>
      <w:marBottom w:val="0"/>
      <w:divBdr>
        <w:top w:val="none" w:sz="0" w:space="0" w:color="auto"/>
        <w:left w:val="none" w:sz="0" w:space="0" w:color="auto"/>
        <w:bottom w:val="none" w:sz="0" w:space="0" w:color="auto"/>
        <w:right w:val="none" w:sz="0" w:space="0" w:color="auto"/>
      </w:divBdr>
    </w:div>
    <w:div w:id="1868368880">
      <w:bodyDiv w:val="1"/>
      <w:marLeft w:val="0"/>
      <w:marRight w:val="0"/>
      <w:marTop w:val="0"/>
      <w:marBottom w:val="0"/>
      <w:divBdr>
        <w:top w:val="none" w:sz="0" w:space="0" w:color="auto"/>
        <w:left w:val="none" w:sz="0" w:space="0" w:color="auto"/>
        <w:bottom w:val="none" w:sz="0" w:space="0" w:color="auto"/>
        <w:right w:val="none" w:sz="0" w:space="0" w:color="auto"/>
      </w:divBdr>
    </w:div>
    <w:div w:id="1877737869">
      <w:bodyDiv w:val="1"/>
      <w:marLeft w:val="0"/>
      <w:marRight w:val="0"/>
      <w:marTop w:val="0"/>
      <w:marBottom w:val="0"/>
      <w:divBdr>
        <w:top w:val="none" w:sz="0" w:space="0" w:color="auto"/>
        <w:left w:val="none" w:sz="0" w:space="0" w:color="auto"/>
        <w:bottom w:val="none" w:sz="0" w:space="0" w:color="auto"/>
        <w:right w:val="none" w:sz="0" w:space="0" w:color="auto"/>
      </w:divBdr>
    </w:div>
    <w:div w:id="1879276435">
      <w:bodyDiv w:val="1"/>
      <w:marLeft w:val="0"/>
      <w:marRight w:val="0"/>
      <w:marTop w:val="0"/>
      <w:marBottom w:val="0"/>
      <w:divBdr>
        <w:top w:val="none" w:sz="0" w:space="0" w:color="auto"/>
        <w:left w:val="none" w:sz="0" w:space="0" w:color="auto"/>
        <w:bottom w:val="none" w:sz="0" w:space="0" w:color="auto"/>
        <w:right w:val="none" w:sz="0" w:space="0" w:color="auto"/>
      </w:divBdr>
    </w:div>
    <w:div w:id="1886599508">
      <w:bodyDiv w:val="1"/>
      <w:marLeft w:val="0"/>
      <w:marRight w:val="0"/>
      <w:marTop w:val="0"/>
      <w:marBottom w:val="0"/>
      <w:divBdr>
        <w:top w:val="none" w:sz="0" w:space="0" w:color="auto"/>
        <w:left w:val="none" w:sz="0" w:space="0" w:color="auto"/>
        <w:bottom w:val="none" w:sz="0" w:space="0" w:color="auto"/>
        <w:right w:val="none" w:sz="0" w:space="0" w:color="auto"/>
      </w:divBdr>
    </w:div>
    <w:div w:id="1894538814">
      <w:bodyDiv w:val="1"/>
      <w:marLeft w:val="0"/>
      <w:marRight w:val="0"/>
      <w:marTop w:val="0"/>
      <w:marBottom w:val="0"/>
      <w:divBdr>
        <w:top w:val="none" w:sz="0" w:space="0" w:color="auto"/>
        <w:left w:val="none" w:sz="0" w:space="0" w:color="auto"/>
        <w:bottom w:val="none" w:sz="0" w:space="0" w:color="auto"/>
        <w:right w:val="none" w:sz="0" w:space="0" w:color="auto"/>
      </w:divBdr>
    </w:div>
    <w:div w:id="1895776366">
      <w:bodyDiv w:val="1"/>
      <w:marLeft w:val="0"/>
      <w:marRight w:val="0"/>
      <w:marTop w:val="0"/>
      <w:marBottom w:val="0"/>
      <w:divBdr>
        <w:top w:val="none" w:sz="0" w:space="0" w:color="auto"/>
        <w:left w:val="none" w:sz="0" w:space="0" w:color="auto"/>
        <w:bottom w:val="none" w:sz="0" w:space="0" w:color="auto"/>
        <w:right w:val="none" w:sz="0" w:space="0" w:color="auto"/>
      </w:divBdr>
    </w:div>
    <w:div w:id="1895966238">
      <w:bodyDiv w:val="1"/>
      <w:marLeft w:val="0"/>
      <w:marRight w:val="0"/>
      <w:marTop w:val="0"/>
      <w:marBottom w:val="0"/>
      <w:divBdr>
        <w:top w:val="none" w:sz="0" w:space="0" w:color="auto"/>
        <w:left w:val="none" w:sz="0" w:space="0" w:color="auto"/>
        <w:bottom w:val="none" w:sz="0" w:space="0" w:color="auto"/>
        <w:right w:val="none" w:sz="0" w:space="0" w:color="auto"/>
      </w:divBdr>
    </w:div>
    <w:div w:id="1925525504">
      <w:bodyDiv w:val="1"/>
      <w:marLeft w:val="0"/>
      <w:marRight w:val="0"/>
      <w:marTop w:val="0"/>
      <w:marBottom w:val="0"/>
      <w:divBdr>
        <w:top w:val="none" w:sz="0" w:space="0" w:color="auto"/>
        <w:left w:val="none" w:sz="0" w:space="0" w:color="auto"/>
        <w:bottom w:val="none" w:sz="0" w:space="0" w:color="auto"/>
        <w:right w:val="none" w:sz="0" w:space="0" w:color="auto"/>
      </w:divBdr>
    </w:div>
    <w:div w:id="1973095060">
      <w:bodyDiv w:val="1"/>
      <w:marLeft w:val="0"/>
      <w:marRight w:val="0"/>
      <w:marTop w:val="0"/>
      <w:marBottom w:val="0"/>
      <w:divBdr>
        <w:top w:val="none" w:sz="0" w:space="0" w:color="auto"/>
        <w:left w:val="none" w:sz="0" w:space="0" w:color="auto"/>
        <w:bottom w:val="none" w:sz="0" w:space="0" w:color="auto"/>
        <w:right w:val="none" w:sz="0" w:space="0" w:color="auto"/>
      </w:divBdr>
    </w:div>
    <w:div w:id="1985503438">
      <w:bodyDiv w:val="1"/>
      <w:marLeft w:val="0"/>
      <w:marRight w:val="0"/>
      <w:marTop w:val="0"/>
      <w:marBottom w:val="0"/>
      <w:divBdr>
        <w:top w:val="none" w:sz="0" w:space="0" w:color="auto"/>
        <w:left w:val="none" w:sz="0" w:space="0" w:color="auto"/>
        <w:bottom w:val="none" w:sz="0" w:space="0" w:color="auto"/>
        <w:right w:val="none" w:sz="0" w:space="0" w:color="auto"/>
      </w:divBdr>
    </w:div>
    <w:div w:id="1990399514">
      <w:bodyDiv w:val="1"/>
      <w:marLeft w:val="0"/>
      <w:marRight w:val="0"/>
      <w:marTop w:val="0"/>
      <w:marBottom w:val="0"/>
      <w:divBdr>
        <w:top w:val="none" w:sz="0" w:space="0" w:color="auto"/>
        <w:left w:val="none" w:sz="0" w:space="0" w:color="auto"/>
        <w:bottom w:val="none" w:sz="0" w:space="0" w:color="auto"/>
        <w:right w:val="none" w:sz="0" w:space="0" w:color="auto"/>
      </w:divBdr>
    </w:div>
    <w:div w:id="1996958511">
      <w:bodyDiv w:val="1"/>
      <w:marLeft w:val="0"/>
      <w:marRight w:val="0"/>
      <w:marTop w:val="0"/>
      <w:marBottom w:val="0"/>
      <w:divBdr>
        <w:top w:val="none" w:sz="0" w:space="0" w:color="auto"/>
        <w:left w:val="none" w:sz="0" w:space="0" w:color="auto"/>
        <w:bottom w:val="none" w:sz="0" w:space="0" w:color="auto"/>
        <w:right w:val="none" w:sz="0" w:space="0" w:color="auto"/>
      </w:divBdr>
    </w:div>
    <w:div w:id="1998067455">
      <w:bodyDiv w:val="1"/>
      <w:marLeft w:val="0"/>
      <w:marRight w:val="0"/>
      <w:marTop w:val="0"/>
      <w:marBottom w:val="0"/>
      <w:divBdr>
        <w:top w:val="none" w:sz="0" w:space="0" w:color="auto"/>
        <w:left w:val="none" w:sz="0" w:space="0" w:color="auto"/>
        <w:bottom w:val="none" w:sz="0" w:space="0" w:color="auto"/>
        <w:right w:val="none" w:sz="0" w:space="0" w:color="auto"/>
      </w:divBdr>
    </w:div>
    <w:div w:id="2004117283">
      <w:bodyDiv w:val="1"/>
      <w:marLeft w:val="0"/>
      <w:marRight w:val="0"/>
      <w:marTop w:val="0"/>
      <w:marBottom w:val="0"/>
      <w:divBdr>
        <w:top w:val="none" w:sz="0" w:space="0" w:color="auto"/>
        <w:left w:val="none" w:sz="0" w:space="0" w:color="auto"/>
        <w:bottom w:val="none" w:sz="0" w:space="0" w:color="auto"/>
        <w:right w:val="none" w:sz="0" w:space="0" w:color="auto"/>
      </w:divBdr>
    </w:div>
    <w:div w:id="2013725899">
      <w:bodyDiv w:val="1"/>
      <w:marLeft w:val="0"/>
      <w:marRight w:val="0"/>
      <w:marTop w:val="0"/>
      <w:marBottom w:val="0"/>
      <w:divBdr>
        <w:top w:val="none" w:sz="0" w:space="0" w:color="auto"/>
        <w:left w:val="none" w:sz="0" w:space="0" w:color="auto"/>
        <w:bottom w:val="none" w:sz="0" w:space="0" w:color="auto"/>
        <w:right w:val="none" w:sz="0" w:space="0" w:color="auto"/>
      </w:divBdr>
    </w:div>
    <w:div w:id="2015372369">
      <w:bodyDiv w:val="1"/>
      <w:marLeft w:val="60"/>
      <w:marRight w:val="60"/>
      <w:marTop w:val="60"/>
      <w:marBottom w:val="60"/>
      <w:divBdr>
        <w:top w:val="single" w:sz="6" w:space="0" w:color="ABADB3"/>
        <w:left w:val="single" w:sz="6" w:space="0" w:color="ABADB3"/>
        <w:bottom w:val="single" w:sz="6" w:space="0" w:color="ABADB3"/>
        <w:right w:val="single" w:sz="6" w:space="0" w:color="ABADB3"/>
      </w:divBdr>
    </w:div>
    <w:div w:id="2025744860">
      <w:bodyDiv w:val="1"/>
      <w:marLeft w:val="0"/>
      <w:marRight w:val="0"/>
      <w:marTop w:val="0"/>
      <w:marBottom w:val="0"/>
      <w:divBdr>
        <w:top w:val="none" w:sz="0" w:space="0" w:color="auto"/>
        <w:left w:val="none" w:sz="0" w:space="0" w:color="auto"/>
        <w:bottom w:val="none" w:sz="0" w:space="0" w:color="auto"/>
        <w:right w:val="none" w:sz="0" w:space="0" w:color="auto"/>
      </w:divBdr>
    </w:div>
    <w:div w:id="2030791165">
      <w:bodyDiv w:val="1"/>
      <w:marLeft w:val="0"/>
      <w:marRight w:val="0"/>
      <w:marTop w:val="0"/>
      <w:marBottom w:val="0"/>
      <w:divBdr>
        <w:top w:val="none" w:sz="0" w:space="0" w:color="auto"/>
        <w:left w:val="none" w:sz="0" w:space="0" w:color="auto"/>
        <w:bottom w:val="none" w:sz="0" w:space="0" w:color="auto"/>
        <w:right w:val="none" w:sz="0" w:space="0" w:color="auto"/>
      </w:divBdr>
    </w:div>
    <w:div w:id="2038770909">
      <w:bodyDiv w:val="1"/>
      <w:marLeft w:val="0"/>
      <w:marRight w:val="0"/>
      <w:marTop w:val="0"/>
      <w:marBottom w:val="0"/>
      <w:divBdr>
        <w:top w:val="none" w:sz="0" w:space="0" w:color="auto"/>
        <w:left w:val="none" w:sz="0" w:space="0" w:color="auto"/>
        <w:bottom w:val="none" w:sz="0" w:space="0" w:color="auto"/>
        <w:right w:val="none" w:sz="0" w:space="0" w:color="auto"/>
      </w:divBdr>
    </w:div>
    <w:div w:id="2083481306">
      <w:bodyDiv w:val="1"/>
      <w:marLeft w:val="0"/>
      <w:marRight w:val="0"/>
      <w:marTop w:val="0"/>
      <w:marBottom w:val="0"/>
      <w:divBdr>
        <w:top w:val="none" w:sz="0" w:space="0" w:color="auto"/>
        <w:left w:val="none" w:sz="0" w:space="0" w:color="auto"/>
        <w:bottom w:val="none" w:sz="0" w:space="0" w:color="auto"/>
        <w:right w:val="none" w:sz="0" w:space="0" w:color="auto"/>
      </w:divBdr>
    </w:div>
    <w:div w:id="2121601615">
      <w:bodyDiv w:val="1"/>
      <w:marLeft w:val="0"/>
      <w:marRight w:val="0"/>
      <w:marTop w:val="0"/>
      <w:marBottom w:val="0"/>
      <w:divBdr>
        <w:top w:val="none" w:sz="0" w:space="0" w:color="auto"/>
        <w:left w:val="none" w:sz="0" w:space="0" w:color="auto"/>
        <w:bottom w:val="none" w:sz="0" w:space="0" w:color="auto"/>
        <w:right w:val="none" w:sz="0" w:space="0" w:color="auto"/>
      </w:divBdr>
    </w:div>
    <w:div w:id="2129544780">
      <w:bodyDiv w:val="1"/>
      <w:marLeft w:val="0"/>
      <w:marRight w:val="0"/>
      <w:marTop w:val="0"/>
      <w:marBottom w:val="0"/>
      <w:divBdr>
        <w:top w:val="none" w:sz="0" w:space="0" w:color="auto"/>
        <w:left w:val="none" w:sz="0" w:space="0" w:color="auto"/>
        <w:bottom w:val="none" w:sz="0" w:space="0" w:color="auto"/>
        <w:right w:val="none" w:sz="0" w:space="0" w:color="auto"/>
      </w:divBdr>
    </w:div>
    <w:div w:id="213046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urrency-iso.org/dl_iso_table_a1.xls"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cid:image004.png@01CDDDE1.54E5F87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urrency-iso.org/dl_iso_table_a1.xls"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urrency-iso.org/dl_iso_table_a1.xls"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cid:image003.png@01CDDDE1.54E5F870" TargetMode="External"/><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iso.org/iso/home/standards/country_codes/iso-3166-1_decoding_table.htm"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5856D-51B8-409B-8245-3353FEF6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9609</TotalTime>
  <Pages>1</Pages>
  <Words>16361</Words>
  <Characters>86715</Characters>
  <Application>Microsoft Office Word</Application>
  <DocSecurity>0</DocSecurity>
  <Lines>722</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 Thorbergsen</dc:creator>
  <cp:lastModifiedBy>Christian Mogensen</cp:lastModifiedBy>
  <cp:revision>64</cp:revision>
  <cp:lastPrinted>2012-09-26T06:27:00Z</cp:lastPrinted>
  <dcterms:created xsi:type="dcterms:W3CDTF">2013-01-29T12:27:00Z</dcterms:created>
  <dcterms:modified xsi:type="dcterms:W3CDTF">2013-09-03T14:33:00Z</dcterms:modified>
</cp:coreProperties>
</file>